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0D0" w:rsidRDefault="00D817A0">
      <w:r>
        <w:t>Con el avance de la aplicación nos vimos en la situación de que</w:t>
      </w:r>
      <w:r w:rsidR="009D53DC">
        <w:t xml:space="preserve"> una vez concluida esta podría ser de utilidad a alguien desde el punto de vista externo para darle unos usos propios y añadir una serie de </w:t>
      </w:r>
      <w:proofErr w:type="spellStart"/>
      <w:r w:rsidR="009D53DC">
        <w:t>widgets</w:t>
      </w:r>
      <w:proofErr w:type="spellEnd"/>
      <w:r w:rsidR="009D53DC">
        <w:t xml:space="preserve"> personalizados. De esta manera en este ciclo se ha buscado una conversión total del código de centralizado a dividido en secciones.</w:t>
      </w:r>
    </w:p>
    <w:p w:rsidR="009D53DC" w:rsidRDefault="009D53DC"/>
    <w:p w:rsidR="009D53DC" w:rsidRDefault="009D53DC">
      <w:r>
        <w:t>Visto desde un punto de vista iterativo, los objetivos a cumplir en esta parte fueron:</w:t>
      </w:r>
    </w:p>
    <w:p w:rsidR="009D53DC" w:rsidRDefault="009D53DC"/>
    <w:p w:rsidR="009D53DC" w:rsidRDefault="009D53DC">
      <w:r>
        <w:t>-División del código y las gráficas en objetos</w:t>
      </w:r>
    </w:p>
    <w:p w:rsidR="009D53DC" w:rsidRDefault="009D53DC">
      <w:r>
        <w:t>-Reestructuración de los paneles en formato</w:t>
      </w:r>
      <w:r w:rsidR="002C572F">
        <w:t xml:space="preserve"> objeto</w:t>
      </w:r>
    </w:p>
    <w:p w:rsidR="002C572F" w:rsidRDefault="002C572F">
      <w:r>
        <w:t xml:space="preserve">-Recreación de los menús por parte de cada </w:t>
      </w:r>
      <w:proofErr w:type="spellStart"/>
      <w:r>
        <w:t>widget</w:t>
      </w:r>
      <w:proofErr w:type="spellEnd"/>
      <w:r>
        <w:t xml:space="preserve"> de manera individual y propia, totalmente ajena al código general del </w:t>
      </w:r>
      <w:proofErr w:type="spellStart"/>
      <w:r>
        <w:t>dashboard</w:t>
      </w:r>
      <w:proofErr w:type="spellEnd"/>
    </w:p>
    <w:p w:rsidR="002C572F" w:rsidRDefault="002C572F">
      <w:r>
        <w:t xml:space="preserve">-Aplanamiento de manera individual de cada </w:t>
      </w:r>
      <w:proofErr w:type="spellStart"/>
      <w:r>
        <w:t>widget</w:t>
      </w:r>
      <w:proofErr w:type="spellEnd"/>
      <w:r>
        <w:t>, olvidándonos de cómo se estructura y cómo se recrea.</w:t>
      </w:r>
    </w:p>
    <w:p w:rsidR="002C572F" w:rsidRDefault="002C572F">
      <w:r>
        <w:t xml:space="preserve">-Comprobación de dicha estructura creando dos nuevos </w:t>
      </w:r>
      <w:proofErr w:type="spellStart"/>
      <w:r>
        <w:t>widgets</w:t>
      </w:r>
      <w:proofErr w:type="spellEnd"/>
    </w:p>
    <w:p w:rsidR="002C572F" w:rsidRDefault="002C572F"/>
    <w:p w:rsidR="002C572F" w:rsidRDefault="002C572F">
      <w:r>
        <w:t>La estructura a establecer de este modo siguió la siguiente jerarquía:</w:t>
      </w:r>
    </w:p>
    <w:p w:rsidR="002C572F" w:rsidRDefault="002C572F" w:rsidP="002C572F"/>
    <w:p w:rsidR="002C572F" w:rsidRDefault="002C572F" w:rsidP="002C572F">
      <w:r>
        <w:t>Panel  {</w:t>
      </w:r>
    </w:p>
    <w:p w:rsidR="002C572F" w:rsidRDefault="002C572F" w:rsidP="002C572F">
      <w:r>
        <w:tab/>
      </w:r>
      <w:proofErr w:type="spellStart"/>
      <w:r w:rsidR="0057648C">
        <w:t>var</w:t>
      </w:r>
      <w:proofErr w:type="spellEnd"/>
      <w:r w:rsidR="0057648C">
        <w:t xml:space="preserve"> </w:t>
      </w:r>
      <w:r>
        <w:t>id;</w:t>
      </w:r>
    </w:p>
    <w:p w:rsidR="002C572F" w:rsidRDefault="002C572F" w:rsidP="002C572F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widgets</w:t>
      </w:r>
      <w:proofErr w:type="spellEnd"/>
      <w:r w:rsidR="0057648C">
        <w:t>;</w:t>
      </w:r>
    </w:p>
    <w:p w:rsidR="002C572F" w:rsidRDefault="0057648C" w:rsidP="002C572F">
      <w:r>
        <w:tab/>
      </w:r>
      <w:proofErr w:type="spellStart"/>
      <w:r>
        <w:t>var</w:t>
      </w:r>
      <w:proofErr w:type="spellEnd"/>
      <w:r>
        <w:t xml:space="preserve"> color;</w:t>
      </w:r>
    </w:p>
    <w:p w:rsidR="002C572F" w:rsidRDefault="002C572F" w:rsidP="0057648C">
      <w:r>
        <w:tab/>
      </w:r>
      <w:proofErr w:type="spellStart"/>
      <w:r>
        <w:t>var</w:t>
      </w:r>
      <w:proofErr w:type="spellEnd"/>
      <w:r>
        <w:t xml:space="preserve"> </w:t>
      </w:r>
      <w:proofErr w:type="spellStart"/>
      <w:r>
        <w:t>settings</w:t>
      </w:r>
      <w:proofErr w:type="spellEnd"/>
      <w:r w:rsidR="0057648C">
        <w:t>;</w:t>
      </w:r>
      <w:r>
        <w:t xml:space="preserve"> </w:t>
      </w:r>
    </w:p>
    <w:p w:rsidR="00426CF8" w:rsidRDefault="00426CF8" w:rsidP="0057648C"/>
    <w:p w:rsidR="00426CF8" w:rsidRDefault="00426CF8" w:rsidP="00426CF8">
      <w:r>
        <w:tab/>
      </w:r>
      <w:proofErr w:type="spellStart"/>
      <w:r>
        <w:t>this.getSettings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this.getId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this.getWidgets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this.flatten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this.changeColor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this.pushElement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this.deleteElement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this.deleteAll</w:t>
      </w:r>
      <w:proofErr w:type="spellEnd"/>
      <w:r>
        <w:t>;</w:t>
      </w:r>
    </w:p>
    <w:p w:rsidR="00426CF8" w:rsidRDefault="00426CF8" w:rsidP="0057648C"/>
    <w:p w:rsidR="002C572F" w:rsidRDefault="002C572F" w:rsidP="002C572F">
      <w:r>
        <w:t>}</w:t>
      </w:r>
    </w:p>
    <w:p w:rsidR="009D53DC" w:rsidRDefault="009D53DC"/>
    <w:p w:rsidR="00426CF8" w:rsidRDefault="00426CF8">
      <w:r>
        <w:t>Lista de variables:</w:t>
      </w:r>
    </w:p>
    <w:p w:rsidR="00426CF8" w:rsidRDefault="00426CF8"/>
    <w:p w:rsidR="00426CF8" w:rsidRDefault="00426CF8">
      <w:r>
        <w:t>-id: Identificador propio del panel.</w:t>
      </w:r>
    </w:p>
    <w:p w:rsidR="00426CF8" w:rsidRDefault="00426CF8">
      <w:r>
        <w:t>-</w:t>
      </w:r>
      <w:proofErr w:type="spellStart"/>
      <w:r>
        <w:t>widgets</w:t>
      </w:r>
      <w:proofErr w:type="spellEnd"/>
      <w:r>
        <w:t xml:space="preserve">: </w:t>
      </w:r>
      <w:proofErr w:type="spellStart"/>
      <w:r>
        <w:t>Array</w:t>
      </w:r>
      <w:proofErr w:type="spellEnd"/>
      <w:r>
        <w:t xml:space="preserve"> de los </w:t>
      </w:r>
      <w:proofErr w:type="spellStart"/>
      <w:r>
        <w:t>widgets</w:t>
      </w:r>
      <w:proofErr w:type="spellEnd"/>
      <w:r>
        <w:t xml:space="preserve"> que posee. Se almacenan como objetos completos no aplanados.</w:t>
      </w:r>
    </w:p>
    <w:p w:rsidR="00426CF8" w:rsidRDefault="00426CF8">
      <w:r>
        <w:t xml:space="preserve">-color: color de fondo del </w:t>
      </w:r>
      <w:proofErr w:type="spellStart"/>
      <w:r>
        <w:t>widget</w:t>
      </w:r>
      <w:proofErr w:type="spellEnd"/>
      <w:r>
        <w:t xml:space="preserve"> por si se deseara modificar.</w:t>
      </w:r>
    </w:p>
    <w:p w:rsidR="00426CF8" w:rsidRDefault="00426CF8">
      <w:r>
        <w:t>-</w:t>
      </w:r>
      <w:proofErr w:type="spellStart"/>
      <w:r>
        <w:t>settings</w:t>
      </w:r>
      <w:proofErr w:type="spellEnd"/>
      <w:r>
        <w:t xml:space="preserve">: barra de botones de creación del </w:t>
      </w:r>
      <w:proofErr w:type="spellStart"/>
      <w:r>
        <w:t>widget</w:t>
      </w:r>
      <w:proofErr w:type="spellEnd"/>
      <w:r>
        <w:t>.</w:t>
      </w:r>
    </w:p>
    <w:p w:rsidR="00426CF8" w:rsidRDefault="00426CF8"/>
    <w:p w:rsidR="00426CF8" w:rsidRDefault="00426CF8">
      <w:r>
        <w:t>Lista de funciones:</w:t>
      </w:r>
    </w:p>
    <w:p w:rsidR="00426CF8" w:rsidRDefault="00426CF8"/>
    <w:p w:rsidR="00426CF8" w:rsidRDefault="00426CF8" w:rsidP="00426CF8">
      <w:r>
        <w:t>-</w:t>
      </w:r>
      <w:proofErr w:type="spellStart"/>
      <w:r>
        <w:t>this.getSettings</w:t>
      </w:r>
      <w:proofErr w:type="spellEnd"/>
      <w:r>
        <w:t>: Devuelve la barra de botones</w:t>
      </w:r>
    </w:p>
    <w:p w:rsidR="00426CF8" w:rsidRDefault="00426CF8" w:rsidP="00426CF8">
      <w:r>
        <w:t>-</w:t>
      </w:r>
      <w:proofErr w:type="spellStart"/>
      <w:r>
        <w:t>this.getId</w:t>
      </w:r>
      <w:proofErr w:type="spellEnd"/>
      <w:r>
        <w:t>: Devuelve la id</w:t>
      </w:r>
    </w:p>
    <w:p w:rsidR="00426CF8" w:rsidRDefault="00426CF8" w:rsidP="00426CF8">
      <w:r>
        <w:t>-</w:t>
      </w:r>
      <w:proofErr w:type="spellStart"/>
      <w:r>
        <w:t>this.getWidgets</w:t>
      </w:r>
      <w:proofErr w:type="spellEnd"/>
      <w:r>
        <w:t xml:space="preserve">: Devuelve la lista de </w:t>
      </w:r>
      <w:proofErr w:type="spellStart"/>
      <w:r>
        <w:t>widgets</w:t>
      </w:r>
      <w:proofErr w:type="spellEnd"/>
    </w:p>
    <w:p w:rsidR="00426CF8" w:rsidRDefault="00426CF8" w:rsidP="00426CF8">
      <w:r>
        <w:lastRenderedPageBreak/>
        <w:t>-</w:t>
      </w:r>
      <w:proofErr w:type="spellStart"/>
      <w:r>
        <w:t>this.flatten</w:t>
      </w:r>
      <w:proofErr w:type="spellEnd"/>
      <w:r>
        <w:t>: Función que devuelve el panel aplanado con todos sus elementos</w:t>
      </w:r>
    </w:p>
    <w:p w:rsidR="00426CF8" w:rsidRDefault="00426CF8" w:rsidP="00426CF8">
      <w:r>
        <w:t>-</w:t>
      </w:r>
      <w:proofErr w:type="spellStart"/>
      <w:r>
        <w:t>this.changeColor</w:t>
      </w:r>
      <w:proofErr w:type="spellEnd"/>
      <w:r>
        <w:t>: Cambia el color</w:t>
      </w:r>
    </w:p>
    <w:p w:rsidR="00426CF8" w:rsidRDefault="00426CF8" w:rsidP="00426CF8">
      <w:r>
        <w:t>-</w:t>
      </w:r>
      <w:proofErr w:type="spellStart"/>
      <w:r>
        <w:t>this.pushElement</w:t>
      </w:r>
      <w:proofErr w:type="spellEnd"/>
      <w:r>
        <w:t>: Incluye un nuevo elemento al panel</w:t>
      </w:r>
    </w:p>
    <w:p w:rsidR="00426CF8" w:rsidRDefault="00426CF8" w:rsidP="00426CF8">
      <w:r>
        <w:t>-</w:t>
      </w:r>
      <w:proofErr w:type="spellStart"/>
      <w:r>
        <w:t>this.deleteElement</w:t>
      </w:r>
      <w:proofErr w:type="spellEnd"/>
      <w:r>
        <w:t>: Elimina un elemento del panel</w:t>
      </w:r>
    </w:p>
    <w:p w:rsidR="00426CF8" w:rsidRDefault="00426CF8" w:rsidP="00426CF8">
      <w:r>
        <w:t>-</w:t>
      </w:r>
      <w:proofErr w:type="spellStart"/>
      <w:r>
        <w:t>this.deleteAll</w:t>
      </w:r>
      <w:proofErr w:type="spellEnd"/>
      <w:r>
        <w:t>: Elimina todos los elementos del panel</w:t>
      </w:r>
    </w:p>
    <w:p w:rsidR="00426CF8" w:rsidRDefault="00426CF8" w:rsidP="00426CF8"/>
    <w:p w:rsidR="00426CF8" w:rsidRDefault="00426CF8" w:rsidP="00426CF8">
      <w:proofErr w:type="spellStart"/>
      <w:r>
        <w:t>Widget</w:t>
      </w:r>
      <w:proofErr w:type="spellEnd"/>
      <w:r w:rsidR="00D05C82">
        <w:t xml:space="preserve"> {</w:t>
      </w:r>
    </w:p>
    <w:p w:rsidR="00426CF8" w:rsidRDefault="00426CF8" w:rsidP="00426CF8">
      <w:r>
        <w:tab/>
        <w:t>this.id;</w:t>
      </w:r>
    </w:p>
    <w:p w:rsidR="00426CF8" w:rsidRDefault="00426CF8" w:rsidP="00426CF8">
      <w:r>
        <w:tab/>
      </w:r>
      <w:proofErr w:type="spellStart"/>
      <w:r>
        <w:t>this.color</w:t>
      </w:r>
      <w:proofErr w:type="spellEnd"/>
    </w:p>
    <w:p w:rsidR="00426CF8" w:rsidRDefault="00426CF8" w:rsidP="00426CF8">
      <w:r>
        <w:tab/>
      </w:r>
      <w:proofErr w:type="spellStart"/>
      <w:r>
        <w:t>this.panel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this.content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this.buttons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this.square</w:t>
      </w:r>
      <w:proofErr w:type="spellEnd"/>
      <w:r>
        <w:t>;</w:t>
      </w:r>
    </w:p>
    <w:p w:rsidR="00426CF8" w:rsidRDefault="00426CF8" w:rsidP="00426CF8"/>
    <w:p w:rsidR="00426CF8" w:rsidRDefault="00426CF8" w:rsidP="00426CF8"/>
    <w:p w:rsidR="00426CF8" w:rsidRDefault="00426CF8" w:rsidP="00426CF8">
      <w:r>
        <w:tab/>
      </w:r>
      <w:proofErr w:type="spellStart"/>
      <w:r>
        <w:t>this.gridsterWidth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this.gridsterheight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this.toDraw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this.changeContent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this.changeColor</w:t>
      </w:r>
      <w:proofErr w:type="spellEnd"/>
      <w:r>
        <w:t>;</w:t>
      </w:r>
    </w:p>
    <w:p w:rsidR="00426CF8" w:rsidRDefault="00426CF8" w:rsidP="00426CF8">
      <w:r>
        <w:tab/>
      </w:r>
      <w:proofErr w:type="spellStart"/>
      <w:r>
        <w:t>this.drawErrorWidget</w:t>
      </w:r>
      <w:proofErr w:type="spellEnd"/>
      <w:r>
        <w:t>;</w:t>
      </w:r>
    </w:p>
    <w:p w:rsidR="00426CF8" w:rsidRDefault="00D05C82">
      <w:r>
        <w:t>}</w:t>
      </w:r>
    </w:p>
    <w:p w:rsidR="00D05C82" w:rsidRDefault="00D05C82"/>
    <w:p w:rsidR="00D05C82" w:rsidRDefault="00D05C82" w:rsidP="00D05C82">
      <w:r>
        <w:t xml:space="preserve">-this.id: Número de identificación del </w:t>
      </w:r>
      <w:proofErr w:type="spellStart"/>
      <w:r>
        <w:t>widget</w:t>
      </w:r>
      <w:proofErr w:type="spellEnd"/>
    </w:p>
    <w:p w:rsidR="00D05C82" w:rsidRDefault="00D05C82" w:rsidP="00D05C82">
      <w:r>
        <w:t>-</w:t>
      </w:r>
      <w:proofErr w:type="spellStart"/>
      <w:r>
        <w:t>this.color</w:t>
      </w:r>
      <w:proofErr w:type="spellEnd"/>
      <w:r>
        <w:t xml:space="preserve">: Color del </w:t>
      </w:r>
      <w:proofErr w:type="spellStart"/>
      <w:r>
        <w:t>widget</w:t>
      </w:r>
      <w:proofErr w:type="spellEnd"/>
    </w:p>
    <w:p w:rsidR="00D05C82" w:rsidRDefault="00D05C82" w:rsidP="00D05C82">
      <w:r>
        <w:t>-</w:t>
      </w:r>
      <w:proofErr w:type="spellStart"/>
      <w:r>
        <w:t>this.panel</w:t>
      </w:r>
      <w:proofErr w:type="spellEnd"/>
      <w:r>
        <w:t>: Id del panel al que pertenece</w:t>
      </w:r>
    </w:p>
    <w:p w:rsidR="00D05C82" w:rsidRDefault="00D05C82" w:rsidP="00D05C82">
      <w:r>
        <w:t>-</w:t>
      </w:r>
      <w:proofErr w:type="spellStart"/>
      <w:r>
        <w:t>this.content</w:t>
      </w:r>
      <w:proofErr w:type="spellEnd"/>
      <w:r>
        <w:t>: Contenido del panel</w:t>
      </w:r>
    </w:p>
    <w:p w:rsidR="00D05C82" w:rsidRDefault="00D05C82" w:rsidP="00D05C82">
      <w:r>
        <w:t>-</w:t>
      </w:r>
      <w:proofErr w:type="spellStart"/>
      <w:r>
        <w:t>this.buttons</w:t>
      </w:r>
      <w:proofErr w:type="spellEnd"/>
      <w:r>
        <w:t>: Botones del panel</w:t>
      </w:r>
    </w:p>
    <w:p w:rsidR="00D05C82" w:rsidRDefault="00D05C82" w:rsidP="00D05C82">
      <w:r>
        <w:t>-</w:t>
      </w:r>
      <w:proofErr w:type="spellStart"/>
      <w:r>
        <w:t>this.square</w:t>
      </w:r>
      <w:proofErr w:type="spellEnd"/>
      <w:r>
        <w:t xml:space="preserve">: div de botones y contenido unido para implementarlo directamente en el </w:t>
      </w:r>
      <w:proofErr w:type="spellStart"/>
      <w:r>
        <w:t>gridster</w:t>
      </w:r>
      <w:proofErr w:type="spellEnd"/>
    </w:p>
    <w:p w:rsidR="00D05C82" w:rsidRDefault="00D05C82" w:rsidP="00D05C82">
      <w:r>
        <w:t>-</w:t>
      </w:r>
      <w:proofErr w:type="spellStart"/>
      <w:r>
        <w:t>this.gridsterWidth</w:t>
      </w:r>
      <w:proofErr w:type="spellEnd"/>
      <w:r>
        <w:t xml:space="preserve">: Ancho del </w:t>
      </w:r>
      <w:proofErr w:type="spellStart"/>
      <w:r>
        <w:t>widget</w:t>
      </w:r>
      <w:proofErr w:type="spellEnd"/>
    </w:p>
    <w:p w:rsidR="00D05C82" w:rsidRDefault="00D05C82" w:rsidP="00D05C82">
      <w:r>
        <w:t>-</w:t>
      </w:r>
      <w:proofErr w:type="spellStart"/>
      <w:r>
        <w:t>this.gridsterheight</w:t>
      </w:r>
      <w:proofErr w:type="spellEnd"/>
      <w:r>
        <w:t xml:space="preserve">: Alto del </w:t>
      </w:r>
      <w:proofErr w:type="spellStart"/>
      <w:r>
        <w:t>widget</w:t>
      </w:r>
      <w:proofErr w:type="spellEnd"/>
    </w:p>
    <w:p w:rsidR="00D05C82" w:rsidRDefault="00D05C82" w:rsidP="00D05C82"/>
    <w:p w:rsidR="00D05C82" w:rsidRDefault="00D05C82" w:rsidP="00D05C82">
      <w:r>
        <w:t>-</w:t>
      </w:r>
      <w:proofErr w:type="spellStart"/>
      <w:r>
        <w:t>this.toDraw</w:t>
      </w:r>
      <w:proofErr w:type="spellEnd"/>
      <w:r>
        <w:t xml:space="preserve">: Función para dibujar el </w:t>
      </w:r>
      <w:proofErr w:type="spellStart"/>
      <w:r>
        <w:t>widget</w:t>
      </w:r>
      <w:proofErr w:type="spellEnd"/>
      <w:r>
        <w:t xml:space="preserve"> en el </w:t>
      </w:r>
      <w:proofErr w:type="spellStart"/>
      <w:r>
        <w:t>gridster</w:t>
      </w:r>
      <w:proofErr w:type="spellEnd"/>
    </w:p>
    <w:p w:rsidR="00D05C82" w:rsidRDefault="00D05C82" w:rsidP="00D05C82">
      <w:r>
        <w:t>-</w:t>
      </w:r>
      <w:proofErr w:type="spellStart"/>
      <w:r>
        <w:t>this.changeContent</w:t>
      </w:r>
      <w:proofErr w:type="spellEnd"/>
      <w:r>
        <w:t>: Cambia el contenido</w:t>
      </w:r>
    </w:p>
    <w:p w:rsidR="00D05C82" w:rsidRDefault="00D05C82" w:rsidP="00D05C82">
      <w:r>
        <w:t>-</w:t>
      </w:r>
      <w:proofErr w:type="spellStart"/>
      <w:r>
        <w:t>this.changeColor</w:t>
      </w:r>
      <w:proofErr w:type="spellEnd"/>
      <w:r>
        <w:t>: Cambia el color</w:t>
      </w:r>
    </w:p>
    <w:p w:rsidR="00D05C82" w:rsidRDefault="00D05C82" w:rsidP="00D05C82">
      <w:r>
        <w:t>-</w:t>
      </w:r>
      <w:proofErr w:type="spellStart"/>
      <w:r>
        <w:t>this.drawErrorWidget</w:t>
      </w:r>
      <w:proofErr w:type="spellEnd"/>
      <w:r>
        <w:t xml:space="preserve">: Dibuja un </w:t>
      </w:r>
      <w:proofErr w:type="spellStart"/>
      <w:r>
        <w:t>widget</w:t>
      </w:r>
      <w:proofErr w:type="spellEnd"/>
      <w:r>
        <w:t xml:space="preserve"> de error</w:t>
      </w:r>
    </w:p>
    <w:p w:rsidR="00D05C82" w:rsidRDefault="00D05C82" w:rsidP="00D05C82"/>
    <w:p w:rsidR="00D05C82" w:rsidRDefault="00D05C82" w:rsidP="00D05C82">
      <w:r>
        <w:t>A partir de esta primera</w:t>
      </w:r>
      <w:r w:rsidR="00E73855">
        <w:t xml:space="preserve"> estructura genérica cualquiera puede aplicar las bibliotecas que necesite para la inclusión de nuevos </w:t>
      </w:r>
      <w:proofErr w:type="spellStart"/>
      <w:r w:rsidR="00E73855">
        <w:t>widgets</w:t>
      </w:r>
      <w:proofErr w:type="spellEnd"/>
      <w:r w:rsidR="00E73855">
        <w:t xml:space="preserve"> que se pueden aplicar a diversas tareas. En términos generales, lo más apropiado es que al aplicar una nueva biblioteca creemos un nuevo </w:t>
      </w:r>
      <w:proofErr w:type="spellStart"/>
      <w:r w:rsidR="00E73855">
        <w:t>widget</w:t>
      </w:r>
      <w:proofErr w:type="spellEnd"/>
      <w:r w:rsidR="00E73855">
        <w:t xml:space="preserve"> padre del que sacar los hijos para cada una de sus aplicaciones. Esto es debido a que por regla general en el entorno de las bibliotecas gráficas de representación las funciones para distintas gráficas suelen ser las mimas, y aun que su representación sea distinta su forma de modelarlas es semejante.</w:t>
      </w:r>
    </w:p>
    <w:p w:rsidR="00E73855" w:rsidRDefault="00E73855" w:rsidP="00D05C82"/>
    <w:p w:rsidR="00E73855" w:rsidRDefault="00E73855" w:rsidP="00D05C82">
      <w:r>
        <w:t xml:space="preserve">Con respecto a esto veamos un pequeño ejemplo con lo que tenemos entre manos. Tomando nuestra biblioteca predilecta </w:t>
      </w:r>
      <w:proofErr w:type="spellStart"/>
      <w:r>
        <w:t>HighCharts</w:t>
      </w:r>
      <w:proofErr w:type="spellEnd"/>
      <w:r>
        <w:t>. En primer lugar debemos crear la clase padre</w:t>
      </w:r>
      <w:r w:rsidR="003C72B3">
        <w:t xml:space="preserve"> con la que crear las subclases para la realización de los </w:t>
      </w:r>
      <w:proofErr w:type="spellStart"/>
      <w:r w:rsidR="003C72B3">
        <w:t>widgets</w:t>
      </w:r>
      <w:proofErr w:type="spellEnd"/>
      <w:r w:rsidR="003C72B3">
        <w:t xml:space="preserve"> de distintos tipos. Esto es lo que sigue.</w:t>
      </w:r>
    </w:p>
    <w:p w:rsidR="003C72B3" w:rsidRDefault="003C72B3" w:rsidP="003C72B3"/>
    <w:p w:rsidR="003C72B3" w:rsidRDefault="003C72B3" w:rsidP="003C72B3">
      <w:proofErr w:type="spellStart"/>
      <w:r>
        <w:t>HighWidget</w:t>
      </w:r>
      <w:proofErr w:type="spellEnd"/>
      <w:r>
        <w:t xml:space="preserve"> {</w:t>
      </w:r>
    </w:p>
    <w:p w:rsidR="003C72B3" w:rsidRDefault="003C72B3" w:rsidP="003C72B3"/>
    <w:p w:rsidR="003C72B3" w:rsidRDefault="003C72B3" w:rsidP="003C72B3">
      <w:r>
        <w:tab/>
      </w:r>
      <w:proofErr w:type="spellStart"/>
      <w:r>
        <w:t>this.getSerie</w:t>
      </w:r>
      <w:proofErr w:type="spellEnd"/>
      <w:r>
        <w:t>;</w:t>
      </w:r>
    </w:p>
    <w:p w:rsidR="003C72B3" w:rsidRDefault="003C72B3" w:rsidP="003C72B3">
      <w:r>
        <w:tab/>
      </w:r>
      <w:proofErr w:type="spellStart"/>
      <w:r>
        <w:t>this.existLabel</w:t>
      </w:r>
      <w:proofErr w:type="spellEnd"/>
      <w:r>
        <w:t>;</w:t>
      </w:r>
    </w:p>
    <w:p w:rsidR="003C72B3" w:rsidRDefault="003C72B3" w:rsidP="003C72B3">
      <w:r>
        <w:tab/>
        <w:t xml:space="preserve">  </w:t>
      </w:r>
    </w:p>
    <w:p w:rsidR="003C72B3" w:rsidRDefault="003C72B3" w:rsidP="003C72B3">
      <w:r>
        <w:t>}</w:t>
      </w:r>
    </w:p>
    <w:p w:rsidR="00D05C82" w:rsidRDefault="00D05C82"/>
    <w:p w:rsidR="003C72B3" w:rsidRDefault="003C72B3">
      <w:r>
        <w:t xml:space="preserve">Como podemos comprobar apenas tenemos dos funciones, pero no necesitamos más. Estas funciones son las que unen a todos los </w:t>
      </w:r>
      <w:proofErr w:type="spellStart"/>
      <w:r>
        <w:t>widgets</w:t>
      </w:r>
      <w:proofErr w:type="spellEnd"/>
      <w:r>
        <w:t xml:space="preserve"> que hacen uso de esta biblioteca y que dando igual la naturaleza de lo que dibujemos las necesitaremos para formar los </w:t>
      </w:r>
      <w:proofErr w:type="spellStart"/>
      <w:r>
        <w:t>widgets</w:t>
      </w:r>
      <w:proofErr w:type="spellEnd"/>
      <w:r>
        <w:t xml:space="preserve"> a posteriori.</w:t>
      </w:r>
    </w:p>
    <w:p w:rsidR="003C72B3" w:rsidRDefault="003C72B3"/>
    <w:p w:rsidR="003C72B3" w:rsidRDefault="003C72B3" w:rsidP="003C72B3">
      <w:r>
        <w:t>-</w:t>
      </w:r>
      <w:proofErr w:type="spellStart"/>
      <w:r>
        <w:t>this.getSerie</w:t>
      </w:r>
      <w:proofErr w:type="spellEnd"/>
      <w:r>
        <w:t xml:space="preserve">: Obtiene la característica “series” de un </w:t>
      </w:r>
      <w:proofErr w:type="spellStart"/>
      <w:r>
        <w:t>widget</w:t>
      </w:r>
      <w:proofErr w:type="spellEnd"/>
      <w:r>
        <w:t xml:space="preserve"> ya pintado</w:t>
      </w:r>
    </w:p>
    <w:p w:rsidR="003C72B3" w:rsidRDefault="003C72B3" w:rsidP="003C72B3">
      <w:r>
        <w:t>-</w:t>
      </w:r>
      <w:proofErr w:type="spellStart"/>
      <w:r>
        <w:t>this.existLabel</w:t>
      </w:r>
      <w:proofErr w:type="spellEnd"/>
      <w:r>
        <w:t xml:space="preserve">: Comprueba si una métrica existe dentro de un </w:t>
      </w:r>
      <w:proofErr w:type="spellStart"/>
      <w:r>
        <w:t>widget</w:t>
      </w:r>
      <w:proofErr w:type="spellEnd"/>
      <w:r>
        <w:t xml:space="preserve"> gráfico ya pintado.</w:t>
      </w:r>
    </w:p>
    <w:p w:rsidR="003C72B3" w:rsidRDefault="003C72B3" w:rsidP="003C72B3"/>
    <w:p w:rsidR="003C72B3" w:rsidRDefault="003C72B3">
      <w:r>
        <w:t>A partir de este punto podemos crear los objetos hijos que se corresponden a dicha biblioteca. Dado que actualmente tenemos 3 tipos de gráficas cuyo código es bastante extenso, nos centraremos nuevamente en la más simple, la de tipo información estática.</w:t>
      </w:r>
    </w:p>
    <w:p w:rsidR="003C72B3" w:rsidRDefault="003C72B3" w:rsidP="003C72B3"/>
    <w:p w:rsidR="003C72B3" w:rsidRDefault="00404B08" w:rsidP="003C72B3">
      <w:proofErr w:type="spellStart"/>
      <w:r>
        <w:t>HighInfo</w:t>
      </w:r>
      <w:proofErr w:type="spellEnd"/>
      <w:r>
        <w:t xml:space="preserve"> </w:t>
      </w:r>
      <w:r w:rsidR="003C72B3">
        <w:t>{</w:t>
      </w:r>
    </w:p>
    <w:p w:rsidR="003C72B3" w:rsidRDefault="003C72B3" w:rsidP="003C72B3">
      <w:r>
        <w:tab/>
      </w:r>
      <w:proofErr w:type="spellStart"/>
      <w:r>
        <w:t>this.buttons</w:t>
      </w:r>
      <w:proofErr w:type="spellEnd"/>
      <w:r w:rsidR="00404B08">
        <w:t>;</w:t>
      </w:r>
    </w:p>
    <w:p w:rsidR="003C72B3" w:rsidRDefault="003C72B3" w:rsidP="003C72B3">
      <w:r>
        <w:tab/>
      </w:r>
      <w:proofErr w:type="spellStart"/>
      <w:r>
        <w:t>this.square</w:t>
      </w:r>
      <w:proofErr w:type="spellEnd"/>
      <w:r w:rsidR="00404B08">
        <w:t>;</w:t>
      </w:r>
    </w:p>
    <w:p w:rsidR="003C72B3" w:rsidRDefault="003C72B3" w:rsidP="003C72B3">
      <w:r>
        <w:tab/>
      </w:r>
      <w:proofErr w:type="spellStart"/>
      <w:r>
        <w:t>this.title</w:t>
      </w:r>
      <w:proofErr w:type="spellEnd"/>
      <w:r w:rsidR="00404B08">
        <w:t>;</w:t>
      </w:r>
    </w:p>
    <w:p w:rsidR="003C72B3" w:rsidRDefault="003C72B3" w:rsidP="00404B08">
      <w:r>
        <w:tab/>
      </w:r>
      <w:proofErr w:type="spellStart"/>
      <w:r>
        <w:t>var</w:t>
      </w:r>
      <w:proofErr w:type="spellEnd"/>
      <w:r>
        <w:t xml:space="preserve"> series</w:t>
      </w:r>
      <w:r w:rsidR="00404B08">
        <w:t>;</w:t>
      </w:r>
    </w:p>
    <w:p w:rsidR="003C72B3" w:rsidRDefault="00404B08" w:rsidP="003C72B3">
      <w:r>
        <w:tab/>
      </w:r>
      <w:proofErr w:type="spellStart"/>
      <w:r>
        <w:t>this.flatten</w:t>
      </w:r>
      <w:proofErr w:type="spellEnd"/>
      <w:r>
        <w:t>;</w:t>
      </w:r>
    </w:p>
    <w:p w:rsidR="003C72B3" w:rsidRDefault="003C72B3" w:rsidP="00404B08">
      <w:r>
        <w:tab/>
      </w:r>
      <w:proofErr w:type="spellStart"/>
      <w:r>
        <w:t>this.makeMenu</w:t>
      </w:r>
      <w:proofErr w:type="spellEnd"/>
      <w:r w:rsidR="00404B08">
        <w:t>;</w:t>
      </w:r>
    </w:p>
    <w:p w:rsidR="003C72B3" w:rsidRDefault="003C72B3" w:rsidP="003C72B3">
      <w:r>
        <w:tab/>
      </w:r>
      <w:proofErr w:type="spellStart"/>
      <w:r>
        <w:t>this.takeData</w:t>
      </w:r>
      <w:proofErr w:type="spellEnd"/>
      <w:r w:rsidR="00404B08">
        <w:t>;</w:t>
      </w:r>
    </w:p>
    <w:p w:rsidR="003C72B3" w:rsidRDefault="003C72B3" w:rsidP="00404B08">
      <w:r>
        <w:tab/>
      </w:r>
      <w:proofErr w:type="spellStart"/>
      <w:r>
        <w:t>this.MakeWidget</w:t>
      </w:r>
      <w:proofErr w:type="spellEnd"/>
      <w:r w:rsidR="00404B08">
        <w:t>;</w:t>
      </w:r>
    </w:p>
    <w:p w:rsidR="003C72B3" w:rsidRDefault="003C72B3" w:rsidP="003C72B3">
      <w:r>
        <w:tab/>
      </w:r>
      <w:proofErr w:type="spellStart"/>
      <w:r>
        <w:t>this.Parser</w:t>
      </w:r>
      <w:proofErr w:type="spellEnd"/>
      <w:r>
        <w:t>;</w:t>
      </w:r>
    </w:p>
    <w:p w:rsidR="003C72B3" w:rsidRDefault="003C72B3" w:rsidP="003C72B3">
      <w:r>
        <w:tab/>
      </w:r>
      <w:proofErr w:type="spellStart"/>
      <w:r>
        <w:t>this.Draw</w:t>
      </w:r>
      <w:proofErr w:type="spellEnd"/>
      <w:r>
        <w:t>;</w:t>
      </w:r>
    </w:p>
    <w:p w:rsidR="003C72B3" w:rsidRDefault="003C72B3" w:rsidP="003C72B3">
      <w:r>
        <w:tab/>
      </w:r>
      <w:proofErr w:type="spellStart"/>
      <w:r>
        <w:t>this.getSeries</w:t>
      </w:r>
      <w:proofErr w:type="spellEnd"/>
      <w:r>
        <w:t>;</w:t>
      </w:r>
    </w:p>
    <w:p w:rsidR="003C72B3" w:rsidRDefault="003C72B3" w:rsidP="003C72B3">
      <w:r>
        <w:tab/>
      </w:r>
      <w:proofErr w:type="spellStart"/>
      <w:r>
        <w:t>this.settings</w:t>
      </w:r>
      <w:proofErr w:type="spellEnd"/>
      <w:r>
        <w:t>;</w:t>
      </w:r>
    </w:p>
    <w:p w:rsidR="003C72B3" w:rsidRDefault="003C72B3" w:rsidP="003C72B3">
      <w:r>
        <w:tab/>
      </w:r>
      <w:proofErr w:type="spellStart"/>
      <w:r>
        <w:t>this.redraw</w:t>
      </w:r>
      <w:proofErr w:type="spellEnd"/>
      <w:r>
        <w:t>;</w:t>
      </w:r>
    </w:p>
    <w:p w:rsidR="003C72B3" w:rsidRDefault="003C72B3" w:rsidP="003C72B3">
      <w:r>
        <w:tab/>
      </w:r>
    </w:p>
    <w:p w:rsidR="003C72B3" w:rsidRDefault="003C72B3" w:rsidP="003C72B3">
      <w:r>
        <w:t>}</w:t>
      </w:r>
    </w:p>
    <w:p w:rsidR="003C72B3" w:rsidRDefault="003C72B3"/>
    <w:p w:rsidR="00404B08" w:rsidRDefault="00404B08" w:rsidP="00404B08">
      <w:r>
        <w:t>-</w:t>
      </w:r>
      <w:proofErr w:type="spellStart"/>
      <w:r>
        <w:t>this.buttons</w:t>
      </w:r>
      <w:proofErr w:type="spellEnd"/>
      <w:r>
        <w:t xml:space="preserve">: Variable con los botones nuevos adaptado al </w:t>
      </w:r>
      <w:proofErr w:type="spellStart"/>
      <w:r>
        <w:t>widget</w:t>
      </w:r>
      <w:proofErr w:type="spellEnd"/>
      <w:r>
        <w:t xml:space="preserve"> en concreto</w:t>
      </w:r>
    </w:p>
    <w:p w:rsidR="00404B08" w:rsidRDefault="00404B08" w:rsidP="00404B08">
      <w:r>
        <w:t>-</w:t>
      </w:r>
      <w:proofErr w:type="spellStart"/>
      <w:r>
        <w:t>this.square</w:t>
      </w:r>
      <w:proofErr w:type="spellEnd"/>
      <w:r>
        <w:t>:</w:t>
      </w:r>
      <w:r w:rsidRPr="00404B08">
        <w:t xml:space="preserve"> </w:t>
      </w:r>
      <w:r>
        <w:t xml:space="preserve">Variable con el recuadro nuevo adaptado al </w:t>
      </w:r>
      <w:proofErr w:type="spellStart"/>
      <w:r>
        <w:t>widget</w:t>
      </w:r>
      <w:proofErr w:type="spellEnd"/>
      <w:r>
        <w:t xml:space="preserve"> en concreto</w:t>
      </w:r>
    </w:p>
    <w:p w:rsidR="00404B08" w:rsidRDefault="00404B08" w:rsidP="00404B08">
      <w:r>
        <w:t>-</w:t>
      </w:r>
      <w:proofErr w:type="spellStart"/>
      <w:r>
        <w:t>this.title</w:t>
      </w:r>
      <w:proofErr w:type="spellEnd"/>
      <w:r>
        <w:t>: Titulo del chart</w:t>
      </w:r>
    </w:p>
    <w:p w:rsidR="00404B08" w:rsidRDefault="00404B08" w:rsidP="00404B08">
      <w:r>
        <w:t>-</w:t>
      </w:r>
      <w:proofErr w:type="spellStart"/>
      <w:r>
        <w:t>var</w:t>
      </w:r>
      <w:proofErr w:type="spellEnd"/>
      <w:r>
        <w:t xml:space="preserve"> series: Listado de series y su formato para la creación del </w:t>
      </w:r>
      <w:proofErr w:type="spellStart"/>
      <w:r>
        <w:t>widget</w:t>
      </w:r>
      <w:proofErr w:type="spellEnd"/>
      <w:r>
        <w:t xml:space="preserve"> gráfico</w:t>
      </w:r>
    </w:p>
    <w:p w:rsidR="00404B08" w:rsidRDefault="00404B08" w:rsidP="00404B08"/>
    <w:p w:rsidR="00404B08" w:rsidRDefault="00404B08" w:rsidP="00404B08">
      <w:r>
        <w:t>-</w:t>
      </w:r>
      <w:proofErr w:type="spellStart"/>
      <w:r>
        <w:t>this.flatten</w:t>
      </w:r>
      <w:proofErr w:type="spellEnd"/>
      <w:r>
        <w:t xml:space="preserve">: Función de aplanamiento para guardar el </w:t>
      </w:r>
      <w:proofErr w:type="spellStart"/>
      <w:r>
        <w:t>widget</w:t>
      </w:r>
      <w:proofErr w:type="spellEnd"/>
      <w:r>
        <w:t xml:space="preserve"> en un formato </w:t>
      </w:r>
      <w:proofErr w:type="spellStart"/>
      <w:r>
        <w:t>json</w:t>
      </w:r>
      <w:proofErr w:type="spellEnd"/>
    </w:p>
    <w:p w:rsidR="00404B08" w:rsidRDefault="00404B08" w:rsidP="00404B08">
      <w:r>
        <w:t>-</w:t>
      </w:r>
      <w:proofErr w:type="spellStart"/>
      <w:r>
        <w:t>this.makeMenu</w:t>
      </w:r>
      <w:proofErr w:type="spellEnd"/>
      <w:r>
        <w:t xml:space="preserve">: Función para recrear el menú propio de este tipo de </w:t>
      </w:r>
      <w:proofErr w:type="spellStart"/>
      <w:r>
        <w:t>widget</w:t>
      </w:r>
      <w:proofErr w:type="spellEnd"/>
      <w:r>
        <w:t xml:space="preserve"> gráfico</w:t>
      </w:r>
    </w:p>
    <w:p w:rsidR="00404B08" w:rsidRDefault="00404B08" w:rsidP="00404B08">
      <w:r>
        <w:t>-</w:t>
      </w:r>
      <w:proofErr w:type="spellStart"/>
      <w:r>
        <w:t>this.takeData</w:t>
      </w:r>
      <w:proofErr w:type="spellEnd"/>
      <w:r>
        <w:t>: Función para obtener los datos de menú creado</w:t>
      </w:r>
      <w:r w:rsidR="000B1CED">
        <w:t xml:space="preserve"> por el mismo </w:t>
      </w:r>
      <w:proofErr w:type="spellStart"/>
      <w:r w:rsidR="000B1CED">
        <w:t>widget</w:t>
      </w:r>
      <w:proofErr w:type="spellEnd"/>
    </w:p>
    <w:p w:rsidR="00404B08" w:rsidRDefault="00404B08" w:rsidP="00404B08">
      <w:r>
        <w:t>-</w:t>
      </w:r>
      <w:proofErr w:type="spellStart"/>
      <w:r>
        <w:t>this</w:t>
      </w:r>
      <w:r w:rsidR="000B1CED">
        <w:t>.MakeWidget</w:t>
      </w:r>
      <w:proofErr w:type="spellEnd"/>
      <w:r w:rsidR="000B1CED">
        <w:t xml:space="preserve">: Función que permite al </w:t>
      </w:r>
      <w:proofErr w:type="spellStart"/>
      <w:r w:rsidR="000B1CED">
        <w:t>widget</w:t>
      </w:r>
      <w:proofErr w:type="spellEnd"/>
      <w:r w:rsidR="000B1CED">
        <w:t xml:space="preserve"> dibujarse a sí mismo.</w:t>
      </w:r>
    </w:p>
    <w:p w:rsidR="00404B08" w:rsidRDefault="000B1CED" w:rsidP="00404B08">
      <w:r>
        <w:t>-</w:t>
      </w:r>
      <w:proofErr w:type="spellStart"/>
      <w:r>
        <w:t>this.Parser</w:t>
      </w:r>
      <w:proofErr w:type="spellEnd"/>
      <w:r>
        <w:t xml:space="preserve">: Función de </w:t>
      </w:r>
      <w:proofErr w:type="spellStart"/>
      <w:r>
        <w:t>parseo</w:t>
      </w:r>
      <w:proofErr w:type="spellEnd"/>
      <w:r>
        <w:t xml:space="preserve"> necesario para los datos propia de este </w:t>
      </w:r>
      <w:proofErr w:type="spellStart"/>
      <w:r>
        <w:t>widget</w:t>
      </w:r>
      <w:proofErr w:type="spellEnd"/>
    </w:p>
    <w:p w:rsidR="00404B08" w:rsidRDefault="000B1CED" w:rsidP="00404B08">
      <w:r>
        <w:t>-</w:t>
      </w:r>
      <w:proofErr w:type="spellStart"/>
      <w:r>
        <w:t>this.Draw</w:t>
      </w:r>
      <w:proofErr w:type="spellEnd"/>
      <w:r>
        <w:t xml:space="preserve">: Función para dibujar sobre un </w:t>
      </w:r>
      <w:proofErr w:type="spellStart"/>
      <w:r>
        <w:t>canvas</w:t>
      </w:r>
      <w:proofErr w:type="spellEnd"/>
      <w:r>
        <w:t xml:space="preserve"> una gráfica con la biblioteca que estamos usando</w:t>
      </w:r>
    </w:p>
    <w:p w:rsidR="00404B08" w:rsidRDefault="000B1CED" w:rsidP="00404B08">
      <w:r>
        <w:t>-</w:t>
      </w:r>
      <w:proofErr w:type="spellStart"/>
      <w:r>
        <w:t>this.getSeries</w:t>
      </w:r>
      <w:proofErr w:type="spellEnd"/>
      <w:r>
        <w:t>: Devuelve las series guardadas del gráfico</w:t>
      </w:r>
    </w:p>
    <w:p w:rsidR="00404B08" w:rsidRDefault="000B1CED" w:rsidP="00404B08">
      <w:r>
        <w:t>-</w:t>
      </w:r>
      <w:proofErr w:type="spellStart"/>
      <w:r>
        <w:t>this.settings</w:t>
      </w:r>
      <w:proofErr w:type="spellEnd"/>
      <w:r>
        <w:t xml:space="preserve">: Reproduce un menú con las opciones que el </w:t>
      </w:r>
      <w:proofErr w:type="spellStart"/>
      <w:r>
        <w:t>widget</w:t>
      </w:r>
      <w:proofErr w:type="spellEnd"/>
      <w:r>
        <w:t xml:space="preserve"> está representando marcadas.</w:t>
      </w:r>
    </w:p>
    <w:p w:rsidR="00404B08" w:rsidRDefault="000B1CED" w:rsidP="00404B08">
      <w:r>
        <w:t>-</w:t>
      </w:r>
      <w:proofErr w:type="spellStart"/>
      <w:r>
        <w:t>this.redraw</w:t>
      </w:r>
      <w:proofErr w:type="spellEnd"/>
      <w:r>
        <w:t xml:space="preserve">: Redibuja el </w:t>
      </w:r>
      <w:proofErr w:type="spellStart"/>
      <w:r>
        <w:t>widget</w:t>
      </w:r>
      <w:proofErr w:type="spellEnd"/>
      <w:r>
        <w:t xml:space="preserve"> con las nuevas opciones.</w:t>
      </w:r>
    </w:p>
    <w:p w:rsidR="00404B08" w:rsidRDefault="00404B08"/>
    <w:p w:rsidR="000B1CED" w:rsidRDefault="000B1CED">
      <w:r>
        <w:t xml:space="preserve">Este nuevo modelo simplifica notoriamente el funcionamiento de nuestro </w:t>
      </w:r>
      <w:proofErr w:type="spellStart"/>
      <w:r>
        <w:t>dashboard</w:t>
      </w:r>
      <w:proofErr w:type="spellEnd"/>
      <w:r>
        <w:t xml:space="preserve"> a la hora de introducir nuevos tipos de </w:t>
      </w:r>
      <w:proofErr w:type="spellStart"/>
      <w:r>
        <w:t>widgets</w:t>
      </w:r>
      <w:proofErr w:type="spellEnd"/>
      <w:r>
        <w:t xml:space="preserve">, así como el aplanamiento de las gráficas para posteriormente ser capaces de reproducirlas nuevamente. </w:t>
      </w:r>
    </w:p>
    <w:p w:rsidR="000B1CED" w:rsidRDefault="000B1CED"/>
    <w:p w:rsidR="000B1CED" w:rsidRDefault="000B1CED">
      <w:r>
        <w:t>Por otro lado el tratar cada objeto de manera independiente nos facilita el manejo de las distintas gráficas, no solo para aplanarlas y guardarlas, si no también para ser capaces de cambiar las gráficas de lugar. Dicho esto veamos de manera más gráfica los resultados de esta iteración.</w:t>
      </w:r>
    </w:p>
    <w:p w:rsidR="008D00D7" w:rsidRDefault="008D00D7"/>
    <w:p w:rsidR="008D00D7" w:rsidRDefault="008D00D7">
      <w:r>
        <w:t>En el primer ejemplo veremos el movimiento de las gráficas del que hablamos. Como podemos ver en la imagen que hay a continuación tenemos presentadas dos gráficas, una de evolución temporal y otra de información estática.</w:t>
      </w:r>
    </w:p>
    <w:p w:rsidR="000B1CED" w:rsidRDefault="000B1CED"/>
    <w:p w:rsidR="000B1CED" w:rsidRDefault="008D00D7">
      <w:r>
        <w:rPr>
          <w:noProof/>
          <w:lang w:val="es-ES"/>
        </w:rPr>
        <w:drawing>
          <wp:inline distT="0" distB="0" distL="0" distR="0">
            <wp:extent cx="5396230" cy="33724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3-17 a la(s) 19.24.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7" w:rsidRDefault="008D00D7"/>
    <w:p w:rsidR="008D00D7" w:rsidRDefault="008D00D7" w:rsidP="008D00D7">
      <w:r>
        <w:t>Creados 4 paneles distintos decidimos desplazar nuestro gráfico estático al panel 3.</w:t>
      </w:r>
    </w:p>
    <w:p w:rsidR="008D00D7" w:rsidRDefault="008D00D7" w:rsidP="008D00D7"/>
    <w:p w:rsidR="008D00D7" w:rsidRDefault="008D00D7" w:rsidP="008D00D7">
      <w:r>
        <w:rPr>
          <w:noProof/>
          <w:lang w:val="es-ES"/>
        </w:rPr>
        <w:drawing>
          <wp:inline distT="0" distB="0" distL="0" distR="0">
            <wp:extent cx="5396230" cy="3372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3-17 a la(s) 19.24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7" w:rsidRDefault="008D00D7" w:rsidP="008D00D7"/>
    <w:p w:rsidR="008D00D7" w:rsidRDefault="008D00D7" w:rsidP="008D00D7">
      <w:r>
        <w:t xml:space="preserve">Este se desplaza automáticamente una vez seleccionado el lugar donde queremos moverlo. Mantiene la apariencia, desde el color del </w:t>
      </w:r>
      <w:proofErr w:type="spellStart"/>
      <w:r>
        <w:t>widget</w:t>
      </w:r>
      <w:proofErr w:type="spellEnd"/>
      <w:r>
        <w:t>, pasando por el tamaño y el formato de los datos.</w:t>
      </w:r>
    </w:p>
    <w:p w:rsidR="008D00D7" w:rsidRDefault="008D00D7" w:rsidP="008D00D7"/>
    <w:p w:rsidR="008D00D7" w:rsidRDefault="008D00D7" w:rsidP="008D00D7">
      <w:r>
        <w:t xml:space="preserve">Viendo que la jerarquía funciona de cualquier modo decidimos crear en este panel 3 un </w:t>
      </w:r>
      <w:proofErr w:type="spellStart"/>
      <w:r>
        <w:t>widget</w:t>
      </w:r>
      <w:proofErr w:type="spellEnd"/>
      <w:r>
        <w:t xml:space="preserve"> de video, que como hemos explicado anteriormente </w:t>
      </w:r>
      <w:r w:rsidR="00D10C74">
        <w:t xml:space="preserve">es hijo del </w:t>
      </w:r>
      <w:proofErr w:type="spellStart"/>
      <w:r w:rsidR="00D10C74">
        <w:t>widget</w:t>
      </w:r>
      <w:proofErr w:type="spellEnd"/>
      <w:r w:rsidR="00D10C74">
        <w:t xml:space="preserve"> principal, dado que en este caso no tenemos uso de nuestra biblioteca gráfica.</w:t>
      </w:r>
    </w:p>
    <w:p w:rsidR="00D10C74" w:rsidRDefault="00D10C74" w:rsidP="008D00D7"/>
    <w:p w:rsidR="00D10C74" w:rsidRDefault="00D10C74" w:rsidP="008D00D7">
      <w:r>
        <w:rPr>
          <w:noProof/>
          <w:lang w:val="es-ES"/>
        </w:rPr>
        <w:drawing>
          <wp:inline distT="0" distB="0" distL="0" distR="0">
            <wp:extent cx="5396230" cy="33724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3-17 a la(s) 19.25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74" w:rsidRDefault="00D10C74" w:rsidP="008D00D7"/>
    <w:p w:rsidR="00D10C74" w:rsidRDefault="00D10C74" w:rsidP="008D00D7"/>
    <w:p w:rsidR="00D10C74" w:rsidRDefault="00D10C74" w:rsidP="008D00D7">
      <w:r>
        <w:t xml:space="preserve">Por último decidimos ahora realizar un guardado del </w:t>
      </w:r>
      <w:proofErr w:type="spellStart"/>
      <w:r>
        <w:t>dashboard</w:t>
      </w:r>
      <w:proofErr w:type="spellEnd"/>
      <w:r>
        <w:t xml:space="preserve"> sobre el que estamos trabajando. Al guardar, se almacena del mismo modo que se hacía en el ciclo anterior, con la diferencia de que ahora cada </w:t>
      </w:r>
      <w:proofErr w:type="spellStart"/>
      <w:r>
        <w:t>widget</w:t>
      </w:r>
      <w:proofErr w:type="spellEnd"/>
      <w:r>
        <w:t xml:space="preserve"> se aplana por sí solo.</w:t>
      </w:r>
    </w:p>
    <w:p w:rsidR="00D10C74" w:rsidRDefault="00D10C74" w:rsidP="008D00D7"/>
    <w:p w:rsidR="00D10C74" w:rsidRDefault="00D10C74" w:rsidP="008D00D7">
      <w:r>
        <w:rPr>
          <w:noProof/>
          <w:lang w:val="es-ES"/>
        </w:rPr>
        <w:drawing>
          <wp:inline distT="0" distB="0" distL="0" distR="0">
            <wp:extent cx="5396230" cy="33724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3-17 a la(s) 19.25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7" w:rsidRDefault="008D00D7">
      <w:bookmarkStart w:id="0" w:name="_GoBack"/>
      <w:bookmarkEnd w:id="0"/>
    </w:p>
    <w:sectPr w:rsidR="008D00D7" w:rsidSect="00DA787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7A0"/>
    <w:rsid w:val="000B1CED"/>
    <w:rsid w:val="002C572F"/>
    <w:rsid w:val="003C72B3"/>
    <w:rsid w:val="00404B08"/>
    <w:rsid w:val="00426CF8"/>
    <w:rsid w:val="0057648C"/>
    <w:rsid w:val="008D00D7"/>
    <w:rsid w:val="009D53DC"/>
    <w:rsid w:val="00C430D0"/>
    <w:rsid w:val="00D05C82"/>
    <w:rsid w:val="00D10C74"/>
    <w:rsid w:val="00D817A0"/>
    <w:rsid w:val="00DA7877"/>
    <w:rsid w:val="00E7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8821E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0D7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0D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0D7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0D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1053</Words>
  <Characters>5794</Characters>
  <Application>Microsoft Macintosh Word</Application>
  <DocSecurity>0</DocSecurity>
  <Lines>48</Lines>
  <Paragraphs>13</Paragraphs>
  <ScaleCrop>false</ScaleCrop>
  <Company/>
  <LinksUpToDate>false</LinksUpToDate>
  <CharactersWithSpaces>6834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Alonso</dc:creator>
  <cp:keywords/>
  <dc:description/>
  <cp:lastModifiedBy>Jesús Alonso</cp:lastModifiedBy>
  <cp:revision>1</cp:revision>
  <dcterms:created xsi:type="dcterms:W3CDTF">2015-03-17T16:43:00Z</dcterms:created>
  <dcterms:modified xsi:type="dcterms:W3CDTF">2015-03-17T18:37:00Z</dcterms:modified>
</cp:coreProperties>
</file>