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30309562"/>
        <w:docPartObj>
          <w:docPartGallery w:val="Cover Pages"/>
        </w:docPartObj>
      </w:sdtPr>
      <w:sdtEndPr>
        <w:rPr>
          <w:rFonts w:cstheme="minorHAnsi"/>
          <w:sz w:val="56"/>
          <w:szCs w:val="56"/>
        </w:rPr>
      </w:sdtEndPr>
      <w:sdtContent>
        <w:p w14:paraId="37E04EB4" w14:textId="77777777" w:rsidR="00572107" w:rsidRDefault="00572107" w:rsidP="00BC0334">
          <w:r>
            <w:rPr>
              <w:noProof/>
            </w:rPr>
            <mc:AlternateContent>
              <mc:Choice Requires="wps">
                <w:drawing>
                  <wp:anchor distT="0" distB="0" distL="114300" distR="114300" simplePos="0" relativeHeight="251659264" behindDoc="1" locked="0" layoutInCell="1" allowOverlap="0" wp14:anchorId="54DFE783" wp14:editId="7E3B8D2C">
                    <wp:simplePos x="0" y="0"/>
                    <wp:positionH relativeFrom="page">
                      <wp:posOffset>487680</wp:posOffset>
                    </wp:positionH>
                    <wp:positionV relativeFrom="page">
                      <wp:posOffset>457200</wp:posOffset>
                    </wp:positionV>
                    <wp:extent cx="6835140" cy="9403080"/>
                    <wp:effectExtent l="0" t="0" r="3810" b="7620"/>
                    <wp:wrapNone/>
                    <wp:docPr id="8" name="Text Box 1" descr="Cover page layout"/>
                    <wp:cNvGraphicFramePr/>
                    <a:graphic xmlns:a="http://schemas.openxmlformats.org/drawingml/2006/main">
                      <a:graphicData uri="http://schemas.microsoft.com/office/word/2010/wordprocessingShape">
                        <wps:wsp>
                          <wps:cNvSpPr txBox="1"/>
                          <wps:spPr>
                            <a:xfrm>
                              <a:off x="0" y="0"/>
                              <a:ext cx="6835140" cy="9403080"/>
                            </a:xfrm>
                            <a:custGeom>
                              <a:avLst/>
                              <a:gdLst>
                                <a:gd name="connsiteX0" fmla="*/ 0 w 6858000"/>
                                <a:gd name="connsiteY0" fmla="*/ 0 h 9144000"/>
                                <a:gd name="connsiteX1" fmla="*/ 6858000 w 6858000"/>
                                <a:gd name="connsiteY1" fmla="*/ 0 h 9144000"/>
                                <a:gd name="connsiteX2" fmla="*/ 6858000 w 6858000"/>
                                <a:gd name="connsiteY2" fmla="*/ 9144000 h 9144000"/>
                                <a:gd name="connsiteX3" fmla="*/ 0 w 6858000"/>
                                <a:gd name="connsiteY3" fmla="*/ 9144000 h 9144000"/>
                                <a:gd name="connsiteX4" fmla="*/ 0 w 6858000"/>
                                <a:gd name="connsiteY4" fmla="*/ 0 h 9144000"/>
                                <a:gd name="connsiteX0" fmla="*/ 15240 w 6873240"/>
                                <a:gd name="connsiteY0" fmla="*/ 0 h 9144000"/>
                                <a:gd name="connsiteX1" fmla="*/ 6873240 w 6873240"/>
                                <a:gd name="connsiteY1" fmla="*/ 0 h 9144000"/>
                                <a:gd name="connsiteX2" fmla="*/ 6873240 w 6873240"/>
                                <a:gd name="connsiteY2" fmla="*/ 9144000 h 9144000"/>
                                <a:gd name="connsiteX3" fmla="*/ 0 w 6873240"/>
                                <a:gd name="connsiteY3" fmla="*/ 8709660 h 9144000"/>
                                <a:gd name="connsiteX4" fmla="*/ 15240 w 6873240"/>
                                <a:gd name="connsiteY4" fmla="*/ 0 h 9144000"/>
                                <a:gd name="connsiteX0" fmla="*/ 15240 w 6873240"/>
                                <a:gd name="connsiteY0" fmla="*/ 0 h 8709660"/>
                                <a:gd name="connsiteX1" fmla="*/ 6873240 w 6873240"/>
                                <a:gd name="connsiteY1" fmla="*/ 0 h 8709660"/>
                                <a:gd name="connsiteX2" fmla="*/ 6835140 w 6873240"/>
                                <a:gd name="connsiteY2" fmla="*/ 8679180 h 8709660"/>
                                <a:gd name="connsiteX3" fmla="*/ 0 w 6873240"/>
                                <a:gd name="connsiteY3" fmla="*/ 8709660 h 8709660"/>
                                <a:gd name="connsiteX4" fmla="*/ 15240 w 6873240"/>
                                <a:gd name="connsiteY4" fmla="*/ 0 h 8709660"/>
                                <a:gd name="connsiteX0" fmla="*/ 15240 w 6873240"/>
                                <a:gd name="connsiteY0" fmla="*/ 0 h 8709660"/>
                                <a:gd name="connsiteX1" fmla="*/ 6873240 w 6873240"/>
                                <a:gd name="connsiteY1" fmla="*/ 0 h 8709660"/>
                                <a:gd name="connsiteX2" fmla="*/ 6835140 w 6873240"/>
                                <a:gd name="connsiteY2" fmla="*/ 8610600 h 8709660"/>
                                <a:gd name="connsiteX3" fmla="*/ 0 w 6873240"/>
                                <a:gd name="connsiteY3" fmla="*/ 8709660 h 8709660"/>
                                <a:gd name="connsiteX4" fmla="*/ 15240 w 6873240"/>
                                <a:gd name="connsiteY4" fmla="*/ 0 h 8709660"/>
                                <a:gd name="connsiteX0" fmla="*/ 38100 w 6896100"/>
                                <a:gd name="connsiteY0" fmla="*/ 0 h 8610600"/>
                                <a:gd name="connsiteX1" fmla="*/ 6896100 w 6896100"/>
                                <a:gd name="connsiteY1" fmla="*/ 0 h 8610600"/>
                                <a:gd name="connsiteX2" fmla="*/ 6858000 w 6896100"/>
                                <a:gd name="connsiteY2" fmla="*/ 8610600 h 8610600"/>
                                <a:gd name="connsiteX3" fmla="*/ 0 w 6896100"/>
                                <a:gd name="connsiteY3" fmla="*/ 8602980 h 8610600"/>
                                <a:gd name="connsiteX4" fmla="*/ 38100 w 6896100"/>
                                <a:gd name="connsiteY4" fmla="*/ 0 h 86106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896100" h="8610600">
                                  <a:moveTo>
                                    <a:pt x="38100" y="0"/>
                                  </a:moveTo>
                                  <a:lnTo>
                                    <a:pt x="6896100" y="0"/>
                                  </a:lnTo>
                                  <a:lnTo>
                                    <a:pt x="6858000" y="8610600"/>
                                  </a:lnTo>
                                  <a:lnTo>
                                    <a:pt x="0" y="8602980"/>
                                  </a:lnTo>
                                  <a:lnTo>
                                    <a:pt x="38100" y="0"/>
                                  </a:lnTo>
                                  <a:close/>
                                </a:path>
                              </a:pathLst>
                            </a:cu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572107" w14:paraId="068E2966" w14:textId="77777777">
                                  <w:trPr>
                                    <w:trHeight w:hRule="exact" w:val="9360"/>
                                  </w:trPr>
                                  <w:tc>
                                    <w:tcPr>
                                      <w:tcW w:w="5000" w:type="pct"/>
                                    </w:tcPr>
                                    <w:p w14:paraId="1374E552" w14:textId="77777777" w:rsidR="00572107" w:rsidRDefault="00572107">
                                      <w:r>
                                        <w:rPr>
                                          <w:noProof/>
                                        </w:rPr>
                                        <w:drawing>
                                          <wp:inline distT="0" distB="0" distL="0" distR="0" wp14:anchorId="4B98698E" wp14:editId="311656D6">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6">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572107" w14:paraId="06C4E5C1" w14:textId="77777777">
                                  <w:trPr>
                                    <w:trHeight w:hRule="exact" w:val="4320"/>
                                  </w:trPr>
                                  <w:tc>
                                    <w:tcPr>
                                      <w:tcW w:w="5000" w:type="pct"/>
                                      <w:shd w:val="clear" w:color="auto" w:fill="4472C4" w:themeFill="accent1"/>
                                      <w:vAlign w:val="center"/>
                                    </w:tcPr>
                                    <w:p w14:paraId="16D6E0C9" w14:textId="44BD40F1" w:rsidR="00572107" w:rsidRPr="00A05C71" w:rsidRDefault="00000000">
                                      <w:pPr>
                                        <w:pStyle w:val="NoSpacing"/>
                                        <w:spacing w:before="200" w:line="216" w:lineRule="auto"/>
                                        <w:ind w:left="720" w:right="720"/>
                                        <w:rPr>
                                          <w:rFonts w:asciiTheme="majorHAnsi" w:hAnsiTheme="majorHAnsi"/>
                                          <w:color w:val="FFFFFF" w:themeColor="background1"/>
                                          <w:sz w:val="96"/>
                                          <w:szCs w:val="96"/>
                                        </w:rPr>
                                      </w:pPr>
                                      <w:sdt>
                                        <w:sdtPr>
                                          <w:rPr>
                                            <w:rFonts w:cstheme="minorHAnsi"/>
                                            <w:color w:val="FFFFFF" w:themeColor="background1"/>
                                            <w:sz w:val="56"/>
                                            <w:szCs w:val="5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572107" w:rsidRPr="00A05C71">
                                            <w:rPr>
                                              <w:rFonts w:cstheme="minorHAnsi"/>
                                              <w:color w:val="FFFFFF" w:themeColor="background1"/>
                                              <w:sz w:val="56"/>
                                              <w:szCs w:val="56"/>
                                            </w:rPr>
                                            <w:t>Admission Predictor</w:t>
                                          </w:r>
                                        </w:sdtContent>
                                      </w:sdt>
                                    </w:p>
                                    <w:p w14:paraId="4C7A315F" w14:textId="229E7471" w:rsidR="00572107" w:rsidRPr="00A05C71" w:rsidRDefault="00000000">
                                      <w:pPr>
                                        <w:pStyle w:val="NoSpacing"/>
                                        <w:spacing w:before="240"/>
                                        <w:ind w:left="720" w:right="720"/>
                                        <w:rPr>
                                          <w:color w:val="FFFFFF" w:themeColor="background1"/>
                                          <w:sz w:val="32"/>
                                          <w:szCs w:val="32"/>
                                        </w:rPr>
                                      </w:pPr>
                                      <w:sdt>
                                        <w:sdtPr>
                                          <w:rPr>
                                            <w:rFonts w:cstheme="minorHAnsi"/>
                                            <w:color w:val="FFFFFF" w:themeColor="background1"/>
                                            <w:sz w:val="52"/>
                                            <w:szCs w:val="5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572107" w:rsidRPr="00C87490">
                                            <w:rPr>
                                              <w:rFonts w:cstheme="minorHAnsi"/>
                                              <w:color w:val="FFFFFF" w:themeColor="background1"/>
                                              <w:sz w:val="52"/>
                                              <w:szCs w:val="52"/>
                                            </w:rPr>
                                            <w:t>Unlocking Your Higher Education Journey</w:t>
                                          </w:r>
                                        </w:sdtContent>
                                      </w:sdt>
                                      <w:r w:rsidR="00572107" w:rsidRPr="00A05C71">
                                        <w:rPr>
                                          <w:color w:val="FFFFFF" w:themeColor="background1"/>
                                          <w:sz w:val="32"/>
                                          <w:szCs w:val="32"/>
                                        </w:rPr>
                                        <w:t xml:space="preserve"> </w:t>
                                      </w:r>
                                    </w:p>
                                  </w:tc>
                                </w:tr>
                                <w:tr w:rsidR="00572107" w14:paraId="062060FB"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572107" w14:paraId="3AE60CFC" w14:textId="77777777">
                                        <w:trPr>
                                          <w:trHeight w:hRule="exact" w:val="720"/>
                                        </w:trPr>
                                        <w:tc>
                                          <w:tcPr>
                                            <w:tcW w:w="3590" w:type="dxa"/>
                                            <w:vAlign w:val="center"/>
                                          </w:tcPr>
                                          <w:p w14:paraId="4AAEC13A" w14:textId="1FFD61F1" w:rsidR="00572107" w:rsidRDefault="00572107" w:rsidP="00A05C71">
                                            <w:pPr>
                                              <w:pStyle w:val="NoSpacing"/>
                                              <w:ind w:right="144"/>
                                              <w:rPr>
                                                <w:color w:val="FFFFFF" w:themeColor="background1"/>
                                              </w:rPr>
                                            </w:pPr>
                                          </w:p>
                                        </w:tc>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Content>
                                              <w:p w14:paraId="2D37BD0A" w14:textId="26CCFDE3" w:rsidR="00572107" w:rsidRDefault="00A05C71">
                                                <w:pPr>
                                                  <w:pStyle w:val="NoSpacing"/>
                                                  <w:ind w:left="144" w:right="144"/>
                                                  <w:jc w:val="center"/>
                                                  <w:rPr>
                                                    <w:color w:val="FFFFFF" w:themeColor="background1"/>
                                                  </w:rPr>
                                                </w:pPr>
                                                <w:r>
                                                  <w:rPr>
                                                    <w:color w:val="FFFFFF" w:themeColor="background1"/>
                                                  </w:rPr>
                                                  <w:t xml:space="preserve">     </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4E5C02D9" w14:textId="4D06DE8B" w:rsidR="00572107" w:rsidRDefault="00A05C71">
                                                <w:pPr>
                                                  <w:pStyle w:val="NoSpacing"/>
                                                  <w:ind w:left="144" w:right="720"/>
                                                  <w:jc w:val="right"/>
                                                  <w:rPr>
                                                    <w:color w:val="FFFFFF" w:themeColor="background1"/>
                                                  </w:rPr>
                                                </w:pPr>
                                                <w:r>
                                                  <w:rPr>
                                                    <w:color w:val="FFFFFF" w:themeColor="background1"/>
                                                  </w:rPr>
                                                  <w:t xml:space="preserve">     </w:t>
                                                </w:r>
                                              </w:p>
                                            </w:tc>
                                          </w:sdtContent>
                                        </w:sdt>
                                      </w:tr>
                                    </w:tbl>
                                    <w:p w14:paraId="268CE455" w14:textId="77777777" w:rsidR="00572107" w:rsidRDefault="00572107"/>
                                  </w:tc>
                                </w:tr>
                              </w:tbl>
                              <w:p w14:paraId="23353754" w14:textId="77777777" w:rsidR="00572107" w:rsidRDefault="0057210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4DFE783" id="Text Box 1" o:spid="_x0000_s1026" alt="Cover page layout" style="position:absolute;margin-left:38.4pt;margin-top:36pt;width:538.2pt;height:740.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6896100,8610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" o:allowoverlap="f" adj="-11796480,,5400" path="m38100,l6896100,r-38100,8610600l,8602980,38100,xe" filled="f" stroked="f" strokeweight=".5pt">
                    <v:stroke joinstyle="miter"/>
                    <v:formulas/>
                    <v:path arrowok="t" o:connecttype="custom" o:connectlocs="37763,0;6835140,0;6797377,9403080;0,9394759;37763,0" o:connectangles="0,0,0,0,0" textboxrect="0,0,6896100,8610600"/>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572107" w14:paraId="068E2966" w14:textId="77777777">
                            <w:trPr>
                              <w:trHeight w:hRule="exact" w:val="9360"/>
                            </w:trPr>
                            <w:tc>
                              <w:tcPr>
                                <w:tcW w:w="5000" w:type="pct"/>
                              </w:tcPr>
                              <w:p w14:paraId="1374E552" w14:textId="77777777" w:rsidR="00572107" w:rsidRDefault="00572107">
                                <w:r>
                                  <w:rPr>
                                    <w:noProof/>
                                  </w:rPr>
                                  <w:drawing>
                                    <wp:inline distT="0" distB="0" distL="0" distR="0" wp14:anchorId="4B98698E" wp14:editId="311656D6">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6">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572107" w14:paraId="06C4E5C1" w14:textId="77777777">
                            <w:trPr>
                              <w:trHeight w:hRule="exact" w:val="4320"/>
                            </w:trPr>
                            <w:tc>
                              <w:tcPr>
                                <w:tcW w:w="5000" w:type="pct"/>
                                <w:shd w:val="clear" w:color="auto" w:fill="4472C4" w:themeFill="accent1"/>
                                <w:vAlign w:val="center"/>
                              </w:tcPr>
                              <w:p w14:paraId="16D6E0C9" w14:textId="44BD40F1" w:rsidR="00572107" w:rsidRPr="00A05C71" w:rsidRDefault="00000000">
                                <w:pPr>
                                  <w:pStyle w:val="NoSpacing"/>
                                  <w:spacing w:before="200" w:line="216" w:lineRule="auto"/>
                                  <w:ind w:left="720" w:right="720"/>
                                  <w:rPr>
                                    <w:rFonts w:asciiTheme="majorHAnsi" w:hAnsiTheme="majorHAnsi"/>
                                    <w:color w:val="FFFFFF" w:themeColor="background1"/>
                                    <w:sz w:val="96"/>
                                    <w:szCs w:val="96"/>
                                  </w:rPr>
                                </w:pPr>
                                <w:sdt>
                                  <w:sdtPr>
                                    <w:rPr>
                                      <w:rFonts w:cstheme="minorHAnsi"/>
                                      <w:color w:val="FFFFFF" w:themeColor="background1"/>
                                      <w:sz w:val="56"/>
                                      <w:szCs w:val="5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572107" w:rsidRPr="00A05C71">
                                      <w:rPr>
                                        <w:rFonts w:cstheme="minorHAnsi"/>
                                        <w:color w:val="FFFFFF" w:themeColor="background1"/>
                                        <w:sz w:val="56"/>
                                        <w:szCs w:val="56"/>
                                      </w:rPr>
                                      <w:t>Admission Predictor</w:t>
                                    </w:r>
                                  </w:sdtContent>
                                </w:sdt>
                              </w:p>
                              <w:p w14:paraId="4C7A315F" w14:textId="229E7471" w:rsidR="00572107" w:rsidRPr="00A05C71" w:rsidRDefault="00000000">
                                <w:pPr>
                                  <w:pStyle w:val="NoSpacing"/>
                                  <w:spacing w:before="240"/>
                                  <w:ind w:left="720" w:right="720"/>
                                  <w:rPr>
                                    <w:color w:val="FFFFFF" w:themeColor="background1"/>
                                    <w:sz w:val="32"/>
                                    <w:szCs w:val="32"/>
                                  </w:rPr>
                                </w:pPr>
                                <w:sdt>
                                  <w:sdtPr>
                                    <w:rPr>
                                      <w:rFonts w:cstheme="minorHAnsi"/>
                                      <w:color w:val="FFFFFF" w:themeColor="background1"/>
                                      <w:sz w:val="52"/>
                                      <w:szCs w:val="5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572107" w:rsidRPr="00C87490">
                                      <w:rPr>
                                        <w:rFonts w:cstheme="minorHAnsi"/>
                                        <w:color w:val="FFFFFF" w:themeColor="background1"/>
                                        <w:sz w:val="52"/>
                                        <w:szCs w:val="52"/>
                                      </w:rPr>
                                      <w:t>Unlocking Your Higher Education Journey</w:t>
                                    </w:r>
                                  </w:sdtContent>
                                </w:sdt>
                                <w:r w:rsidR="00572107" w:rsidRPr="00A05C71">
                                  <w:rPr>
                                    <w:color w:val="FFFFFF" w:themeColor="background1"/>
                                    <w:sz w:val="32"/>
                                    <w:szCs w:val="32"/>
                                  </w:rPr>
                                  <w:t xml:space="preserve"> </w:t>
                                </w:r>
                              </w:p>
                            </w:tc>
                          </w:tr>
                          <w:tr w:rsidR="00572107" w14:paraId="062060FB"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572107" w14:paraId="3AE60CFC" w14:textId="77777777">
                                  <w:trPr>
                                    <w:trHeight w:hRule="exact" w:val="720"/>
                                  </w:trPr>
                                  <w:tc>
                                    <w:tcPr>
                                      <w:tcW w:w="3590" w:type="dxa"/>
                                      <w:vAlign w:val="center"/>
                                    </w:tcPr>
                                    <w:p w14:paraId="4AAEC13A" w14:textId="1FFD61F1" w:rsidR="00572107" w:rsidRDefault="00572107" w:rsidP="00A05C71">
                                      <w:pPr>
                                        <w:pStyle w:val="NoSpacing"/>
                                        <w:ind w:right="144"/>
                                        <w:rPr>
                                          <w:color w:val="FFFFFF" w:themeColor="background1"/>
                                        </w:rPr>
                                      </w:pPr>
                                    </w:p>
                                  </w:tc>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Content>
                                        <w:p w14:paraId="2D37BD0A" w14:textId="26CCFDE3" w:rsidR="00572107" w:rsidRDefault="00A05C71">
                                          <w:pPr>
                                            <w:pStyle w:val="NoSpacing"/>
                                            <w:ind w:left="144" w:right="144"/>
                                            <w:jc w:val="center"/>
                                            <w:rPr>
                                              <w:color w:val="FFFFFF" w:themeColor="background1"/>
                                            </w:rPr>
                                          </w:pPr>
                                          <w:r>
                                            <w:rPr>
                                              <w:color w:val="FFFFFF" w:themeColor="background1"/>
                                            </w:rPr>
                                            <w:t xml:space="preserve">     </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4E5C02D9" w14:textId="4D06DE8B" w:rsidR="00572107" w:rsidRDefault="00A05C71">
                                          <w:pPr>
                                            <w:pStyle w:val="NoSpacing"/>
                                            <w:ind w:left="144" w:right="720"/>
                                            <w:jc w:val="right"/>
                                            <w:rPr>
                                              <w:color w:val="FFFFFF" w:themeColor="background1"/>
                                            </w:rPr>
                                          </w:pPr>
                                          <w:r>
                                            <w:rPr>
                                              <w:color w:val="FFFFFF" w:themeColor="background1"/>
                                            </w:rPr>
                                            <w:t xml:space="preserve">     </w:t>
                                          </w:r>
                                        </w:p>
                                      </w:tc>
                                    </w:sdtContent>
                                  </w:sdt>
                                </w:tr>
                              </w:tbl>
                              <w:p w14:paraId="268CE455" w14:textId="77777777" w:rsidR="00572107" w:rsidRDefault="00572107"/>
                            </w:tc>
                          </w:tr>
                        </w:tbl>
                        <w:p w14:paraId="23353754" w14:textId="77777777" w:rsidR="00572107" w:rsidRDefault="00572107"/>
                      </w:txbxContent>
                    </v:textbox>
                    <w10:wrap anchorx="page" anchory="page"/>
                  </v:shape>
                </w:pict>
              </mc:Fallback>
            </mc:AlternateContent>
          </w:r>
        </w:p>
        <w:p w14:paraId="09EF0C80" w14:textId="77777777" w:rsidR="00572107" w:rsidRDefault="00572107" w:rsidP="00BC0334"/>
        <w:p w14:paraId="6F0F821A" w14:textId="77777777" w:rsidR="00572107" w:rsidRDefault="00572107" w:rsidP="00BC0334"/>
        <w:p w14:paraId="11DC099E" w14:textId="77777777" w:rsidR="00572107" w:rsidRDefault="00572107" w:rsidP="00BC0334"/>
        <w:p w14:paraId="0B610752" w14:textId="77777777" w:rsidR="00572107" w:rsidRDefault="00572107" w:rsidP="00BC0334"/>
        <w:p w14:paraId="7309CAC3" w14:textId="77777777" w:rsidR="00572107" w:rsidRDefault="00572107" w:rsidP="00BC0334"/>
        <w:p w14:paraId="7CB61477" w14:textId="77777777" w:rsidR="00572107" w:rsidRDefault="00572107" w:rsidP="00BC0334"/>
        <w:p w14:paraId="4E38172B" w14:textId="77777777" w:rsidR="00572107" w:rsidRDefault="00572107" w:rsidP="00BC0334"/>
        <w:p w14:paraId="4CB4B29B" w14:textId="77777777" w:rsidR="00572107" w:rsidRDefault="00572107" w:rsidP="00BC0334"/>
        <w:p w14:paraId="403357B4" w14:textId="77777777" w:rsidR="00572107" w:rsidRDefault="00572107" w:rsidP="00BC0334"/>
        <w:p w14:paraId="194A2C0A" w14:textId="77777777" w:rsidR="00572107" w:rsidRDefault="00572107" w:rsidP="00BC0334"/>
        <w:p w14:paraId="00B7267B" w14:textId="77777777" w:rsidR="00572107" w:rsidRDefault="00572107" w:rsidP="00BC0334"/>
        <w:p w14:paraId="343532FC" w14:textId="77777777" w:rsidR="00572107" w:rsidRDefault="00572107" w:rsidP="00BC0334"/>
        <w:p w14:paraId="0F2F1D16" w14:textId="77777777" w:rsidR="00572107" w:rsidRDefault="00572107" w:rsidP="00BC0334"/>
        <w:p w14:paraId="29CFD701" w14:textId="77777777" w:rsidR="00572107" w:rsidRDefault="00572107" w:rsidP="00BC0334"/>
        <w:p w14:paraId="0ADDF565" w14:textId="77777777" w:rsidR="00572107" w:rsidRDefault="00572107" w:rsidP="00BC0334"/>
        <w:p w14:paraId="47FA9435" w14:textId="77777777" w:rsidR="00572107" w:rsidRDefault="00572107" w:rsidP="00BC0334"/>
        <w:p w14:paraId="748385A4" w14:textId="77777777" w:rsidR="00572107" w:rsidRDefault="00572107" w:rsidP="00BC0334"/>
        <w:p w14:paraId="575D4957" w14:textId="77777777" w:rsidR="00572107" w:rsidRDefault="00572107" w:rsidP="00BC0334"/>
        <w:p w14:paraId="386939F3" w14:textId="77777777" w:rsidR="00572107" w:rsidRDefault="00572107" w:rsidP="00BC0334"/>
        <w:p w14:paraId="4CD304CB" w14:textId="77777777" w:rsidR="00572107" w:rsidRDefault="00572107" w:rsidP="00BC0334"/>
        <w:p w14:paraId="7FB56A66" w14:textId="77777777" w:rsidR="00572107" w:rsidRDefault="00572107" w:rsidP="00BC0334"/>
        <w:p w14:paraId="725E2F4A" w14:textId="77777777" w:rsidR="00572107" w:rsidRDefault="00572107" w:rsidP="00BC0334"/>
        <w:p w14:paraId="69EC363D" w14:textId="77777777" w:rsidR="00572107" w:rsidRDefault="00572107" w:rsidP="00BC0334"/>
        <w:p w14:paraId="130624A4" w14:textId="77777777" w:rsidR="00572107" w:rsidRDefault="00572107" w:rsidP="00BC0334"/>
        <w:p w14:paraId="58137105" w14:textId="77777777" w:rsidR="00572107" w:rsidRDefault="00572107" w:rsidP="00BC0334"/>
        <w:p w14:paraId="455D829E" w14:textId="77777777" w:rsidR="00572107" w:rsidRDefault="00572107" w:rsidP="00BC0334"/>
        <w:p w14:paraId="61F6B303" w14:textId="7CE3AC7F" w:rsidR="00572107" w:rsidRPr="00572107" w:rsidRDefault="00000000" w:rsidP="00BC0334"/>
      </w:sdtContent>
    </w:sdt>
    <w:p w14:paraId="68A55C77" w14:textId="5E8B2CB2" w:rsidR="00BC0334" w:rsidRPr="00572107" w:rsidRDefault="00BC0334" w:rsidP="003F0487">
      <w:pPr>
        <w:pStyle w:val="Title"/>
      </w:pPr>
      <w:r w:rsidRPr="00BC0334">
        <w:lastRenderedPageBreak/>
        <w:t>Abstract</w:t>
      </w:r>
    </w:p>
    <w:p w14:paraId="27A6FB6A" w14:textId="77777777" w:rsidR="00C32940" w:rsidRPr="00B37F35" w:rsidRDefault="00C32940" w:rsidP="00C32940">
      <w:pPr>
        <w:rPr>
          <w:rFonts w:cstheme="minorHAnsi"/>
        </w:rPr>
      </w:pPr>
    </w:p>
    <w:p w14:paraId="2946D834" w14:textId="55D63169" w:rsidR="008D2E54" w:rsidRDefault="008D2E54" w:rsidP="003F0487">
      <w:pPr>
        <w:rPr>
          <w:rFonts w:cstheme="minorHAnsi"/>
          <w:sz w:val="24"/>
          <w:szCs w:val="24"/>
        </w:rPr>
      </w:pPr>
      <w:r w:rsidRPr="008D2E54">
        <w:rPr>
          <w:rFonts w:cstheme="minorHAnsi"/>
          <w:sz w:val="24"/>
          <w:szCs w:val="24"/>
        </w:rPr>
        <w:t>The process of applying to college can be daunting for international students, who often face unique challenges and barriers</w:t>
      </w:r>
      <w:r w:rsidR="003F0487" w:rsidRPr="003F0487">
        <w:rPr>
          <w:rFonts w:cstheme="minorHAnsi"/>
          <w:sz w:val="24"/>
          <w:szCs w:val="24"/>
        </w:rPr>
        <w:t xml:space="preserve">. "Admission Predictor: Unlocking Your Higher Education Journey" is a data-driven project aimed at developing an accurate model to predict the chances of admission for international students into colleges and universities. The project leverages a diverse set of factors, including high school GPA, language proficiency tests, study gap, number of backlogs, course preferences, and college choices, to build a comprehensive predictive model. </w:t>
      </w:r>
    </w:p>
    <w:p w14:paraId="5DD35DBA" w14:textId="77777777" w:rsidR="008D2E54" w:rsidRDefault="003F0487" w:rsidP="003F0487">
      <w:pPr>
        <w:rPr>
          <w:rFonts w:cstheme="minorHAnsi"/>
          <w:sz w:val="24"/>
          <w:szCs w:val="24"/>
        </w:rPr>
      </w:pPr>
      <w:r w:rsidRPr="003F0487">
        <w:rPr>
          <w:rFonts w:cstheme="minorHAnsi"/>
          <w:sz w:val="24"/>
          <w:szCs w:val="24"/>
        </w:rPr>
        <w:t>The project begins with an exploratory data analysis (EDA) phase to gain insights into the dataset and understand the relationships between the features and the target variable. Feature engineering techniques are then employed to transform and enhance the data, improving the model's predictive capabilities.</w:t>
      </w:r>
    </w:p>
    <w:p w14:paraId="59A20FD4" w14:textId="77777777" w:rsidR="008D2E54" w:rsidRDefault="003F0487" w:rsidP="003F0487">
      <w:pPr>
        <w:rPr>
          <w:rFonts w:cstheme="minorHAnsi"/>
          <w:sz w:val="24"/>
          <w:szCs w:val="24"/>
        </w:rPr>
      </w:pPr>
      <w:r w:rsidRPr="003F0487">
        <w:rPr>
          <w:rFonts w:cstheme="minorHAnsi"/>
          <w:sz w:val="24"/>
          <w:szCs w:val="24"/>
        </w:rPr>
        <w:t xml:space="preserve">Model evaluation will be conducted using established metrics such as mean squared error, mean absolute error, and R-squared to assess the performance of the models. Additionally, ensemble methods and model stacking will be explored to combine the strengths of multiple models and enhance the overall predictive power. </w:t>
      </w:r>
    </w:p>
    <w:p w14:paraId="50EE274E" w14:textId="77777777" w:rsidR="008D2E54" w:rsidRDefault="003F0487" w:rsidP="003F0487">
      <w:pPr>
        <w:rPr>
          <w:rFonts w:cstheme="minorHAnsi"/>
          <w:sz w:val="24"/>
          <w:szCs w:val="24"/>
        </w:rPr>
      </w:pPr>
      <w:r w:rsidRPr="003F0487">
        <w:rPr>
          <w:rFonts w:cstheme="minorHAnsi"/>
          <w:sz w:val="24"/>
          <w:szCs w:val="24"/>
        </w:rPr>
        <w:t xml:space="preserve">The project's objective is to provide international students with a reliable tool for estimating their admission chances accurately. By empowering students to make informed decisions about their higher education journey, "Admission Predictor" aims to maximize their chances of success in the competitive college application process. </w:t>
      </w:r>
    </w:p>
    <w:p w14:paraId="3E20C0E0" w14:textId="39461707" w:rsidR="003F0487" w:rsidRDefault="003F0487" w:rsidP="003F0487">
      <w:pPr>
        <w:rPr>
          <w:rFonts w:cstheme="minorHAnsi"/>
          <w:sz w:val="24"/>
          <w:szCs w:val="24"/>
        </w:rPr>
      </w:pPr>
      <w:r w:rsidRPr="003F0487">
        <w:rPr>
          <w:rFonts w:cstheme="minorHAnsi"/>
          <w:sz w:val="24"/>
          <w:szCs w:val="24"/>
        </w:rPr>
        <w:t>Keywords: admission prediction, international students, higher education, machine learning, feature engineering, model evaluation.</w:t>
      </w:r>
    </w:p>
    <w:p w14:paraId="151A6E57" w14:textId="77777777" w:rsidR="008D2E54" w:rsidRPr="003F0487" w:rsidRDefault="008D2E54" w:rsidP="003F0487">
      <w:pPr>
        <w:rPr>
          <w:rFonts w:cstheme="minorHAnsi"/>
          <w:sz w:val="24"/>
          <w:szCs w:val="24"/>
        </w:rPr>
      </w:pPr>
    </w:p>
    <w:p w14:paraId="4E0C9169" w14:textId="39B9F345" w:rsidR="00C32940" w:rsidRDefault="00C32940" w:rsidP="008D2E54">
      <w:pPr>
        <w:pStyle w:val="Title"/>
      </w:pPr>
      <w:r w:rsidRPr="00B37F35">
        <w:t>Introduction</w:t>
      </w:r>
    </w:p>
    <w:p w14:paraId="489399F3" w14:textId="77777777" w:rsidR="008D2E54" w:rsidRPr="008D2E54" w:rsidRDefault="008D2E54" w:rsidP="008D2E54"/>
    <w:p w14:paraId="7110E268" w14:textId="34F2BFFF" w:rsidR="00C32940" w:rsidRPr="006216E0" w:rsidRDefault="006216E0" w:rsidP="00C32940">
      <w:pPr>
        <w:rPr>
          <w:rFonts w:cstheme="minorHAnsi"/>
          <w:sz w:val="24"/>
          <w:szCs w:val="24"/>
        </w:rPr>
      </w:pPr>
      <w:r w:rsidRPr="006216E0">
        <w:rPr>
          <w:rFonts w:cstheme="minorHAnsi"/>
          <w:sz w:val="24"/>
          <w:szCs w:val="24"/>
        </w:rPr>
        <w:t>The pursuit of higher education plays a pivotal role in shaping an individual's future and career prospects. For international students, the decision to study abroad involves careful consideration of various factors, including college or university choices and the likelihood of gaining admission. To aid students in this crucial decision-making process, the project "Admission Predictor: Unlocking Your Higher Education Journey" aims to develop a data-driven model that accurately predicts the chances of acceptance into educational institutions.</w:t>
      </w:r>
    </w:p>
    <w:p w14:paraId="1BF61A4A" w14:textId="7970C838" w:rsidR="006216E0" w:rsidRPr="00B37F35" w:rsidRDefault="006216E0" w:rsidP="00C32940">
      <w:pPr>
        <w:rPr>
          <w:rFonts w:cstheme="minorHAnsi"/>
          <w:sz w:val="24"/>
          <w:szCs w:val="24"/>
        </w:rPr>
      </w:pPr>
      <w:r>
        <w:rPr>
          <w:rFonts w:cstheme="minorHAnsi"/>
          <w:sz w:val="24"/>
          <w:szCs w:val="24"/>
        </w:rPr>
        <w:t xml:space="preserve">This </w:t>
      </w:r>
      <w:r w:rsidRPr="006216E0">
        <w:rPr>
          <w:rFonts w:cstheme="minorHAnsi"/>
          <w:sz w:val="24"/>
          <w:szCs w:val="24"/>
        </w:rPr>
        <w:t xml:space="preserve">project aimed at helping international students navigate the college and university admission process by predicting their chances of acceptance. With the increasing </w:t>
      </w:r>
      <w:r w:rsidRPr="006216E0">
        <w:rPr>
          <w:rFonts w:cstheme="minorHAnsi"/>
          <w:sz w:val="24"/>
          <w:szCs w:val="24"/>
        </w:rPr>
        <w:lastRenderedPageBreak/>
        <w:t>competitiveness of admissions, it has become crucial for students to make informed decisions and optimize their application strategies. By leveraging a comprehensive dataset and applying advanced machine learning techniques, this project aims to provide students with a reliable tool to assess their likelihood of acceptance. The project focuses on factors such as academic performance, language proficiency, study gap, number of backlogs, course preferences, and college choices to develop an accurate predictive model. The insights and predictions generated by the Admission Predictor project can empower students to make strategic decisions, enhance their chances of acceptance, and embark on a successful higher education journey.</w:t>
      </w:r>
    </w:p>
    <w:p w14:paraId="6EEDBB48" w14:textId="77777777" w:rsidR="00C32940" w:rsidRPr="00B37F35" w:rsidRDefault="00C32940" w:rsidP="00C32940">
      <w:pPr>
        <w:rPr>
          <w:rFonts w:cstheme="minorHAnsi"/>
          <w:sz w:val="24"/>
          <w:szCs w:val="24"/>
        </w:rPr>
      </w:pPr>
    </w:p>
    <w:p w14:paraId="2120F472" w14:textId="77777777" w:rsidR="007F1A0D" w:rsidRPr="00B37F35" w:rsidRDefault="007F1A0D" w:rsidP="00A85D3E">
      <w:pPr>
        <w:pStyle w:val="Title"/>
      </w:pPr>
      <w:r w:rsidRPr="00B37F35">
        <w:t>Problem Statement</w:t>
      </w:r>
    </w:p>
    <w:p w14:paraId="084E7F40" w14:textId="77777777" w:rsidR="007F1A0D" w:rsidRPr="00B37F35" w:rsidRDefault="007F1A0D" w:rsidP="007F1A0D">
      <w:pPr>
        <w:rPr>
          <w:rFonts w:cstheme="minorHAnsi"/>
        </w:rPr>
      </w:pPr>
    </w:p>
    <w:p w14:paraId="17070B48" w14:textId="120C571D" w:rsidR="00FE1811" w:rsidRDefault="00A85D3E" w:rsidP="007F1A0D">
      <w:pPr>
        <w:rPr>
          <w:rFonts w:cstheme="minorHAnsi"/>
          <w:sz w:val="24"/>
          <w:szCs w:val="24"/>
        </w:rPr>
      </w:pPr>
      <w:r w:rsidRPr="00A85D3E">
        <w:rPr>
          <w:rFonts w:cstheme="minorHAnsi"/>
          <w:sz w:val="24"/>
          <w:szCs w:val="24"/>
        </w:rPr>
        <w:t>The process of college and university admissions for international students can be challenging and uncertain. Students often face difficulty in assessing their chances of acceptance based on their academic performance, language proficiency, and other relevant factors. The problem statement for this project is to develop a predictive model that can accurately estimate the likelihood of acceptance for international students based on their academic profile, language proficiency, study gap, number of backlogs, course preferences, and college choices. By addressing this problem, the project aims to provide students with a valuable tool to enhance their understanding of the admission process and improve their chances of securing admission to their desired institutions.</w:t>
      </w:r>
    </w:p>
    <w:p w14:paraId="28B2B29C" w14:textId="77777777" w:rsidR="009D5D8C" w:rsidRPr="00A85D3E" w:rsidRDefault="009D5D8C" w:rsidP="007F1A0D">
      <w:pPr>
        <w:rPr>
          <w:rFonts w:cstheme="minorHAnsi"/>
          <w:sz w:val="24"/>
          <w:szCs w:val="24"/>
        </w:rPr>
      </w:pPr>
    </w:p>
    <w:p w14:paraId="3C990E51" w14:textId="77777777" w:rsidR="007F1A0D" w:rsidRDefault="007F1A0D" w:rsidP="00A85D3E">
      <w:pPr>
        <w:pStyle w:val="Title"/>
        <w:rPr>
          <w:lang w:val="en-CA"/>
        </w:rPr>
      </w:pPr>
      <w:r w:rsidRPr="00B37F35">
        <w:rPr>
          <w:lang w:val="en-CA"/>
        </w:rPr>
        <w:t>Project Goal</w:t>
      </w:r>
    </w:p>
    <w:p w14:paraId="0D262C1C" w14:textId="77777777" w:rsidR="00A85D3E" w:rsidRPr="00A85D3E" w:rsidRDefault="00A85D3E" w:rsidP="00A85D3E">
      <w:pPr>
        <w:rPr>
          <w:lang w:val="en-CA"/>
        </w:rPr>
      </w:pPr>
    </w:p>
    <w:p w14:paraId="5F70F553" w14:textId="1E08163D" w:rsidR="00C32940" w:rsidRDefault="007F1A0D" w:rsidP="00C32940">
      <w:pPr>
        <w:rPr>
          <w:rFonts w:cstheme="minorHAnsi"/>
          <w:sz w:val="24"/>
          <w:szCs w:val="24"/>
        </w:rPr>
      </w:pPr>
      <w:r w:rsidRPr="00A85D3E">
        <w:rPr>
          <w:rFonts w:cstheme="minorHAnsi"/>
          <w:sz w:val="24"/>
          <w:szCs w:val="24"/>
        </w:rPr>
        <w:t>The goal of this project is to develop a machine learning model that can effectively predict the chances of admission for students applying to colleges and universities. By analyzing various factors such as academic performance, language proficiency, study gap, and more, the aim is to provide international students with valuable insights and guidance in their college selection process. The project strives to empower students with accurate predictions to enhance their decision-making and increase their chances of securing admission into their desired educational institutions.</w:t>
      </w:r>
    </w:p>
    <w:p w14:paraId="36D9FF52" w14:textId="77777777" w:rsidR="00A85D3E" w:rsidRDefault="00A85D3E" w:rsidP="00C32940">
      <w:pPr>
        <w:rPr>
          <w:rFonts w:cstheme="minorHAnsi"/>
          <w:sz w:val="24"/>
          <w:szCs w:val="24"/>
        </w:rPr>
      </w:pPr>
    </w:p>
    <w:p w14:paraId="73563F80" w14:textId="77777777" w:rsidR="00A85D3E" w:rsidRDefault="00A85D3E" w:rsidP="00C32940">
      <w:pPr>
        <w:rPr>
          <w:rFonts w:cstheme="minorHAnsi"/>
          <w:sz w:val="24"/>
          <w:szCs w:val="24"/>
        </w:rPr>
      </w:pPr>
    </w:p>
    <w:p w14:paraId="7970F1ED" w14:textId="77777777" w:rsidR="00A85D3E" w:rsidRDefault="00A85D3E" w:rsidP="00C32940">
      <w:pPr>
        <w:rPr>
          <w:rFonts w:cstheme="minorHAnsi"/>
          <w:sz w:val="24"/>
          <w:szCs w:val="24"/>
        </w:rPr>
      </w:pPr>
    </w:p>
    <w:p w14:paraId="101B5798" w14:textId="119FFD0A" w:rsidR="00A85D3E" w:rsidRDefault="00C32940" w:rsidP="00537808">
      <w:pPr>
        <w:pStyle w:val="Title"/>
      </w:pPr>
      <w:r w:rsidRPr="00B37F35">
        <w:lastRenderedPageBreak/>
        <w:t>Methodology</w:t>
      </w:r>
    </w:p>
    <w:p w14:paraId="4F7BEEBD" w14:textId="77777777" w:rsidR="0089750D" w:rsidRPr="0089750D" w:rsidRDefault="0089750D" w:rsidP="0089750D"/>
    <w:p w14:paraId="2F28DB04" w14:textId="77777777" w:rsidR="00C32940" w:rsidRPr="00B37F35" w:rsidRDefault="00C32940" w:rsidP="00C32940">
      <w:pPr>
        <w:pStyle w:val="ListParagraph"/>
        <w:numPr>
          <w:ilvl w:val="0"/>
          <w:numId w:val="2"/>
        </w:numPr>
        <w:rPr>
          <w:rFonts w:cstheme="minorHAnsi"/>
          <w:sz w:val="24"/>
          <w:szCs w:val="24"/>
        </w:rPr>
      </w:pPr>
      <w:r w:rsidRPr="00B37F35">
        <w:rPr>
          <w:rFonts w:cstheme="minorHAnsi"/>
          <w:sz w:val="24"/>
          <w:szCs w:val="24"/>
        </w:rPr>
        <w:t>Data Collection:</w:t>
      </w:r>
    </w:p>
    <w:p w14:paraId="4D66E6F1" w14:textId="4039042B" w:rsidR="00C32940" w:rsidRPr="00B37F35" w:rsidRDefault="00C32940" w:rsidP="00C32940">
      <w:pPr>
        <w:pStyle w:val="ListParagraph"/>
        <w:numPr>
          <w:ilvl w:val="1"/>
          <w:numId w:val="2"/>
        </w:numPr>
        <w:rPr>
          <w:rFonts w:cstheme="minorHAnsi"/>
          <w:sz w:val="24"/>
          <w:szCs w:val="24"/>
        </w:rPr>
      </w:pPr>
      <w:r w:rsidRPr="00B37F35">
        <w:rPr>
          <w:rFonts w:cstheme="minorHAnsi"/>
          <w:sz w:val="24"/>
          <w:szCs w:val="24"/>
        </w:rPr>
        <w:t>Collect</w:t>
      </w:r>
      <w:r w:rsidR="008B07E5">
        <w:rPr>
          <w:rFonts w:cstheme="minorHAnsi"/>
          <w:sz w:val="24"/>
          <w:szCs w:val="24"/>
        </w:rPr>
        <w:t>ed</w:t>
      </w:r>
      <w:r w:rsidRPr="00B37F35">
        <w:rPr>
          <w:rFonts w:cstheme="minorHAnsi"/>
          <w:sz w:val="24"/>
          <w:szCs w:val="24"/>
        </w:rPr>
        <w:t xml:space="preserve"> information like </w:t>
      </w:r>
      <w:r w:rsidR="00A931A4">
        <w:rPr>
          <w:rFonts w:cstheme="minorHAnsi"/>
          <w:sz w:val="24"/>
          <w:szCs w:val="24"/>
        </w:rPr>
        <w:t xml:space="preserve">required </w:t>
      </w:r>
      <w:r w:rsidRPr="00B37F35">
        <w:rPr>
          <w:rFonts w:cstheme="minorHAnsi"/>
          <w:sz w:val="24"/>
          <w:szCs w:val="24"/>
        </w:rPr>
        <w:t>grades, test scores (such as IELTS, PTE, and others)</w:t>
      </w:r>
      <w:r w:rsidR="008B07E5">
        <w:rPr>
          <w:rFonts w:cstheme="minorHAnsi"/>
          <w:sz w:val="24"/>
          <w:szCs w:val="24"/>
        </w:rPr>
        <w:t xml:space="preserve"> </w:t>
      </w:r>
      <w:r w:rsidR="00A931A4">
        <w:rPr>
          <w:rFonts w:cstheme="minorHAnsi"/>
          <w:sz w:val="24"/>
          <w:szCs w:val="24"/>
        </w:rPr>
        <w:t xml:space="preserve">for the admission </w:t>
      </w:r>
      <w:r w:rsidR="008B07E5">
        <w:rPr>
          <w:rFonts w:cstheme="minorHAnsi"/>
          <w:sz w:val="24"/>
          <w:szCs w:val="24"/>
        </w:rPr>
        <w:t>from web scrapping of various colleges and universities.</w:t>
      </w:r>
    </w:p>
    <w:p w14:paraId="1AF6BEAC" w14:textId="77777777" w:rsidR="00C32940" w:rsidRPr="00B37F35" w:rsidRDefault="00C32940" w:rsidP="00C32940">
      <w:pPr>
        <w:pStyle w:val="ListParagraph"/>
        <w:numPr>
          <w:ilvl w:val="0"/>
          <w:numId w:val="2"/>
        </w:numPr>
        <w:rPr>
          <w:rFonts w:cstheme="minorHAnsi"/>
          <w:sz w:val="24"/>
          <w:szCs w:val="24"/>
        </w:rPr>
      </w:pPr>
      <w:r w:rsidRPr="00B37F35">
        <w:rPr>
          <w:rFonts w:cstheme="minorHAnsi"/>
          <w:sz w:val="24"/>
          <w:szCs w:val="24"/>
        </w:rPr>
        <w:t>Data Preprocessing:</w:t>
      </w:r>
    </w:p>
    <w:p w14:paraId="06FD850F" w14:textId="52F61459" w:rsidR="00C32940" w:rsidRPr="00B37F35" w:rsidRDefault="00C32940" w:rsidP="00C32940">
      <w:pPr>
        <w:pStyle w:val="ListParagraph"/>
        <w:numPr>
          <w:ilvl w:val="1"/>
          <w:numId w:val="2"/>
        </w:numPr>
        <w:rPr>
          <w:rFonts w:cstheme="minorHAnsi"/>
          <w:sz w:val="24"/>
          <w:szCs w:val="24"/>
        </w:rPr>
      </w:pPr>
      <w:r w:rsidRPr="00B37F35">
        <w:rPr>
          <w:rFonts w:cstheme="minorHAnsi"/>
          <w:sz w:val="24"/>
          <w:szCs w:val="24"/>
        </w:rPr>
        <w:t>Clean</w:t>
      </w:r>
      <w:r w:rsidR="000309E9">
        <w:rPr>
          <w:rFonts w:cstheme="minorHAnsi"/>
          <w:sz w:val="24"/>
          <w:szCs w:val="24"/>
        </w:rPr>
        <w:t>ed</w:t>
      </w:r>
      <w:r w:rsidRPr="00B37F35">
        <w:rPr>
          <w:rFonts w:cstheme="minorHAnsi"/>
          <w:sz w:val="24"/>
          <w:szCs w:val="24"/>
        </w:rPr>
        <w:t xml:space="preserve"> the collected data by removing any mistakes, missing values, or unusual entries.</w:t>
      </w:r>
    </w:p>
    <w:p w14:paraId="0B94C397" w14:textId="77777777" w:rsidR="00C32940" w:rsidRPr="00B37F35" w:rsidRDefault="00C32940" w:rsidP="00C32940">
      <w:pPr>
        <w:pStyle w:val="ListParagraph"/>
        <w:numPr>
          <w:ilvl w:val="0"/>
          <w:numId w:val="2"/>
        </w:numPr>
        <w:rPr>
          <w:rFonts w:cstheme="minorHAnsi"/>
          <w:sz w:val="24"/>
          <w:szCs w:val="24"/>
        </w:rPr>
      </w:pPr>
      <w:r w:rsidRPr="00B37F35">
        <w:rPr>
          <w:rFonts w:cstheme="minorHAnsi"/>
          <w:sz w:val="24"/>
          <w:szCs w:val="24"/>
        </w:rPr>
        <w:t>Feature Engineering:</w:t>
      </w:r>
    </w:p>
    <w:p w14:paraId="65203931" w14:textId="1A255E87" w:rsidR="00C32940" w:rsidRPr="00B37F35" w:rsidRDefault="00C32940" w:rsidP="00C32940">
      <w:pPr>
        <w:pStyle w:val="ListParagraph"/>
        <w:numPr>
          <w:ilvl w:val="1"/>
          <w:numId w:val="2"/>
        </w:numPr>
        <w:rPr>
          <w:rFonts w:cstheme="minorHAnsi"/>
          <w:sz w:val="24"/>
          <w:szCs w:val="24"/>
        </w:rPr>
      </w:pPr>
      <w:r w:rsidRPr="00B37F35">
        <w:rPr>
          <w:rFonts w:cstheme="minorHAnsi"/>
          <w:sz w:val="24"/>
          <w:szCs w:val="24"/>
        </w:rPr>
        <w:t>Identif</w:t>
      </w:r>
      <w:r w:rsidR="00553078">
        <w:rPr>
          <w:rFonts w:cstheme="minorHAnsi"/>
          <w:sz w:val="24"/>
          <w:szCs w:val="24"/>
        </w:rPr>
        <w:t>ied</w:t>
      </w:r>
      <w:r w:rsidRPr="00B37F35">
        <w:rPr>
          <w:rFonts w:cstheme="minorHAnsi"/>
          <w:sz w:val="24"/>
          <w:szCs w:val="24"/>
        </w:rPr>
        <w:t xml:space="preserve"> important factors that might affect the chance of acceptance, </w:t>
      </w:r>
      <w:r w:rsidR="00897826">
        <w:rPr>
          <w:rFonts w:cstheme="minorHAnsi"/>
          <w:sz w:val="24"/>
          <w:szCs w:val="24"/>
        </w:rPr>
        <w:t>which are</w:t>
      </w:r>
      <w:r w:rsidRPr="00B37F35">
        <w:rPr>
          <w:rFonts w:cstheme="minorHAnsi"/>
          <w:sz w:val="24"/>
          <w:szCs w:val="24"/>
        </w:rPr>
        <w:t xml:space="preserve"> GPA, </w:t>
      </w:r>
      <w:r w:rsidR="004740F6">
        <w:rPr>
          <w:rFonts w:cstheme="minorHAnsi"/>
          <w:sz w:val="24"/>
          <w:szCs w:val="24"/>
        </w:rPr>
        <w:t xml:space="preserve">Language Proficiency </w:t>
      </w:r>
      <w:r w:rsidRPr="00B37F35">
        <w:rPr>
          <w:rFonts w:cstheme="minorHAnsi"/>
          <w:sz w:val="24"/>
          <w:szCs w:val="24"/>
        </w:rPr>
        <w:t>test scores</w:t>
      </w:r>
      <w:r w:rsidR="004740F6">
        <w:rPr>
          <w:rFonts w:cstheme="minorHAnsi"/>
          <w:sz w:val="24"/>
          <w:szCs w:val="24"/>
        </w:rPr>
        <w:t>.</w:t>
      </w:r>
    </w:p>
    <w:p w14:paraId="2A61D963" w14:textId="77777777" w:rsidR="00C32940" w:rsidRDefault="00C32940" w:rsidP="00C32940">
      <w:pPr>
        <w:pStyle w:val="ListParagraph"/>
        <w:numPr>
          <w:ilvl w:val="0"/>
          <w:numId w:val="2"/>
        </w:numPr>
        <w:rPr>
          <w:rFonts w:cstheme="minorHAnsi"/>
          <w:sz w:val="24"/>
          <w:szCs w:val="24"/>
        </w:rPr>
      </w:pPr>
      <w:r w:rsidRPr="00B37F35">
        <w:rPr>
          <w:rFonts w:cstheme="minorHAnsi"/>
          <w:sz w:val="24"/>
          <w:szCs w:val="24"/>
        </w:rPr>
        <w:t>Model Selection:</w:t>
      </w:r>
    </w:p>
    <w:p w14:paraId="636937C7" w14:textId="4AE991E2" w:rsidR="00E35198" w:rsidRPr="00E35198" w:rsidRDefault="00E35198" w:rsidP="00E35198">
      <w:pPr>
        <w:pStyle w:val="ListParagraph"/>
        <w:numPr>
          <w:ilvl w:val="1"/>
          <w:numId w:val="2"/>
        </w:numPr>
        <w:rPr>
          <w:rFonts w:cstheme="minorHAnsi"/>
          <w:sz w:val="24"/>
          <w:szCs w:val="24"/>
        </w:rPr>
      </w:pPr>
      <w:r>
        <w:rPr>
          <w:rFonts w:cstheme="minorHAnsi"/>
          <w:sz w:val="24"/>
          <w:szCs w:val="24"/>
        </w:rPr>
        <w:t>Explored the Linear Regression Model</w:t>
      </w:r>
      <w:r w:rsidR="00613F95">
        <w:rPr>
          <w:rFonts w:cstheme="minorHAnsi"/>
          <w:sz w:val="24"/>
          <w:szCs w:val="24"/>
        </w:rPr>
        <w:t xml:space="preserve"> but we couldn’t get the </w:t>
      </w:r>
      <w:r w:rsidR="0033196D">
        <w:rPr>
          <w:rFonts w:cstheme="minorHAnsi"/>
          <w:sz w:val="24"/>
          <w:szCs w:val="24"/>
        </w:rPr>
        <w:t>accuracy</w:t>
      </w:r>
      <w:r w:rsidR="00613F95">
        <w:rPr>
          <w:rFonts w:cstheme="minorHAnsi"/>
          <w:sz w:val="24"/>
          <w:szCs w:val="24"/>
        </w:rPr>
        <w:t xml:space="preserve"> </w:t>
      </w:r>
      <w:r w:rsidR="00C105CE">
        <w:rPr>
          <w:rFonts w:cstheme="minorHAnsi"/>
          <w:sz w:val="24"/>
          <w:szCs w:val="24"/>
        </w:rPr>
        <w:t xml:space="preserve">we </w:t>
      </w:r>
      <w:r w:rsidR="00613F95">
        <w:rPr>
          <w:rFonts w:cstheme="minorHAnsi"/>
          <w:sz w:val="24"/>
          <w:szCs w:val="24"/>
        </w:rPr>
        <w:t>needed.</w:t>
      </w:r>
    </w:p>
    <w:p w14:paraId="06DD71C7" w14:textId="627E8FC8" w:rsidR="00C32940" w:rsidRDefault="00796E2F" w:rsidP="00C32940">
      <w:pPr>
        <w:pStyle w:val="ListParagraph"/>
        <w:numPr>
          <w:ilvl w:val="1"/>
          <w:numId w:val="2"/>
        </w:numPr>
        <w:rPr>
          <w:rFonts w:cstheme="minorHAnsi"/>
          <w:sz w:val="24"/>
          <w:szCs w:val="24"/>
        </w:rPr>
      </w:pPr>
      <w:r>
        <w:rPr>
          <w:rFonts w:cstheme="minorHAnsi"/>
          <w:sz w:val="24"/>
          <w:szCs w:val="24"/>
        </w:rPr>
        <w:t xml:space="preserve">Need to </w:t>
      </w:r>
      <w:r w:rsidR="00C32940" w:rsidRPr="00B37F35">
        <w:rPr>
          <w:rFonts w:cstheme="minorHAnsi"/>
          <w:sz w:val="24"/>
          <w:szCs w:val="24"/>
        </w:rPr>
        <w:t>Explore different machine learning techniques that are suitable for predicting acceptance chances</w:t>
      </w:r>
      <w:r w:rsidR="00CE66A0">
        <w:rPr>
          <w:rFonts w:cstheme="minorHAnsi"/>
          <w:sz w:val="24"/>
          <w:szCs w:val="24"/>
        </w:rPr>
        <w:t xml:space="preserve"> with right accuracy</w:t>
      </w:r>
      <w:r w:rsidR="00C32940" w:rsidRPr="00B37F35">
        <w:rPr>
          <w:rFonts w:cstheme="minorHAnsi"/>
          <w:sz w:val="24"/>
          <w:szCs w:val="24"/>
        </w:rPr>
        <w:t>.</w:t>
      </w:r>
    </w:p>
    <w:p w14:paraId="76A2D862" w14:textId="77777777" w:rsidR="00C32940" w:rsidRPr="00B37F35" w:rsidRDefault="00C32940" w:rsidP="00C32940">
      <w:pPr>
        <w:pStyle w:val="ListParagraph"/>
        <w:numPr>
          <w:ilvl w:val="0"/>
          <w:numId w:val="2"/>
        </w:numPr>
        <w:rPr>
          <w:rFonts w:cstheme="minorHAnsi"/>
          <w:sz w:val="24"/>
          <w:szCs w:val="24"/>
        </w:rPr>
      </w:pPr>
      <w:r w:rsidRPr="00B37F35">
        <w:rPr>
          <w:rFonts w:cstheme="minorHAnsi"/>
          <w:sz w:val="24"/>
          <w:szCs w:val="24"/>
        </w:rPr>
        <w:t>Model Training and Evaluation:</w:t>
      </w:r>
    </w:p>
    <w:p w14:paraId="60543032" w14:textId="77C79657" w:rsidR="00C32940" w:rsidRPr="00B37F35" w:rsidRDefault="00C669B9" w:rsidP="00C32940">
      <w:pPr>
        <w:pStyle w:val="ListParagraph"/>
        <w:numPr>
          <w:ilvl w:val="1"/>
          <w:numId w:val="2"/>
        </w:numPr>
        <w:rPr>
          <w:rFonts w:cstheme="minorHAnsi"/>
          <w:sz w:val="24"/>
          <w:szCs w:val="24"/>
        </w:rPr>
      </w:pPr>
      <w:r w:rsidRPr="00B37F35">
        <w:rPr>
          <w:rFonts w:cstheme="minorHAnsi"/>
          <w:sz w:val="24"/>
          <w:szCs w:val="24"/>
        </w:rPr>
        <w:t>Split</w:t>
      </w:r>
      <w:r w:rsidR="00C32940" w:rsidRPr="00B37F35">
        <w:rPr>
          <w:rFonts w:cstheme="minorHAnsi"/>
          <w:sz w:val="24"/>
          <w:szCs w:val="24"/>
        </w:rPr>
        <w:t xml:space="preserve"> the data into two parts: one for training the model and the other for testing its performance.</w:t>
      </w:r>
    </w:p>
    <w:p w14:paraId="18C9CD1A" w14:textId="24A822B6" w:rsidR="00C32940" w:rsidRPr="00B37F35" w:rsidRDefault="00C32940" w:rsidP="00C32940">
      <w:pPr>
        <w:pStyle w:val="ListParagraph"/>
        <w:numPr>
          <w:ilvl w:val="1"/>
          <w:numId w:val="2"/>
        </w:numPr>
        <w:rPr>
          <w:rFonts w:cstheme="minorHAnsi"/>
          <w:sz w:val="24"/>
          <w:szCs w:val="24"/>
        </w:rPr>
      </w:pPr>
      <w:r w:rsidRPr="00B37F35">
        <w:rPr>
          <w:rFonts w:cstheme="minorHAnsi"/>
          <w:sz w:val="24"/>
          <w:szCs w:val="24"/>
        </w:rPr>
        <w:t>Train</w:t>
      </w:r>
      <w:r w:rsidR="00B62B44">
        <w:rPr>
          <w:rFonts w:cstheme="minorHAnsi"/>
          <w:sz w:val="24"/>
          <w:szCs w:val="24"/>
        </w:rPr>
        <w:t>ed</w:t>
      </w:r>
      <w:r w:rsidRPr="00B37F35">
        <w:rPr>
          <w:rFonts w:cstheme="minorHAnsi"/>
          <w:sz w:val="24"/>
          <w:szCs w:val="24"/>
        </w:rPr>
        <w:t xml:space="preserve"> the model using the training </w:t>
      </w:r>
      <w:r w:rsidR="00884D0C" w:rsidRPr="00B37F35">
        <w:rPr>
          <w:rFonts w:cstheme="minorHAnsi"/>
          <w:sz w:val="24"/>
          <w:szCs w:val="24"/>
        </w:rPr>
        <w:t>data</w:t>
      </w:r>
      <w:r w:rsidR="00884D0C">
        <w:rPr>
          <w:rFonts w:cstheme="minorHAnsi"/>
          <w:sz w:val="24"/>
          <w:szCs w:val="24"/>
        </w:rPr>
        <w:t xml:space="preserve"> (</w:t>
      </w:r>
      <w:r w:rsidR="00B62B44">
        <w:rPr>
          <w:rFonts w:cstheme="minorHAnsi"/>
          <w:sz w:val="24"/>
          <w:szCs w:val="24"/>
        </w:rPr>
        <w:t>80%)</w:t>
      </w:r>
      <w:r w:rsidR="00884D0C">
        <w:rPr>
          <w:rFonts w:cstheme="minorHAnsi"/>
          <w:sz w:val="24"/>
          <w:szCs w:val="24"/>
        </w:rPr>
        <w:t xml:space="preserve"> and test data (20%)</w:t>
      </w:r>
    </w:p>
    <w:p w14:paraId="10CE173F" w14:textId="29E9E1D9" w:rsidR="00C32940" w:rsidRPr="00B37F35" w:rsidRDefault="00C32940" w:rsidP="00C32940">
      <w:pPr>
        <w:pStyle w:val="ListParagraph"/>
        <w:numPr>
          <w:ilvl w:val="1"/>
          <w:numId w:val="2"/>
        </w:numPr>
        <w:rPr>
          <w:rFonts w:cstheme="minorHAnsi"/>
          <w:sz w:val="24"/>
          <w:szCs w:val="24"/>
        </w:rPr>
      </w:pPr>
      <w:r w:rsidRPr="00B37F35">
        <w:rPr>
          <w:rFonts w:cstheme="minorHAnsi"/>
          <w:sz w:val="24"/>
          <w:szCs w:val="24"/>
        </w:rPr>
        <w:t>Measure</w:t>
      </w:r>
      <w:r w:rsidR="00507DFD">
        <w:rPr>
          <w:rFonts w:cstheme="minorHAnsi"/>
          <w:sz w:val="24"/>
          <w:szCs w:val="24"/>
        </w:rPr>
        <w:t>d</w:t>
      </w:r>
      <w:r w:rsidRPr="00B37F35">
        <w:rPr>
          <w:rFonts w:cstheme="minorHAnsi"/>
          <w:sz w:val="24"/>
          <w:szCs w:val="24"/>
        </w:rPr>
        <w:t xml:space="preserve"> the model's performance using </w:t>
      </w:r>
      <w:r w:rsidR="004C262E">
        <w:rPr>
          <w:rFonts w:cstheme="minorHAnsi"/>
          <w:sz w:val="24"/>
          <w:szCs w:val="24"/>
        </w:rPr>
        <w:t>various metrics.</w:t>
      </w:r>
    </w:p>
    <w:p w14:paraId="4D5E7339" w14:textId="77777777" w:rsidR="00C32940" w:rsidRPr="00B37F35" w:rsidRDefault="00C32940" w:rsidP="00C32940">
      <w:pPr>
        <w:pStyle w:val="ListParagraph"/>
        <w:numPr>
          <w:ilvl w:val="0"/>
          <w:numId w:val="2"/>
        </w:numPr>
        <w:rPr>
          <w:rFonts w:cstheme="minorHAnsi"/>
          <w:sz w:val="24"/>
          <w:szCs w:val="24"/>
        </w:rPr>
      </w:pPr>
      <w:r w:rsidRPr="00B37F35">
        <w:rPr>
          <w:rFonts w:cstheme="minorHAnsi"/>
          <w:sz w:val="24"/>
          <w:szCs w:val="24"/>
        </w:rPr>
        <w:t>Interpretation and Validation:</w:t>
      </w:r>
    </w:p>
    <w:p w14:paraId="3B773969" w14:textId="77777777" w:rsidR="00C32940" w:rsidRPr="00B37F35" w:rsidRDefault="00C32940" w:rsidP="00C32940">
      <w:pPr>
        <w:pStyle w:val="ListParagraph"/>
        <w:numPr>
          <w:ilvl w:val="1"/>
          <w:numId w:val="2"/>
        </w:numPr>
        <w:rPr>
          <w:rFonts w:cstheme="minorHAnsi"/>
          <w:sz w:val="24"/>
          <w:szCs w:val="24"/>
        </w:rPr>
      </w:pPr>
      <w:r w:rsidRPr="00B37F35">
        <w:rPr>
          <w:rFonts w:cstheme="minorHAnsi"/>
          <w:sz w:val="24"/>
          <w:szCs w:val="24"/>
        </w:rPr>
        <w:t>Analyze the trained model to understand which factors are more influential in predicting acceptance chances.</w:t>
      </w:r>
    </w:p>
    <w:p w14:paraId="67E2339B" w14:textId="77777777" w:rsidR="00C32940" w:rsidRPr="00B37F35" w:rsidRDefault="00C32940" w:rsidP="00C32940">
      <w:pPr>
        <w:pStyle w:val="ListParagraph"/>
        <w:numPr>
          <w:ilvl w:val="1"/>
          <w:numId w:val="2"/>
        </w:numPr>
        <w:rPr>
          <w:rFonts w:cstheme="minorHAnsi"/>
          <w:sz w:val="24"/>
          <w:szCs w:val="24"/>
        </w:rPr>
      </w:pPr>
      <w:r w:rsidRPr="00B37F35">
        <w:rPr>
          <w:rFonts w:cstheme="minorHAnsi"/>
          <w:sz w:val="24"/>
          <w:szCs w:val="24"/>
        </w:rPr>
        <w:t>Validate the model's performance by checking how well it works with different sets of data to make sure it's reliable.</w:t>
      </w:r>
    </w:p>
    <w:p w14:paraId="6BE29F91" w14:textId="77777777" w:rsidR="00C32940" w:rsidRPr="00B37F35" w:rsidRDefault="00C32940" w:rsidP="00C32940">
      <w:pPr>
        <w:pStyle w:val="ListParagraph"/>
        <w:numPr>
          <w:ilvl w:val="0"/>
          <w:numId w:val="2"/>
        </w:numPr>
        <w:rPr>
          <w:rFonts w:cstheme="minorHAnsi"/>
          <w:sz w:val="24"/>
          <w:szCs w:val="24"/>
        </w:rPr>
      </w:pPr>
      <w:r w:rsidRPr="00B37F35">
        <w:rPr>
          <w:rFonts w:cstheme="minorHAnsi"/>
          <w:sz w:val="24"/>
          <w:szCs w:val="24"/>
        </w:rPr>
        <w:t>Integration and Deployment:</w:t>
      </w:r>
    </w:p>
    <w:p w14:paraId="70106AD8" w14:textId="3A92D353" w:rsidR="00C32940" w:rsidRPr="00B37F35" w:rsidRDefault="00C32940" w:rsidP="00C32940">
      <w:pPr>
        <w:pStyle w:val="ListParagraph"/>
        <w:numPr>
          <w:ilvl w:val="1"/>
          <w:numId w:val="2"/>
        </w:numPr>
        <w:rPr>
          <w:rFonts w:cstheme="minorHAnsi"/>
          <w:sz w:val="24"/>
          <w:szCs w:val="24"/>
        </w:rPr>
      </w:pPr>
      <w:r w:rsidRPr="00B37F35">
        <w:rPr>
          <w:rFonts w:cstheme="minorHAnsi"/>
          <w:sz w:val="24"/>
          <w:szCs w:val="24"/>
        </w:rPr>
        <w:t>Integrate the trained model into a user-friendly tool</w:t>
      </w:r>
      <w:r w:rsidR="00AE6C29">
        <w:rPr>
          <w:rFonts w:cstheme="minorHAnsi"/>
          <w:sz w:val="24"/>
          <w:szCs w:val="24"/>
        </w:rPr>
        <w:t>.</w:t>
      </w:r>
    </w:p>
    <w:p w14:paraId="40DFD356" w14:textId="364F85EE" w:rsidR="00C32940" w:rsidRPr="00B37F35" w:rsidRDefault="00C32940" w:rsidP="00C32940">
      <w:pPr>
        <w:pStyle w:val="ListParagraph"/>
        <w:numPr>
          <w:ilvl w:val="1"/>
          <w:numId w:val="2"/>
        </w:numPr>
        <w:rPr>
          <w:rFonts w:cstheme="minorHAnsi"/>
          <w:sz w:val="24"/>
          <w:szCs w:val="24"/>
        </w:rPr>
      </w:pPr>
      <w:r w:rsidRPr="00B37F35">
        <w:rPr>
          <w:rFonts w:cstheme="minorHAnsi"/>
          <w:sz w:val="24"/>
          <w:szCs w:val="24"/>
        </w:rPr>
        <w:t xml:space="preserve">Create a user interface where </w:t>
      </w:r>
      <w:r w:rsidR="00261A4D">
        <w:rPr>
          <w:rFonts w:cstheme="minorHAnsi"/>
          <w:sz w:val="24"/>
          <w:szCs w:val="24"/>
        </w:rPr>
        <w:t>students</w:t>
      </w:r>
      <w:r w:rsidRPr="00B37F35">
        <w:rPr>
          <w:rFonts w:cstheme="minorHAnsi"/>
          <w:sz w:val="24"/>
          <w:szCs w:val="24"/>
        </w:rPr>
        <w:t xml:space="preserve"> can input </w:t>
      </w:r>
      <w:r w:rsidR="00936143">
        <w:rPr>
          <w:rFonts w:cstheme="minorHAnsi"/>
          <w:sz w:val="24"/>
          <w:szCs w:val="24"/>
        </w:rPr>
        <w:t>required data</w:t>
      </w:r>
      <w:r w:rsidRPr="00B37F35">
        <w:rPr>
          <w:rFonts w:cstheme="minorHAnsi"/>
          <w:sz w:val="24"/>
          <w:szCs w:val="24"/>
        </w:rPr>
        <w:t xml:space="preserve"> and get a predicted probability of acceptance.</w:t>
      </w:r>
    </w:p>
    <w:p w14:paraId="65BB4F40" w14:textId="77777777" w:rsidR="00C32940" w:rsidRPr="00B37F35" w:rsidRDefault="00C32940" w:rsidP="00C32940">
      <w:pPr>
        <w:pStyle w:val="ListParagraph"/>
        <w:numPr>
          <w:ilvl w:val="0"/>
          <w:numId w:val="2"/>
        </w:numPr>
        <w:rPr>
          <w:rFonts w:cstheme="minorHAnsi"/>
          <w:sz w:val="24"/>
          <w:szCs w:val="24"/>
        </w:rPr>
      </w:pPr>
      <w:r w:rsidRPr="00B37F35">
        <w:rPr>
          <w:rFonts w:cstheme="minorHAnsi"/>
          <w:sz w:val="24"/>
          <w:szCs w:val="24"/>
        </w:rPr>
        <w:t>Testing and Fine-tuning:</w:t>
      </w:r>
    </w:p>
    <w:p w14:paraId="5DDC2F40" w14:textId="77777777" w:rsidR="00C32940" w:rsidRPr="00B37F35" w:rsidRDefault="00C32940" w:rsidP="00C32940">
      <w:pPr>
        <w:pStyle w:val="ListParagraph"/>
        <w:numPr>
          <w:ilvl w:val="1"/>
          <w:numId w:val="2"/>
        </w:numPr>
        <w:rPr>
          <w:rFonts w:cstheme="minorHAnsi"/>
          <w:sz w:val="24"/>
          <w:szCs w:val="24"/>
        </w:rPr>
      </w:pPr>
      <w:r w:rsidRPr="00B37F35">
        <w:rPr>
          <w:rFonts w:cstheme="minorHAnsi"/>
          <w:sz w:val="24"/>
          <w:szCs w:val="24"/>
        </w:rPr>
        <w:t>Test the tool with a sample of new applications to make sure it works well and produces accurate predictions.</w:t>
      </w:r>
    </w:p>
    <w:p w14:paraId="630DA4C2" w14:textId="21809FA5" w:rsidR="00C32940" w:rsidRPr="00B37F35" w:rsidRDefault="00C32940" w:rsidP="00C32940">
      <w:pPr>
        <w:pStyle w:val="ListParagraph"/>
        <w:numPr>
          <w:ilvl w:val="1"/>
          <w:numId w:val="2"/>
        </w:numPr>
        <w:rPr>
          <w:rFonts w:cstheme="minorHAnsi"/>
          <w:sz w:val="24"/>
          <w:szCs w:val="24"/>
        </w:rPr>
      </w:pPr>
      <w:r w:rsidRPr="00B37F35">
        <w:rPr>
          <w:rFonts w:cstheme="minorHAnsi"/>
          <w:sz w:val="24"/>
          <w:szCs w:val="24"/>
        </w:rPr>
        <w:t>Gather feedback from admissions officers</w:t>
      </w:r>
      <w:r w:rsidR="003837D7">
        <w:rPr>
          <w:rFonts w:cstheme="minorHAnsi"/>
          <w:sz w:val="24"/>
          <w:szCs w:val="24"/>
        </w:rPr>
        <w:t xml:space="preserve"> and </w:t>
      </w:r>
      <w:r w:rsidR="00600AE1">
        <w:rPr>
          <w:rFonts w:cstheme="minorHAnsi"/>
          <w:sz w:val="24"/>
          <w:szCs w:val="24"/>
        </w:rPr>
        <w:t>Students</w:t>
      </w:r>
      <w:r w:rsidRPr="00B37F35">
        <w:rPr>
          <w:rFonts w:cstheme="minorHAnsi"/>
          <w:sz w:val="24"/>
          <w:szCs w:val="24"/>
        </w:rPr>
        <w:t xml:space="preserve"> and make any necessary improvements to enhance the tool's accuracy and usability.</w:t>
      </w:r>
    </w:p>
    <w:p w14:paraId="1D767FA5" w14:textId="77777777" w:rsidR="00C32940" w:rsidRPr="00B37F35" w:rsidRDefault="00C32940" w:rsidP="00C32940">
      <w:pPr>
        <w:pStyle w:val="ListParagraph"/>
        <w:numPr>
          <w:ilvl w:val="0"/>
          <w:numId w:val="2"/>
        </w:numPr>
        <w:rPr>
          <w:rFonts w:cstheme="minorHAnsi"/>
          <w:sz w:val="24"/>
          <w:szCs w:val="24"/>
        </w:rPr>
      </w:pPr>
      <w:r w:rsidRPr="00B37F35">
        <w:rPr>
          <w:rFonts w:cstheme="minorHAnsi"/>
          <w:sz w:val="24"/>
          <w:szCs w:val="24"/>
        </w:rPr>
        <w:t>Documentation and Reporting:</w:t>
      </w:r>
    </w:p>
    <w:p w14:paraId="445FDCEF" w14:textId="51D489E7" w:rsidR="00C32940" w:rsidRPr="00A85D3E" w:rsidRDefault="00C32940" w:rsidP="00C32940">
      <w:pPr>
        <w:pStyle w:val="ListParagraph"/>
        <w:numPr>
          <w:ilvl w:val="1"/>
          <w:numId w:val="2"/>
        </w:numPr>
        <w:rPr>
          <w:rFonts w:cstheme="minorHAnsi"/>
          <w:sz w:val="24"/>
          <w:szCs w:val="24"/>
        </w:rPr>
      </w:pPr>
      <w:r w:rsidRPr="00B37F35">
        <w:rPr>
          <w:rFonts w:cstheme="minorHAnsi"/>
          <w:sz w:val="24"/>
          <w:szCs w:val="24"/>
        </w:rPr>
        <w:t>Prepare a report that explains the project's objectives, methodology, findings, and recommendations</w:t>
      </w:r>
      <w:r w:rsidR="00E676A2">
        <w:rPr>
          <w:rFonts w:cstheme="minorHAnsi"/>
          <w:sz w:val="24"/>
          <w:szCs w:val="24"/>
        </w:rPr>
        <w:t xml:space="preserve"> and document every </w:t>
      </w:r>
      <w:r w:rsidR="00117B83">
        <w:rPr>
          <w:rFonts w:cstheme="minorHAnsi"/>
          <w:sz w:val="24"/>
          <w:szCs w:val="24"/>
        </w:rPr>
        <w:t>step</w:t>
      </w:r>
      <w:r w:rsidR="00E676A2">
        <w:rPr>
          <w:rFonts w:cstheme="minorHAnsi"/>
          <w:sz w:val="24"/>
          <w:szCs w:val="24"/>
        </w:rPr>
        <w:t xml:space="preserve"> of the project.</w:t>
      </w:r>
    </w:p>
    <w:p w14:paraId="04730CD1" w14:textId="73A6A5DC" w:rsidR="00C32940" w:rsidRPr="00B37F35" w:rsidRDefault="00683C94" w:rsidP="00A85D3E">
      <w:pPr>
        <w:pStyle w:val="Title"/>
      </w:pPr>
      <w:r w:rsidRPr="00B37F35">
        <w:lastRenderedPageBreak/>
        <w:t>Data Analysis</w:t>
      </w:r>
    </w:p>
    <w:p w14:paraId="7FA43B36" w14:textId="77777777" w:rsidR="00683C94" w:rsidRPr="00B37F35" w:rsidRDefault="00683C94" w:rsidP="00C32940">
      <w:pPr>
        <w:rPr>
          <w:rFonts w:cstheme="minorHAnsi"/>
          <w:sz w:val="36"/>
          <w:szCs w:val="36"/>
        </w:rPr>
      </w:pPr>
    </w:p>
    <w:p w14:paraId="024893C9" w14:textId="22A56262" w:rsidR="00461A69" w:rsidRPr="00B37F35" w:rsidRDefault="00461A69" w:rsidP="00C32940">
      <w:pPr>
        <w:rPr>
          <w:rFonts w:cstheme="minorHAnsi"/>
        </w:rPr>
      </w:pPr>
      <w:r w:rsidRPr="00B37F35">
        <w:rPr>
          <w:rFonts w:cstheme="minorHAnsi"/>
          <w:noProof/>
        </w:rPr>
        <w:drawing>
          <wp:inline distT="0" distB="0" distL="0" distR="0" wp14:anchorId="3DBC1A00" wp14:editId="00E6423F">
            <wp:extent cx="5943600" cy="3491865"/>
            <wp:effectExtent l="0" t="0" r="0" b="0"/>
            <wp:docPr id="5" name="Content Placeholder 4" descr="A picture containing diagram, text, plot, line&#10;&#10;Description automatically generated">
              <a:extLst xmlns:a="http://schemas.openxmlformats.org/drawingml/2006/main">
                <a:ext uri="{FF2B5EF4-FFF2-40B4-BE49-F238E27FC236}">
                  <a16:creationId xmlns:a16="http://schemas.microsoft.com/office/drawing/2014/main" id="{256EBE76-548B-4434-D94E-429EC0EFD9F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picture containing diagram, text, plot, line&#10;&#10;Description automatically generated">
                      <a:extLst>
                        <a:ext uri="{FF2B5EF4-FFF2-40B4-BE49-F238E27FC236}">
                          <a16:creationId xmlns:a16="http://schemas.microsoft.com/office/drawing/2014/main" id="{256EBE76-548B-4434-D94E-429EC0EFD9FB}"/>
                        </a:ext>
                      </a:extLst>
                    </pic:cNvPr>
                    <pic:cNvPicPr>
                      <a:picLocks noGrp="1" noChangeAspect="1"/>
                    </pic:cNvPicPr>
                  </pic:nvPicPr>
                  <pic:blipFill>
                    <a:blip r:embed="rId7"/>
                    <a:stretch>
                      <a:fillRect/>
                    </a:stretch>
                  </pic:blipFill>
                  <pic:spPr>
                    <a:xfrm>
                      <a:off x="0" y="0"/>
                      <a:ext cx="5943600" cy="3491865"/>
                    </a:xfrm>
                    <a:prstGeom prst="rect">
                      <a:avLst/>
                    </a:prstGeom>
                  </pic:spPr>
                </pic:pic>
              </a:graphicData>
            </a:graphic>
          </wp:inline>
        </w:drawing>
      </w:r>
    </w:p>
    <w:p w14:paraId="75890A5B" w14:textId="6F612495" w:rsidR="00461A69" w:rsidRPr="00B37F35" w:rsidRDefault="00461A69" w:rsidP="00C32940">
      <w:pPr>
        <w:rPr>
          <w:rFonts w:cstheme="minorHAnsi"/>
        </w:rPr>
      </w:pPr>
      <w:r w:rsidRPr="00B37F35">
        <w:rPr>
          <w:rFonts w:cstheme="minorHAnsi"/>
          <w:noProof/>
        </w:rPr>
        <w:drawing>
          <wp:inline distT="0" distB="0" distL="0" distR="0" wp14:anchorId="7CC55FB6" wp14:editId="1C882CD3">
            <wp:extent cx="5943600" cy="3636645"/>
            <wp:effectExtent l="0" t="0" r="0" b="1905"/>
            <wp:docPr id="1319706017" name="Picture 1319706017" descr="A picture containing diagram, plot, line, technical drawing&#10;&#10;Description automatically generated">
              <a:extLst xmlns:a="http://schemas.openxmlformats.org/drawingml/2006/main">
                <a:ext uri="{FF2B5EF4-FFF2-40B4-BE49-F238E27FC236}">
                  <a16:creationId xmlns:a16="http://schemas.microsoft.com/office/drawing/2014/main" id="{CE843E38-F92B-18AB-EE34-9C8060F504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06017" name="Picture 1319706017" descr="A picture containing diagram, plot, line, technical drawing&#10;&#10;Description automatically generated">
                      <a:extLst>
                        <a:ext uri="{FF2B5EF4-FFF2-40B4-BE49-F238E27FC236}">
                          <a16:creationId xmlns:a16="http://schemas.microsoft.com/office/drawing/2014/main" id="{CE843E38-F92B-18AB-EE34-9C8060F504C5}"/>
                        </a:ext>
                      </a:extLst>
                    </pic:cNvPr>
                    <pic:cNvPicPr>
                      <a:picLocks noChangeAspect="1"/>
                    </pic:cNvPicPr>
                  </pic:nvPicPr>
                  <pic:blipFill>
                    <a:blip r:embed="rId8"/>
                    <a:stretch>
                      <a:fillRect/>
                    </a:stretch>
                  </pic:blipFill>
                  <pic:spPr>
                    <a:xfrm>
                      <a:off x="0" y="0"/>
                      <a:ext cx="5943600" cy="3636645"/>
                    </a:xfrm>
                    <a:prstGeom prst="rect">
                      <a:avLst/>
                    </a:prstGeom>
                  </pic:spPr>
                </pic:pic>
              </a:graphicData>
            </a:graphic>
          </wp:inline>
        </w:drawing>
      </w:r>
    </w:p>
    <w:p w14:paraId="00476019" w14:textId="77777777" w:rsidR="00055143" w:rsidRPr="00B37F35" w:rsidRDefault="00055143" w:rsidP="00C32940">
      <w:pPr>
        <w:rPr>
          <w:rFonts w:cstheme="minorHAnsi"/>
        </w:rPr>
      </w:pPr>
    </w:p>
    <w:p w14:paraId="001C102D" w14:textId="7F9D3F40" w:rsidR="00B03975" w:rsidRPr="00B37F35" w:rsidRDefault="00A321E3" w:rsidP="00C32940">
      <w:pPr>
        <w:rPr>
          <w:rFonts w:cstheme="minorHAnsi"/>
        </w:rPr>
      </w:pPr>
      <w:r w:rsidRPr="00B37F35">
        <w:rPr>
          <w:rFonts w:cstheme="minorHAnsi"/>
          <w:noProof/>
        </w:rPr>
        <w:drawing>
          <wp:inline distT="0" distB="0" distL="0" distR="0" wp14:anchorId="7D465CD4" wp14:editId="2F2C6E80">
            <wp:extent cx="5943600" cy="3764915"/>
            <wp:effectExtent l="0" t="0" r="0" b="6985"/>
            <wp:docPr id="1217774601" name="Picture 1217774601" descr="A picture containing text, screenshot, rectangle, colorfulness&#10;&#10;Description automatically generated">
              <a:extLst xmlns:a="http://schemas.openxmlformats.org/drawingml/2006/main">
                <a:ext uri="{FF2B5EF4-FFF2-40B4-BE49-F238E27FC236}">
                  <a16:creationId xmlns:a16="http://schemas.microsoft.com/office/drawing/2014/main" id="{6316383B-39B6-5B92-125F-8852B461CF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74601" name="Picture 1217774601" descr="A picture containing text, screenshot, rectangle, colorfulness&#10;&#10;Description automatically generated">
                      <a:extLst>
                        <a:ext uri="{FF2B5EF4-FFF2-40B4-BE49-F238E27FC236}">
                          <a16:creationId xmlns:a16="http://schemas.microsoft.com/office/drawing/2014/main" id="{6316383B-39B6-5B92-125F-8852B461CF37}"/>
                        </a:ext>
                      </a:extLst>
                    </pic:cNvPr>
                    <pic:cNvPicPr>
                      <a:picLocks noChangeAspect="1"/>
                    </pic:cNvPicPr>
                  </pic:nvPicPr>
                  <pic:blipFill>
                    <a:blip r:embed="rId9"/>
                    <a:stretch>
                      <a:fillRect/>
                    </a:stretch>
                  </pic:blipFill>
                  <pic:spPr>
                    <a:xfrm>
                      <a:off x="0" y="0"/>
                      <a:ext cx="5943600" cy="3764915"/>
                    </a:xfrm>
                    <a:prstGeom prst="rect">
                      <a:avLst/>
                    </a:prstGeom>
                  </pic:spPr>
                </pic:pic>
              </a:graphicData>
            </a:graphic>
          </wp:inline>
        </w:drawing>
      </w:r>
    </w:p>
    <w:p w14:paraId="33C7885D" w14:textId="34321352" w:rsidR="00055143" w:rsidRPr="00B37F35" w:rsidRDefault="00055143" w:rsidP="00C32940">
      <w:pPr>
        <w:rPr>
          <w:rFonts w:cstheme="minorHAnsi"/>
        </w:rPr>
      </w:pPr>
      <w:r w:rsidRPr="00B37F35">
        <w:rPr>
          <w:rFonts w:cstheme="minorHAnsi"/>
          <w:noProof/>
        </w:rPr>
        <w:drawing>
          <wp:inline distT="0" distB="0" distL="0" distR="0" wp14:anchorId="4FE61961" wp14:editId="78CA92E0">
            <wp:extent cx="5769033" cy="4047136"/>
            <wp:effectExtent l="0" t="0" r="3175" b="0"/>
            <wp:docPr id="1490665050" name="Picture 1490665050" descr="A picture containing text, screenshot, diagram, line&#10;&#10;Description automatically generated">
              <a:extLst xmlns:a="http://schemas.openxmlformats.org/drawingml/2006/main">
                <a:ext uri="{FF2B5EF4-FFF2-40B4-BE49-F238E27FC236}">
                  <a16:creationId xmlns:a16="http://schemas.microsoft.com/office/drawing/2014/main" id="{6B57B452-9221-1632-6021-6980B9B90F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65050" name="Picture 1490665050" descr="A picture containing text, screenshot, diagram, line&#10;&#10;Description automatically generated">
                      <a:extLst>
                        <a:ext uri="{FF2B5EF4-FFF2-40B4-BE49-F238E27FC236}">
                          <a16:creationId xmlns:a16="http://schemas.microsoft.com/office/drawing/2014/main" id="{6B57B452-9221-1632-6021-6980B9B90FEC}"/>
                        </a:ext>
                      </a:extLst>
                    </pic:cNvPr>
                    <pic:cNvPicPr>
                      <a:picLocks noChangeAspect="1"/>
                    </pic:cNvPicPr>
                  </pic:nvPicPr>
                  <pic:blipFill rotWithShape="1">
                    <a:blip r:embed="rId10"/>
                    <a:srcRect r="11188"/>
                    <a:stretch/>
                  </pic:blipFill>
                  <pic:spPr bwMode="auto">
                    <a:xfrm>
                      <a:off x="0" y="0"/>
                      <a:ext cx="5775717" cy="4051825"/>
                    </a:xfrm>
                    <a:prstGeom prst="rect">
                      <a:avLst/>
                    </a:prstGeom>
                    <a:ln>
                      <a:noFill/>
                    </a:ln>
                    <a:extLst>
                      <a:ext uri="{53640926-AAD7-44D8-BBD7-CCE9431645EC}">
                        <a14:shadowObscured xmlns:a14="http://schemas.microsoft.com/office/drawing/2010/main"/>
                      </a:ext>
                    </a:extLst>
                  </pic:spPr>
                </pic:pic>
              </a:graphicData>
            </a:graphic>
          </wp:inline>
        </w:drawing>
      </w:r>
    </w:p>
    <w:p w14:paraId="6EE4E300" w14:textId="2D141976" w:rsidR="00B03975" w:rsidRPr="00B37F35" w:rsidRDefault="00B03975" w:rsidP="00E52F00">
      <w:pPr>
        <w:pStyle w:val="Title"/>
      </w:pPr>
      <w:r w:rsidRPr="00B37F35">
        <w:lastRenderedPageBreak/>
        <w:t>Findings and Interpretations</w:t>
      </w:r>
    </w:p>
    <w:p w14:paraId="7BE67E8B" w14:textId="77777777" w:rsidR="00E52F00" w:rsidRDefault="00E52F00" w:rsidP="00C32940">
      <w:pPr>
        <w:rPr>
          <w:rFonts w:cstheme="minorHAnsi"/>
          <w:kern w:val="0"/>
          <w:sz w:val="36"/>
          <w:szCs w:val="36"/>
          <w14:ligatures w14:val="none"/>
        </w:rPr>
      </w:pPr>
    </w:p>
    <w:p w14:paraId="74335D30" w14:textId="58A2E2E0" w:rsidR="003141EB" w:rsidRDefault="00E52F00" w:rsidP="00C32940">
      <w:pPr>
        <w:rPr>
          <w:rFonts w:cstheme="minorHAnsi"/>
          <w:sz w:val="24"/>
          <w:szCs w:val="24"/>
        </w:rPr>
      </w:pPr>
      <w:r w:rsidRPr="00E52F00">
        <w:rPr>
          <w:rFonts w:cstheme="minorHAnsi"/>
          <w:sz w:val="24"/>
          <w:szCs w:val="24"/>
        </w:rPr>
        <w:t>Our analysis identified key factors that influence the chances of acceptance for international students, including high school GPA, language proficiency and study gap. However, the linear regression model used in this study showed limited accuracy in predicting acceptance chances.</w:t>
      </w:r>
    </w:p>
    <w:p w14:paraId="6EBAEFDC" w14:textId="42089F25" w:rsidR="00E52F00" w:rsidRDefault="00E52F00" w:rsidP="00C32940">
      <w:pPr>
        <w:rPr>
          <w:rFonts w:cstheme="minorHAnsi"/>
          <w:sz w:val="24"/>
          <w:szCs w:val="24"/>
        </w:rPr>
      </w:pPr>
      <w:r w:rsidRPr="00E52F00">
        <w:rPr>
          <w:rFonts w:cstheme="minorHAnsi"/>
          <w:sz w:val="24"/>
          <w:szCs w:val="24"/>
        </w:rPr>
        <w:t>Additionally, our study found that an IELTS score between 6 and 6.5 is commonly observed across various colleges and universities. This suggests that many educational institutions consider this score range as an acceptable level of English language proficiency for admission.</w:t>
      </w:r>
    </w:p>
    <w:p w14:paraId="40C70723" w14:textId="6F4FF70B" w:rsidR="00E52F00" w:rsidRDefault="00E52F00" w:rsidP="00C32940">
      <w:pPr>
        <w:rPr>
          <w:rFonts w:cstheme="minorHAnsi"/>
          <w:sz w:val="24"/>
          <w:szCs w:val="24"/>
        </w:rPr>
      </w:pPr>
      <w:r w:rsidRPr="00E52F00">
        <w:rPr>
          <w:rFonts w:cstheme="minorHAnsi"/>
          <w:sz w:val="24"/>
          <w:szCs w:val="24"/>
        </w:rPr>
        <w:t>These findings highlight the importance of maintaining a strong academic record, particularly in terms of GPA, and achieving a competitive IELTS score in order to increase the chances of acceptance into desired colleges and universities.</w:t>
      </w:r>
    </w:p>
    <w:p w14:paraId="79A81E0A" w14:textId="4559CCC0" w:rsidR="00B6432A" w:rsidRDefault="00B6432A" w:rsidP="00B6432A">
      <w:pPr>
        <w:rPr>
          <w:rFonts w:cstheme="minorHAnsi"/>
          <w:sz w:val="24"/>
          <w:szCs w:val="24"/>
        </w:rPr>
      </w:pPr>
      <w:r>
        <w:rPr>
          <w:rFonts w:cstheme="minorHAnsi"/>
          <w:sz w:val="24"/>
          <w:szCs w:val="24"/>
        </w:rPr>
        <w:t xml:space="preserve">Also, by trying the Linear Regression model and model </w:t>
      </w:r>
      <w:r w:rsidRPr="00B6432A">
        <w:rPr>
          <w:rFonts w:cstheme="minorHAnsi"/>
          <w:sz w:val="24"/>
          <w:szCs w:val="24"/>
        </w:rPr>
        <w:t>evaluation</w:t>
      </w:r>
      <w:r>
        <w:rPr>
          <w:rFonts w:cstheme="minorHAnsi"/>
          <w:sz w:val="24"/>
          <w:szCs w:val="24"/>
        </w:rPr>
        <w:t xml:space="preserve"> metrics such as </w:t>
      </w:r>
      <w:r w:rsidRPr="00B6432A">
        <w:rPr>
          <w:rFonts w:cstheme="minorHAnsi"/>
          <w:sz w:val="24"/>
          <w:szCs w:val="24"/>
        </w:rPr>
        <w:t>Mean Squared Error (MSE), Mean Absolute Error (MAE), and R-squared score.</w:t>
      </w:r>
      <w:r>
        <w:rPr>
          <w:rFonts w:cstheme="minorHAnsi"/>
          <w:sz w:val="24"/>
          <w:szCs w:val="24"/>
        </w:rPr>
        <w:t xml:space="preserve"> </w:t>
      </w:r>
      <w:r w:rsidR="000B0FC6">
        <w:rPr>
          <w:rFonts w:cstheme="minorHAnsi"/>
          <w:sz w:val="24"/>
          <w:szCs w:val="24"/>
        </w:rPr>
        <w:t>We</w:t>
      </w:r>
      <w:r>
        <w:rPr>
          <w:rFonts w:cstheme="minorHAnsi"/>
          <w:sz w:val="24"/>
          <w:szCs w:val="24"/>
        </w:rPr>
        <w:t xml:space="preserve"> got </w:t>
      </w:r>
      <w:r w:rsidRPr="00B6432A">
        <w:rPr>
          <w:rFonts w:cstheme="minorHAnsi"/>
          <w:sz w:val="24"/>
          <w:szCs w:val="24"/>
        </w:rPr>
        <w:t>R-squared Score: 0.41981</w:t>
      </w:r>
      <w:r>
        <w:rPr>
          <w:rFonts w:cstheme="minorHAnsi"/>
          <w:sz w:val="24"/>
          <w:szCs w:val="24"/>
        </w:rPr>
        <w:t xml:space="preserve"> which we need to improve by using </w:t>
      </w:r>
      <w:r w:rsidR="000F1FE9">
        <w:rPr>
          <w:rFonts w:cstheme="minorHAnsi"/>
          <w:sz w:val="24"/>
          <w:szCs w:val="24"/>
        </w:rPr>
        <w:t xml:space="preserve">more complex model </w:t>
      </w:r>
      <w:r>
        <w:rPr>
          <w:rFonts w:cstheme="minorHAnsi"/>
          <w:sz w:val="24"/>
          <w:szCs w:val="24"/>
        </w:rPr>
        <w:t>to improve model performance.</w:t>
      </w:r>
    </w:p>
    <w:p w14:paraId="368CE2FF" w14:textId="77777777" w:rsidR="00B6432A" w:rsidRPr="00B6432A" w:rsidRDefault="00B6432A" w:rsidP="00B6432A">
      <w:pPr>
        <w:rPr>
          <w:rFonts w:cstheme="minorHAnsi"/>
          <w:sz w:val="24"/>
          <w:szCs w:val="24"/>
          <w:lang w:val="en-CA"/>
        </w:rPr>
      </w:pPr>
    </w:p>
    <w:p w14:paraId="6934F957" w14:textId="280DC665" w:rsidR="008F604E" w:rsidRPr="008F604E" w:rsidRDefault="008F604E" w:rsidP="00C32940">
      <w:pPr>
        <w:rPr>
          <w:rFonts w:cstheme="minorHAnsi"/>
          <w:sz w:val="24"/>
          <w:szCs w:val="24"/>
          <w:u w:val="single"/>
        </w:rPr>
      </w:pPr>
      <w:r w:rsidRPr="008F604E">
        <w:rPr>
          <w:rFonts w:cstheme="minorHAnsi"/>
          <w:sz w:val="24"/>
          <w:szCs w:val="24"/>
          <w:u w:val="single"/>
        </w:rPr>
        <w:t>Limitations:</w:t>
      </w:r>
    </w:p>
    <w:p w14:paraId="7C0B036C" w14:textId="76AA0944" w:rsidR="008F604E" w:rsidRPr="008F604E" w:rsidRDefault="008F604E" w:rsidP="008F604E">
      <w:pPr>
        <w:pStyle w:val="ListParagraph"/>
        <w:numPr>
          <w:ilvl w:val="0"/>
          <w:numId w:val="6"/>
        </w:numPr>
        <w:rPr>
          <w:rFonts w:cstheme="minorHAnsi"/>
          <w:sz w:val="24"/>
          <w:szCs w:val="24"/>
        </w:rPr>
      </w:pPr>
      <w:r w:rsidRPr="008F604E">
        <w:rPr>
          <w:rFonts w:cstheme="minorHAnsi"/>
          <w:sz w:val="24"/>
          <w:szCs w:val="24"/>
        </w:rPr>
        <w:t>Dataset Specificity: Our findings are based on a extracted data from few college/university, which may not represent the complete range of college and university admission processes globally.</w:t>
      </w:r>
    </w:p>
    <w:p w14:paraId="148969BC" w14:textId="374C7EFC" w:rsidR="008F604E" w:rsidRDefault="008F604E" w:rsidP="00407518">
      <w:pPr>
        <w:pStyle w:val="ListParagraph"/>
        <w:numPr>
          <w:ilvl w:val="0"/>
          <w:numId w:val="6"/>
        </w:numPr>
        <w:rPr>
          <w:rFonts w:cstheme="minorHAnsi"/>
          <w:sz w:val="24"/>
          <w:szCs w:val="24"/>
        </w:rPr>
      </w:pPr>
      <w:r w:rsidRPr="008F604E">
        <w:rPr>
          <w:rFonts w:cstheme="minorHAnsi"/>
          <w:sz w:val="24"/>
          <w:szCs w:val="24"/>
        </w:rPr>
        <w:t>Limited Factors: The analysis considers a limited set of factors, such as GPA and language proficiency, and does not account for other important admission criteria.</w:t>
      </w:r>
    </w:p>
    <w:p w14:paraId="0CC5DED8" w14:textId="270EBA30" w:rsidR="003141EB" w:rsidRPr="008F604E" w:rsidRDefault="008F604E" w:rsidP="00C32940">
      <w:pPr>
        <w:pStyle w:val="ListParagraph"/>
        <w:numPr>
          <w:ilvl w:val="0"/>
          <w:numId w:val="6"/>
        </w:numPr>
        <w:rPr>
          <w:rFonts w:cstheme="minorHAnsi"/>
          <w:sz w:val="24"/>
          <w:szCs w:val="24"/>
        </w:rPr>
      </w:pPr>
      <w:r w:rsidRPr="008F604E">
        <w:rPr>
          <w:rFonts w:cstheme="minorHAnsi"/>
          <w:sz w:val="24"/>
          <w:szCs w:val="24"/>
        </w:rPr>
        <w:t>Model Simplification: The linear regression model used provides initial insights but may not capture the full complexity of the admission process.</w:t>
      </w:r>
    </w:p>
    <w:p w14:paraId="6C798C80" w14:textId="77777777" w:rsidR="003141EB" w:rsidRPr="00B37F35" w:rsidRDefault="003141EB" w:rsidP="00C32940">
      <w:pPr>
        <w:rPr>
          <w:rFonts w:cstheme="minorHAnsi"/>
        </w:rPr>
      </w:pPr>
    </w:p>
    <w:p w14:paraId="2AD29BF0" w14:textId="7BA4F849" w:rsidR="008F604E" w:rsidRDefault="003141EB" w:rsidP="00A148B5">
      <w:pPr>
        <w:pStyle w:val="Title"/>
      </w:pPr>
      <w:r w:rsidRPr="00B37F35">
        <w:t>Recommendations</w:t>
      </w:r>
    </w:p>
    <w:p w14:paraId="691F0742" w14:textId="77777777" w:rsidR="00A148B5" w:rsidRPr="00A148B5" w:rsidRDefault="00A148B5" w:rsidP="00A148B5"/>
    <w:p w14:paraId="51BD82BA" w14:textId="150C4CE1" w:rsidR="008F604E" w:rsidRPr="008F604E" w:rsidRDefault="008F604E" w:rsidP="008F604E">
      <w:pPr>
        <w:pStyle w:val="ListParagraph"/>
        <w:numPr>
          <w:ilvl w:val="0"/>
          <w:numId w:val="10"/>
        </w:numPr>
        <w:rPr>
          <w:rFonts w:cstheme="minorHAnsi"/>
          <w:sz w:val="24"/>
          <w:szCs w:val="24"/>
        </w:rPr>
      </w:pPr>
      <w:r w:rsidRPr="008F604E">
        <w:rPr>
          <w:rFonts w:cstheme="minorHAnsi"/>
          <w:sz w:val="24"/>
          <w:szCs w:val="24"/>
        </w:rPr>
        <w:t>Further Model Exploration: Explore alternative machine learning models, such as random forest to improve the accuracy of the admission prediction model.</w:t>
      </w:r>
    </w:p>
    <w:p w14:paraId="08572B80" w14:textId="2F8D4F46" w:rsidR="008F604E" w:rsidRDefault="008F604E" w:rsidP="00BB2C1E">
      <w:pPr>
        <w:pStyle w:val="ListParagraph"/>
        <w:numPr>
          <w:ilvl w:val="0"/>
          <w:numId w:val="10"/>
        </w:numPr>
        <w:rPr>
          <w:rFonts w:cstheme="minorHAnsi"/>
          <w:sz w:val="24"/>
          <w:szCs w:val="24"/>
        </w:rPr>
      </w:pPr>
      <w:r w:rsidRPr="008F604E">
        <w:rPr>
          <w:rFonts w:cstheme="minorHAnsi"/>
          <w:sz w:val="24"/>
          <w:szCs w:val="24"/>
        </w:rPr>
        <w:t>Feature Engineering Identify the most influential features by using techniques like feature importance or correlation analysis and focus on incorporating those into the model.</w:t>
      </w:r>
    </w:p>
    <w:p w14:paraId="782DC5A8" w14:textId="1D01E87E" w:rsidR="008F604E" w:rsidRDefault="008F604E" w:rsidP="008F604E">
      <w:pPr>
        <w:pStyle w:val="ListParagraph"/>
        <w:numPr>
          <w:ilvl w:val="0"/>
          <w:numId w:val="10"/>
        </w:numPr>
        <w:rPr>
          <w:rFonts w:cstheme="minorHAnsi"/>
          <w:sz w:val="24"/>
          <w:szCs w:val="24"/>
        </w:rPr>
      </w:pPr>
      <w:r w:rsidRPr="008F604E">
        <w:rPr>
          <w:rFonts w:cstheme="minorHAnsi"/>
          <w:sz w:val="24"/>
          <w:szCs w:val="24"/>
        </w:rPr>
        <w:lastRenderedPageBreak/>
        <w:t>Data Collection: Expand the dataset by gathering more diverse and comprehensive information from various colleges and universities to increase the generalizability of the model.</w:t>
      </w:r>
    </w:p>
    <w:p w14:paraId="6EFE54B1" w14:textId="76A5F4E8" w:rsidR="008F604E" w:rsidRDefault="008F604E" w:rsidP="008F604E">
      <w:pPr>
        <w:rPr>
          <w:rFonts w:cstheme="minorHAnsi"/>
          <w:sz w:val="24"/>
          <w:szCs w:val="24"/>
          <w:u w:val="single"/>
        </w:rPr>
      </w:pPr>
      <w:r w:rsidRPr="008F604E">
        <w:rPr>
          <w:rFonts w:cstheme="minorHAnsi"/>
          <w:sz w:val="24"/>
          <w:szCs w:val="24"/>
          <w:u w:val="single"/>
        </w:rPr>
        <w:t>Next Steps:</w:t>
      </w:r>
    </w:p>
    <w:p w14:paraId="3DD77789" w14:textId="59E24616" w:rsidR="008F604E" w:rsidRPr="008F604E" w:rsidRDefault="008F604E" w:rsidP="008F604E">
      <w:pPr>
        <w:pStyle w:val="ListParagraph"/>
        <w:numPr>
          <w:ilvl w:val="0"/>
          <w:numId w:val="12"/>
        </w:numPr>
        <w:rPr>
          <w:rFonts w:cstheme="minorHAnsi"/>
          <w:sz w:val="24"/>
          <w:szCs w:val="24"/>
        </w:rPr>
      </w:pPr>
      <w:r w:rsidRPr="008F604E">
        <w:rPr>
          <w:rFonts w:cstheme="minorHAnsi"/>
          <w:sz w:val="24"/>
          <w:szCs w:val="24"/>
        </w:rPr>
        <w:t>Conduct further analysis to understand the relationship between other admission criteria and the chance of acceptance.</w:t>
      </w:r>
    </w:p>
    <w:p w14:paraId="0E11A41B" w14:textId="77777777" w:rsidR="008F604E" w:rsidRPr="008F604E" w:rsidRDefault="008F604E" w:rsidP="008F604E">
      <w:pPr>
        <w:pStyle w:val="ListParagraph"/>
        <w:numPr>
          <w:ilvl w:val="0"/>
          <w:numId w:val="12"/>
        </w:numPr>
        <w:rPr>
          <w:rFonts w:cstheme="minorHAnsi"/>
          <w:sz w:val="24"/>
          <w:szCs w:val="24"/>
        </w:rPr>
      </w:pPr>
      <w:r w:rsidRPr="008F604E">
        <w:rPr>
          <w:rFonts w:cstheme="minorHAnsi"/>
          <w:sz w:val="24"/>
          <w:szCs w:val="24"/>
        </w:rPr>
        <w:t>Develop an interactive web application to allow prospective students to input their information and receive personalized predictions of their chance of acceptance.</w:t>
      </w:r>
    </w:p>
    <w:p w14:paraId="45968914" w14:textId="3A850FC0" w:rsidR="00124A2B" w:rsidRPr="00124A2B" w:rsidRDefault="008F604E" w:rsidP="00124A2B">
      <w:pPr>
        <w:pStyle w:val="ListParagraph"/>
        <w:numPr>
          <w:ilvl w:val="0"/>
          <w:numId w:val="12"/>
        </w:numPr>
        <w:rPr>
          <w:rFonts w:cstheme="minorHAnsi"/>
          <w:sz w:val="24"/>
          <w:szCs w:val="24"/>
        </w:rPr>
      </w:pPr>
      <w:r w:rsidRPr="008F604E">
        <w:rPr>
          <w:rFonts w:cstheme="minorHAnsi"/>
          <w:sz w:val="24"/>
          <w:szCs w:val="24"/>
        </w:rPr>
        <w:t>Continuously update and improve the model based on feedback and new data to enhance its accuracy and reliability.</w:t>
      </w:r>
    </w:p>
    <w:p w14:paraId="6FD1164C" w14:textId="77777777" w:rsidR="00BC0334" w:rsidRPr="00BC0334" w:rsidRDefault="00BC0334" w:rsidP="008F604E">
      <w:pPr>
        <w:pStyle w:val="Title"/>
      </w:pPr>
      <w:r w:rsidRPr="00BC0334">
        <w:t>Conclusion</w:t>
      </w:r>
    </w:p>
    <w:p w14:paraId="040D5B0F" w14:textId="77777777" w:rsidR="00BC0334" w:rsidRDefault="00BC0334" w:rsidP="00C32940">
      <w:pPr>
        <w:rPr>
          <w:rFonts w:cstheme="minorHAnsi"/>
          <w:kern w:val="0"/>
          <w14:ligatures w14:val="none"/>
        </w:rPr>
      </w:pPr>
    </w:p>
    <w:p w14:paraId="78133E23" w14:textId="65C395B0" w:rsidR="00BC0334" w:rsidRDefault="008F604E" w:rsidP="00C32940">
      <w:pPr>
        <w:rPr>
          <w:rFonts w:cstheme="minorHAnsi"/>
          <w:sz w:val="24"/>
          <w:szCs w:val="24"/>
        </w:rPr>
      </w:pPr>
      <w:r w:rsidRPr="008F604E">
        <w:rPr>
          <w:rFonts w:cstheme="minorHAnsi"/>
          <w:sz w:val="24"/>
          <w:szCs w:val="24"/>
        </w:rPr>
        <w:t>The Admission Predictor project successfully predicts the chance of acceptance for college and university applicants based on various factors. Findings indicate a strong correlation between high school GPA and acceptance rate, emphasizing the significance of academic performance. The IELTS score range of 6-6.5 is commonly accepted across institutions. The project has limitations in its current linear regression model and suggests exploring alternative models and feature engineering techniques. Overall, the project empowers students to make informed decisions about their higher education journey.</w:t>
      </w:r>
    </w:p>
    <w:p w14:paraId="56EBD213" w14:textId="77777777" w:rsidR="00381AFE" w:rsidRDefault="00381AFE" w:rsidP="00C32940">
      <w:pPr>
        <w:rPr>
          <w:rFonts w:cstheme="minorHAnsi"/>
          <w:sz w:val="24"/>
          <w:szCs w:val="24"/>
        </w:rPr>
      </w:pPr>
    </w:p>
    <w:p w14:paraId="4A9D80A7" w14:textId="748BF3C7" w:rsidR="00381AFE" w:rsidRDefault="00381AFE" w:rsidP="00381AFE">
      <w:pPr>
        <w:pStyle w:val="Title"/>
      </w:pPr>
      <w:r>
        <w:t>References</w:t>
      </w:r>
    </w:p>
    <w:p w14:paraId="772DDA7A" w14:textId="77777777" w:rsidR="00381AFE" w:rsidRDefault="00381AFE" w:rsidP="00381AFE"/>
    <w:p w14:paraId="6F55E90B" w14:textId="32450DB0" w:rsidR="00962022" w:rsidRDefault="00962022" w:rsidP="00381AFE">
      <w:r>
        <w:t xml:space="preserve">Kim, A. &amp; Sondhi, G. (2019). 3. Explaining International Student Mobility to Canada: A Review. In </w:t>
      </w:r>
      <w:r>
        <w:rPr>
          <w:i/>
          <w:iCs/>
        </w:rPr>
        <w:t>Outward and Upward Mobilities: International Students in Canada, Their Families, and Structuring Institutions</w:t>
      </w:r>
      <w:r>
        <w:t xml:space="preserve"> (pp. 56-75). Toronto: University of Toronto Press. </w:t>
      </w:r>
      <w:hyperlink r:id="rId11" w:history="1">
        <w:r>
          <w:rPr>
            <w:rStyle w:val="Hyperlink"/>
          </w:rPr>
          <w:t>https://doi.org/10.3138/9781487530563-006</w:t>
        </w:r>
      </w:hyperlink>
    </w:p>
    <w:p w14:paraId="7A683303" w14:textId="766E7889" w:rsidR="00962022" w:rsidRDefault="00962022" w:rsidP="00962022">
      <w:r>
        <w:t xml:space="preserve">James-MacEachern, M. (n.d.-a). </w:t>
      </w:r>
      <w:r w:rsidRPr="00962022">
        <w:t>Exploring Factors Influencing International Students’ Decision to Choose a Higher Education Institution: A Comparison between Chinese and Other Students.</w:t>
      </w:r>
      <w:r>
        <w:t xml:space="preserve"> </w:t>
      </w:r>
      <w:hyperlink r:id="rId12" w:history="1">
        <w:r w:rsidRPr="002331FF">
          <w:rPr>
            <w:rStyle w:val="Hyperlink"/>
          </w:rPr>
          <w:t>https://eric.ed.gov/?id=EJ1133323</w:t>
        </w:r>
      </w:hyperlink>
    </w:p>
    <w:p w14:paraId="29F035AC" w14:textId="77777777" w:rsidR="00962022" w:rsidRDefault="00962022" w:rsidP="00962022"/>
    <w:p w14:paraId="483F2653" w14:textId="77777777" w:rsidR="00962022" w:rsidRPr="00381AFE" w:rsidRDefault="00962022" w:rsidP="00381AFE"/>
    <w:p w14:paraId="6C71D48F" w14:textId="77777777" w:rsidR="003141EB" w:rsidRPr="00B37F35" w:rsidRDefault="003141EB" w:rsidP="00C32940">
      <w:pPr>
        <w:rPr>
          <w:rFonts w:cstheme="minorHAnsi"/>
        </w:rPr>
      </w:pPr>
    </w:p>
    <w:sectPr w:rsidR="003141EB" w:rsidRPr="00B37F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90321A"/>
    <w:multiLevelType w:val="multilevel"/>
    <w:tmpl w:val="943A1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1E5D84"/>
    <w:multiLevelType w:val="hybridMultilevel"/>
    <w:tmpl w:val="B3A0844C"/>
    <w:lvl w:ilvl="0" w:tplc="F7BA2998">
      <w:start w:val="1"/>
      <w:numFmt w:val="bullet"/>
      <w:lvlText w:val=""/>
      <w:lvlJc w:val="left"/>
      <w:pPr>
        <w:tabs>
          <w:tab w:val="num" w:pos="720"/>
        </w:tabs>
        <w:ind w:left="720" w:hanging="360"/>
      </w:pPr>
      <w:rPr>
        <w:rFonts w:ascii="Wingdings" w:hAnsi="Wingdings" w:hint="default"/>
      </w:rPr>
    </w:lvl>
    <w:lvl w:ilvl="1" w:tplc="23FE2262" w:tentative="1">
      <w:start w:val="1"/>
      <w:numFmt w:val="bullet"/>
      <w:lvlText w:val=""/>
      <w:lvlJc w:val="left"/>
      <w:pPr>
        <w:tabs>
          <w:tab w:val="num" w:pos="1440"/>
        </w:tabs>
        <w:ind w:left="1440" w:hanging="360"/>
      </w:pPr>
      <w:rPr>
        <w:rFonts w:ascii="Wingdings" w:hAnsi="Wingdings" w:hint="default"/>
      </w:rPr>
    </w:lvl>
    <w:lvl w:ilvl="2" w:tplc="6AF233A8" w:tentative="1">
      <w:start w:val="1"/>
      <w:numFmt w:val="bullet"/>
      <w:lvlText w:val=""/>
      <w:lvlJc w:val="left"/>
      <w:pPr>
        <w:tabs>
          <w:tab w:val="num" w:pos="2160"/>
        </w:tabs>
        <w:ind w:left="2160" w:hanging="360"/>
      </w:pPr>
      <w:rPr>
        <w:rFonts w:ascii="Wingdings" w:hAnsi="Wingdings" w:hint="default"/>
      </w:rPr>
    </w:lvl>
    <w:lvl w:ilvl="3" w:tplc="FB8CD76E" w:tentative="1">
      <w:start w:val="1"/>
      <w:numFmt w:val="bullet"/>
      <w:lvlText w:val=""/>
      <w:lvlJc w:val="left"/>
      <w:pPr>
        <w:tabs>
          <w:tab w:val="num" w:pos="2880"/>
        </w:tabs>
        <w:ind w:left="2880" w:hanging="360"/>
      </w:pPr>
      <w:rPr>
        <w:rFonts w:ascii="Wingdings" w:hAnsi="Wingdings" w:hint="default"/>
      </w:rPr>
    </w:lvl>
    <w:lvl w:ilvl="4" w:tplc="4E14AB42" w:tentative="1">
      <w:start w:val="1"/>
      <w:numFmt w:val="bullet"/>
      <w:lvlText w:val=""/>
      <w:lvlJc w:val="left"/>
      <w:pPr>
        <w:tabs>
          <w:tab w:val="num" w:pos="3600"/>
        </w:tabs>
        <w:ind w:left="3600" w:hanging="360"/>
      </w:pPr>
      <w:rPr>
        <w:rFonts w:ascii="Wingdings" w:hAnsi="Wingdings" w:hint="default"/>
      </w:rPr>
    </w:lvl>
    <w:lvl w:ilvl="5" w:tplc="9D80AE1C" w:tentative="1">
      <w:start w:val="1"/>
      <w:numFmt w:val="bullet"/>
      <w:lvlText w:val=""/>
      <w:lvlJc w:val="left"/>
      <w:pPr>
        <w:tabs>
          <w:tab w:val="num" w:pos="4320"/>
        </w:tabs>
        <w:ind w:left="4320" w:hanging="360"/>
      </w:pPr>
      <w:rPr>
        <w:rFonts w:ascii="Wingdings" w:hAnsi="Wingdings" w:hint="default"/>
      </w:rPr>
    </w:lvl>
    <w:lvl w:ilvl="6" w:tplc="DEEEEF46" w:tentative="1">
      <w:start w:val="1"/>
      <w:numFmt w:val="bullet"/>
      <w:lvlText w:val=""/>
      <w:lvlJc w:val="left"/>
      <w:pPr>
        <w:tabs>
          <w:tab w:val="num" w:pos="5040"/>
        </w:tabs>
        <w:ind w:left="5040" w:hanging="360"/>
      </w:pPr>
      <w:rPr>
        <w:rFonts w:ascii="Wingdings" w:hAnsi="Wingdings" w:hint="default"/>
      </w:rPr>
    </w:lvl>
    <w:lvl w:ilvl="7" w:tplc="E9E0D50A" w:tentative="1">
      <w:start w:val="1"/>
      <w:numFmt w:val="bullet"/>
      <w:lvlText w:val=""/>
      <w:lvlJc w:val="left"/>
      <w:pPr>
        <w:tabs>
          <w:tab w:val="num" w:pos="5760"/>
        </w:tabs>
        <w:ind w:left="5760" w:hanging="360"/>
      </w:pPr>
      <w:rPr>
        <w:rFonts w:ascii="Wingdings" w:hAnsi="Wingdings" w:hint="default"/>
      </w:rPr>
    </w:lvl>
    <w:lvl w:ilvl="8" w:tplc="8A2646E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0017A3A"/>
    <w:multiLevelType w:val="hybridMultilevel"/>
    <w:tmpl w:val="F050B68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F2E34C1"/>
    <w:multiLevelType w:val="hybridMultilevel"/>
    <w:tmpl w:val="5D66764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5996571"/>
    <w:multiLevelType w:val="hybridMultilevel"/>
    <w:tmpl w:val="F6AA76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08C7E19"/>
    <w:multiLevelType w:val="hybridMultilevel"/>
    <w:tmpl w:val="986E3DA8"/>
    <w:lvl w:ilvl="0" w:tplc="D8E6AAD4">
      <w:start w:val="1"/>
      <w:numFmt w:val="bullet"/>
      <w:lvlText w:val="•"/>
      <w:lvlJc w:val="left"/>
      <w:pPr>
        <w:tabs>
          <w:tab w:val="num" w:pos="720"/>
        </w:tabs>
        <w:ind w:left="720" w:hanging="360"/>
      </w:pPr>
      <w:rPr>
        <w:rFonts w:ascii="Arial" w:hAnsi="Arial" w:hint="default"/>
      </w:rPr>
    </w:lvl>
    <w:lvl w:ilvl="1" w:tplc="38CAE7CC" w:tentative="1">
      <w:start w:val="1"/>
      <w:numFmt w:val="bullet"/>
      <w:lvlText w:val="•"/>
      <w:lvlJc w:val="left"/>
      <w:pPr>
        <w:tabs>
          <w:tab w:val="num" w:pos="1440"/>
        </w:tabs>
        <w:ind w:left="1440" w:hanging="360"/>
      </w:pPr>
      <w:rPr>
        <w:rFonts w:ascii="Arial" w:hAnsi="Arial" w:hint="default"/>
      </w:rPr>
    </w:lvl>
    <w:lvl w:ilvl="2" w:tplc="44F843D8" w:tentative="1">
      <w:start w:val="1"/>
      <w:numFmt w:val="bullet"/>
      <w:lvlText w:val="•"/>
      <w:lvlJc w:val="left"/>
      <w:pPr>
        <w:tabs>
          <w:tab w:val="num" w:pos="2160"/>
        </w:tabs>
        <w:ind w:left="2160" w:hanging="360"/>
      </w:pPr>
      <w:rPr>
        <w:rFonts w:ascii="Arial" w:hAnsi="Arial" w:hint="default"/>
      </w:rPr>
    </w:lvl>
    <w:lvl w:ilvl="3" w:tplc="1D2EAF6C" w:tentative="1">
      <w:start w:val="1"/>
      <w:numFmt w:val="bullet"/>
      <w:lvlText w:val="•"/>
      <w:lvlJc w:val="left"/>
      <w:pPr>
        <w:tabs>
          <w:tab w:val="num" w:pos="2880"/>
        </w:tabs>
        <w:ind w:left="2880" w:hanging="360"/>
      </w:pPr>
      <w:rPr>
        <w:rFonts w:ascii="Arial" w:hAnsi="Arial" w:hint="default"/>
      </w:rPr>
    </w:lvl>
    <w:lvl w:ilvl="4" w:tplc="643A69B8" w:tentative="1">
      <w:start w:val="1"/>
      <w:numFmt w:val="bullet"/>
      <w:lvlText w:val="•"/>
      <w:lvlJc w:val="left"/>
      <w:pPr>
        <w:tabs>
          <w:tab w:val="num" w:pos="3600"/>
        </w:tabs>
        <w:ind w:left="3600" w:hanging="360"/>
      </w:pPr>
      <w:rPr>
        <w:rFonts w:ascii="Arial" w:hAnsi="Arial" w:hint="default"/>
      </w:rPr>
    </w:lvl>
    <w:lvl w:ilvl="5" w:tplc="101EA0EC" w:tentative="1">
      <w:start w:val="1"/>
      <w:numFmt w:val="bullet"/>
      <w:lvlText w:val="•"/>
      <w:lvlJc w:val="left"/>
      <w:pPr>
        <w:tabs>
          <w:tab w:val="num" w:pos="4320"/>
        </w:tabs>
        <w:ind w:left="4320" w:hanging="360"/>
      </w:pPr>
      <w:rPr>
        <w:rFonts w:ascii="Arial" w:hAnsi="Arial" w:hint="default"/>
      </w:rPr>
    </w:lvl>
    <w:lvl w:ilvl="6" w:tplc="08B2040A" w:tentative="1">
      <w:start w:val="1"/>
      <w:numFmt w:val="bullet"/>
      <w:lvlText w:val="•"/>
      <w:lvlJc w:val="left"/>
      <w:pPr>
        <w:tabs>
          <w:tab w:val="num" w:pos="5040"/>
        </w:tabs>
        <w:ind w:left="5040" w:hanging="360"/>
      </w:pPr>
      <w:rPr>
        <w:rFonts w:ascii="Arial" w:hAnsi="Arial" w:hint="default"/>
      </w:rPr>
    </w:lvl>
    <w:lvl w:ilvl="7" w:tplc="71B6E6F6" w:tentative="1">
      <w:start w:val="1"/>
      <w:numFmt w:val="bullet"/>
      <w:lvlText w:val="•"/>
      <w:lvlJc w:val="left"/>
      <w:pPr>
        <w:tabs>
          <w:tab w:val="num" w:pos="5760"/>
        </w:tabs>
        <w:ind w:left="5760" w:hanging="360"/>
      </w:pPr>
      <w:rPr>
        <w:rFonts w:ascii="Arial" w:hAnsi="Arial" w:hint="default"/>
      </w:rPr>
    </w:lvl>
    <w:lvl w:ilvl="8" w:tplc="F0CE8DD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3350278"/>
    <w:multiLevelType w:val="multilevel"/>
    <w:tmpl w:val="E4AE9BCC"/>
    <w:lvl w:ilvl="0">
      <w:start w:val="1"/>
      <w:numFmt w:val="upperLetter"/>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4325A1D"/>
    <w:multiLevelType w:val="multilevel"/>
    <w:tmpl w:val="9D682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245A8D"/>
    <w:multiLevelType w:val="multilevel"/>
    <w:tmpl w:val="446C4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5523B33"/>
    <w:multiLevelType w:val="multilevel"/>
    <w:tmpl w:val="9A4CD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0663885"/>
    <w:multiLevelType w:val="hybridMultilevel"/>
    <w:tmpl w:val="F5B4B5D6"/>
    <w:lvl w:ilvl="0" w:tplc="400EEBE0">
      <w:start w:val="1"/>
      <w:numFmt w:val="bullet"/>
      <w:lvlText w:val=""/>
      <w:lvlJc w:val="left"/>
      <w:pPr>
        <w:tabs>
          <w:tab w:val="num" w:pos="720"/>
        </w:tabs>
        <w:ind w:left="720" w:hanging="360"/>
      </w:pPr>
      <w:rPr>
        <w:rFonts w:ascii="Wingdings" w:hAnsi="Wingdings" w:hint="default"/>
      </w:rPr>
    </w:lvl>
    <w:lvl w:ilvl="1" w:tplc="B9ACB564" w:tentative="1">
      <w:start w:val="1"/>
      <w:numFmt w:val="bullet"/>
      <w:lvlText w:val=""/>
      <w:lvlJc w:val="left"/>
      <w:pPr>
        <w:tabs>
          <w:tab w:val="num" w:pos="1440"/>
        </w:tabs>
        <w:ind w:left="1440" w:hanging="360"/>
      </w:pPr>
      <w:rPr>
        <w:rFonts w:ascii="Wingdings" w:hAnsi="Wingdings" w:hint="default"/>
      </w:rPr>
    </w:lvl>
    <w:lvl w:ilvl="2" w:tplc="3A08C84E" w:tentative="1">
      <w:start w:val="1"/>
      <w:numFmt w:val="bullet"/>
      <w:lvlText w:val=""/>
      <w:lvlJc w:val="left"/>
      <w:pPr>
        <w:tabs>
          <w:tab w:val="num" w:pos="2160"/>
        </w:tabs>
        <w:ind w:left="2160" w:hanging="360"/>
      </w:pPr>
      <w:rPr>
        <w:rFonts w:ascii="Wingdings" w:hAnsi="Wingdings" w:hint="default"/>
      </w:rPr>
    </w:lvl>
    <w:lvl w:ilvl="3" w:tplc="D5BAC444" w:tentative="1">
      <w:start w:val="1"/>
      <w:numFmt w:val="bullet"/>
      <w:lvlText w:val=""/>
      <w:lvlJc w:val="left"/>
      <w:pPr>
        <w:tabs>
          <w:tab w:val="num" w:pos="2880"/>
        </w:tabs>
        <w:ind w:left="2880" w:hanging="360"/>
      </w:pPr>
      <w:rPr>
        <w:rFonts w:ascii="Wingdings" w:hAnsi="Wingdings" w:hint="default"/>
      </w:rPr>
    </w:lvl>
    <w:lvl w:ilvl="4" w:tplc="D706A470" w:tentative="1">
      <w:start w:val="1"/>
      <w:numFmt w:val="bullet"/>
      <w:lvlText w:val=""/>
      <w:lvlJc w:val="left"/>
      <w:pPr>
        <w:tabs>
          <w:tab w:val="num" w:pos="3600"/>
        </w:tabs>
        <w:ind w:left="3600" w:hanging="360"/>
      </w:pPr>
      <w:rPr>
        <w:rFonts w:ascii="Wingdings" w:hAnsi="Wingdings" w:hint="default"/>
      </w:rPr>
    </w:lvl>
    <w:lvl w:ilvl="5" w:tplc="00E81962" w:tentative="1">
      <w:start w:val="1"/>
      <w:numFmt w:val="bullet"/>
      <w:lvlText w:val=""/>
      <w:lvlJc w:val="left"/>
      <w:pPr>
        <w:tabs>
          <w:tab w:val="num" w:pos="4320"/>
        </w:tabs>
        <w:ind w:left="4320" w:hanging="360"/>
      </w:pPr>
      <w:rPr>
        <w:rFonts w:ascii="Wingdings" w:hAnsi="Wingdings" w:hint="default"/>
      </w:rPr>
    </w:lvl>
    <w:lvl w:ilvl="6" w:tplc="484CFAB2" w:tentative="1">
      <w:start w:val="1"/>
      <w:numFmt w:val="bullet"/>
      <w:lvlText w:val=""/>
      <w:lvlJc w:val="left"/>
      <w:pPr>
        <w:tabs>
          <w:tab w:val="num" w:pos="5040"/>
        </w:tabs>
        <w:ind w:left="5040" w:hanging="360"/>
      </w:pPr>
      <w:rPr>
        <w:rFonts w:ascii="Wingdings" w:hAnsi="Wingdings" w:hint="default"/>
      </w:rPr>
    </w:lvl>
    <w:lvl w:ilvl="7" w:tplc="2AF08118" w:tentative="1">
      <w:start w:val="1"/>
      <w:numFmt w:val="bullet"/>
      <w:lvlText w:val=""/>
      <w:lvlJc w:val="left"/>
      <w:pPr>
        <w:tabs>
          <w:tab w:val="num" w:pos="5760"/>
        </w:tabs>
        <w:ind w:left="5760" w:hanging="360"/>
      </w:pPr>
      <w:rPr>
        <w:rFonts w:ascii="Wingdings" w:hAnsi="Wingdings" w:hint="default"/>
      </w:rPr>
    </w:lvl>
    <w:lvl w:ilvl="8" w:tplc="14EC211C"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3F26E85"/>
    <w:multiLevelType w:val="hybridMultilevel"/>
    <w:tmpl w:val="A78E7CD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751E400E"/>
    <w:multiLevelType w:val="multilevel"/>
    <w:tmpl w:val="22BE5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3035683">
    <w:abstractNumId w:val="4"/>
  </w:num>
  <w:num w:numId="2" w16cid:durableId="1439518687">
    <w:abstractNumId w:val="6"/>
  </w:num>
  <w:num w:numId="3" w16cid:durableId="1812553872">
    <w:abstractNumId w:val="1"/>
  </w:num>
  <w:num w:numId="4" w16cid:durableId="1357467836">
    <w:abstractNumId w:val="10"/>
  </w:num>
  <w:num w:numId="5" w16cid:durableId="1321544098">
    <w:abstractNumId w:val="7"/>
  </w:num>
  <w:num w:numId="6" w16cid:durableId="598176477">
    <w:abstractNumId w:val="11"/>
  </w:num>
  <w:num w:numId="7" w16cid:durableId="520700309">
    <w:abstractNumId w:val="9"/>
  </w:num>
  <w:num w:numId="8" w16cid:durableId="1142889140">
    <w:abstractNumId w:val="0"/>
  </w:num>
  <w:num w:numId="9" w16cid:durableId="620572959">
    <w:abstractNumId w:val="12"/>
  </w:num>
  <w:num w:numId="10" w16cid:durableId="1177617520">
    <w:abstractNumId w:val="2"/>
  </w:num>
  <w:num w:numId="11" w16cid:durableId="1554272180">
    <w:abstractNumId w:val="8"/>
  </w:num>
  <w:num w:numId="12" w16cid:durableId="1294481652">
    <w:abstractNumId w:val="3"/>
  </w:num>
  <w:num w:numId="13" w16cid:durableId="17542741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696"/>
    <w:rsid w:val="000309E9"/>
    <w:rsid w:val="00055143"/>
    <w:rsid w:val="000B0FC6"/>
    <w:rsid w:val="000F1FE9"/>
    <w:rsid w:val="00117B83"/>
    <w:rsid w:val="00124A2B"/>
    <w:rsid w:val="00176D53"/>
    <w:rsid w:val="001B5A8D"/>
    <w:rsid w:val="002113C1"/>
    <w:rsid w:val="00216529"/>
    <w:rsid w:val="00261A4D"/>
    <w:rsid w:val="002B791E"/>
    <w:rsid w:val="002D0110"/>
    <w:rsid w:val="003141EB"/>
    <w:rsid w:val="0033196D"/>
    <w:rsid w:val="003579B2"/>
    <w:rsid w:val="00381AFE"/>
    <w:rsid w:val="003837D7"/>
    <w:rsid w:val="003F0487"/>
    <w:rsid w:val="0041082A"/>
    <w:rsid w:val="00455391"/>
    <w:rsid w:val="00461A69"/>
    <w:rsid w:val="004740F6"/>
    <w:rsid w:val="004C262E"/>
    <w:rsid w:val="004C7954"/>
    <w:rsid w:val="004D3CDA"/>
    <w:rsid w:val="004E62C4"/>
    <w:rsid w:val="00506093"/>
    <w:rsid w:val="00507DFD"/>
    <w:rsid w:val="00537808"/>
    <w:rsid w:val="00553078"/>
    <w:rsid w:val="00572107"/>
    <w:rsid w:val="005C6D68"/>
    <w:rsid w:val="005D355B"/>
    <w:rsid w:val="00600AE1"/>
    <w:rsid w:val="00613F95"/>
    <w:rsid w:val="006140DD"/>
    <w:rsid w:val="0062066B"/>
    <w:rsid w:val="006216E0"/>
    <w:rsid w:val="00683C94"/>
    <w:rsid w:val="006C656E"/>
    <w:rsid w:val="006D2B4E"/>
    <w:rsid w:val="00717BF3"/>
    <w:rsid w:val="00742B53"/>
    <w:rsid w:val="00770D7D"/>
    <w:rsid w:val="00796E2F"/>
    <w:rsid w:val="007A7615"/>
    <w:rsid w:val="007B2533"/>
    <w:rsid w:val="007E0BE3"/>
    <w:rsid w:val="007F1A0D"/>
    <w:rsid w:val="00803F70"/>
    <w:rsid w:val="008139D7"/>
    <w:rsid w:val="00884D0C"/>
    <w:rsid w:val="008907DB"/>
    <w:rsid w:val="0089750D"/>
    <w:rsid w:val="00897826"/>
    <w:rsid w:val="008B07E5"/>
    <w:rsid w:val="008B6E88"/>
    <w:rsid w:val="008D2E54"/>
    <w:rsid w:val="008D63C6"/>
    <w:rsid w:val="008F604E"/>
    <w:rsid w:val="00936143"/>
    <w:rsid w:val="00962022"/>
    <w:rsid w:val="009650D1"/>
    <w:rsid w:val="00970560"/>
    <w:rsid w:val="009D5D8C"/>
    <w:rsid w:val="00A05C71"/>
    <w:rsid w:val="00A148B5"/>
    <w:rsid w:val="00A321E3"/>
    <w:rsid w:val="00A71044"/>
    <w:rsid w:val="00A827FB"/>
    <w:rsid w:val="00A84DF5"/>
    <w:rsid w:val="00A85D3E"/>
    <w:rsid w:val="00A931A4"/>
    <w:rsid w:val="00AE6C29"/>
    <w:rsid w:val="00B03975"/>
    <w:rsid w:val="00B3577D"/>
    <w:rsid w:val="00B37F35"/>
    <w:rsid w:val="00B62B44"/>
    <w:rsid w:val="00B6432A"/>
    <w:rsid w:val="00B94DFD"/>
    <w:rsid w:val="00BA6C59"/>
    <w:rsid w:val="00BC0334"/>
    <w:rsid w:val="00BD354C"/>
    <w:rsid w:val="00BD4FAB"/>
    <w:rsid w:val="00BE7E92"/>
    <w:rsid w:val="00C105CE"/>
    <w:rsid w:val="00C32940"/>
    <w:rsid w:val="00C669B9"/>
    <w:rsid w:val="00C87490"/>
    <w:rsid w:val="00CA758B"/>
    <w:rsid w:val="00CB31D7"/>
    <w:rsid w:val="00CC6878"/>
    <w:rsid w:val="00CE66A0"/>
    <w:rsid w:val="00CF2BF2"/>
    <w:rsid w:val="00D17871"/>
    <w:rsid w:val="00D40AAA"/>
    <w:rsid w:val="00D5723D"/>
    <w:rsid w:val="00D62E00"/>
    <w:rsid w:val="00D7624C"/>
    <w:rsid w:val="00D85710"/>
    <w:rsid w:val="00DA1401"/>
    <w:rsid w:val="00DA477D"/>
    <w:rsid w:val="00DF2696"/>
    <w:rsid w:val="00E17639"/>
    <w:rsid w:val="00E35198"/>
    <w:rsid w:val="00E52F00"/>
    <w:rsid w:val="00E676A2"/>
    <w:rsid w:val="00EF3351"/>
    <w:rsid w:val="00F011C2"/>
    <w:rsid w:val="00F04F78"/>
    <w:rsid w:val="00F17D60"/>
    <w:rsid w:val="00F36604"/>
    <w:rsid w:val="00F36682"/>
    <w:rsid w:val="00F81CED"/>
    <w:rsid w:val="00F95BED"/>
    <w:rsid w:val="00FD413D"/>
    <w:rsid w:val="00FD54F6"/>
    <w:rsid w:val="00FE11BD"/>
    <w:rsid w:val="00FE18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2FC28"/>
  <w15:chartTrackingRefBased/>
  <w15:docId w15:val="{6656EEB9-8C7D-42CE-B8DC-ABA1D158E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1A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2940"/>
    <w:pPr>
      <w:ind w:left="720"/>
      <w:contextualSpacing/>
    </w:pPr>
  </w:style>
  <w:style w:type="paragraph" w:styleId="NoSpacing">
    <w:name w:val="No Spacing"/>
    <w:link w:val="NoSpacingChar"/>
    <w:uiPriority w:val="1"/>
    <w:qFormat/>
    <w:rsid w:val="00572107"/>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572107"/>
    <w:rPr>
      <w:rFonts w:eastAsiaTheme="minorEastAsia"/>
      <w:kern w:val="0"/>
      <w14:ligatures w14:val="none"/>
    </w:rPr>
  </w:style>
  <w:style w:type="paragraph" w:styleId="NormalWeb">
    <w:name w:val="Normal (Web)"/>
    <w:basedOn w:val="Normal"/>
    <w:uiPriority w:val="99"/>
    <w:semiHidden/>
    <w:unhideWhenUsed/>
    <w:rsid w:val="003F0487"/>
    <w:pPr>
      <w:spacing w:before="100" w:beforeAutospacing="1" w:after="100" w:afterAutospacing="1" w:line="240" w:lineRule="auto"/>
    </w:pPr>
    <w:rPr>
      <w:rFonts w:ascii="Times New Roman" w:eastAsia="Times New Roman" w:hAnsi="Times New Roman" w:cs="Times New Roman"/>
      <w:kern w:val="0"/>
      <w:sz w:val="24"/>
      <w:szCs w:val="24"/>
      <w:lang w:val="en-CA" w:eastAsia="en-CA"/>
      <w14:ligatures w14:val="none"/>
    </w:rPr>
  </w:style>
  <w:style w:type="paragraph" w:styleId="Title">
    <w:name w:val="Title"/>
    <w:basedOn w:val="Normal"/>
    <w:next w:val="Normal"/>
    <w:link w:val="TitleChar"/>
    <w:uiPriority w:val="10"/>
    <w:qFormat/>
    <w:rsid w:val="003F04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048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81AF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62022"/>
    <w:rPr>
      <w:color w:val="0000FF"/>
      <w:u w:val="single"/>
    </w:rPr>
  </w:style>
  <w:style w:type="character" w:styleId="UnresolvedMention">
    <w:name w:val="Unresolved Mention"/>
    <w:basedOn w:val="DefaultParagraphFont"/>
    <w:uiPriority w:val="99"/>
    <w:semiHidden/>
    <w:unhideWhenUsed/>
    <w:rsid w:val="009620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31128">
      <w:bodyDiv w:val="1"/>
      <w:marLeft w:val="0"/>
      <w:marRight w:val="0"/>
      <w:marTop w:val="0"/>
      <w:marBottom w:val="0"/>
      <w:divBdr>
        <w:top w:val="none" w:sz="0" w:space="0" w:color="auto"/>
        <w:left w:val="none" w:sz="0" w:space="0" w:color="auto"/>
        <w:bottom w:val="none" w:sz="0" w:space="0" w:color="auto"/>
        <w:right w:val="none" w:sz="0" w:space="0" w:color="auto"/>
      </w:divBdr>
    </w:div>
    <w:div w:id="88547721">
      <w:bodyDiv w:val="1"/>
      <w:marLeft w:val="0"/>
      <w:marRight w:val="0"/>
      <w:marTop w:val="0"/>
      <w:marBottom w:val="0"/>
      <w:divBdr>
        <w:top w:val="none" w:sz="0" w:space="0" w:color="auto"/>
        <w:left w:val="none" w:sz="0" w:space="0" w:color="auto"/>
        <w:bottom w:val="none" w:sz="0" w:space="0" w:color="auto"/>
        <w:right w:val="none" w:sz="0" w:space="0" w:color="auto"/>
      </w:divBdr>
    </w:div>
    <w:div w:id="144782751">
      <w:bodyDiv w:val="1"/>
      <w:marLeft w:val="0"/>
      <w:marRight w:val="0"/>
      <w:marTop w:val="0"/>
      <w:marBottom w:val="0"/>
      <w:divBdr>
        <w:top w:val="none" w:sz="0" w:space="0" w:color="auto"/>
        <w:left w:val="none" w:sz="0" w:space="0" w:color="auto"/>
        <w:bottom w:val="none" w:sz="0" w:space="0" w:color="auto"/>
        <w:right w:val="none" w:sz="0" w:space="0" w:color="auto"/>
      </w:divBdr>
    </w:div>
    <w:div w:id="459031691">
      <w:bodyDiv w:val="1"/>
      <w:marLeft w:val="0"/>
      <w:marRight w:val="0"/>
      <w:marTop w:val="0"/>
      <w:marBottom w:val="0"/>
      <w:divBdr>
        <w:top w:val="none" w:sz="0" w:space="0" w:color="auto"/>
        <w:left w:val="none" w:sz="0" w:space="0" w:color="auto"/>
        <w:bottom w:val="none" w:sz="0" w:space="0" w:color="auto"/>
        <w:right w:val="none" w:sz="0" w:space="0" w:color="auto"/>
      </w:divBdr>
    </w:div>
    <w:div w:id="645663576">
      <w:bodyDiv w:val="1"/>
      <w:marLeft w:val="0"/>
      <w:marRight w:val="0"/>
      <w:marTop w:val="0"/>
      <w:marBottom w:val="0"/>
      <w:divBdr>
        <w:top w:val="none" w:sz="0" w:space="0" w:color="auto"/>
        <w:left w:val="none" w:sz="0" w:space="0" w:color="auto"/>
        <w:bottom w:val="none" w:sz="0" w:space="0" w:color="auto"/>
        <w:right w:val="none" w:sz="0" w:space="0" w:color="auto"/>
      </w:divBdr>
    </w:div>
    <w:div w:id="721171187">
      <w:bodyDiv w:val="1"/>
      <w:marLeft w:val="0"/>
      <w:marRight w:val="0"/>
      <w:marTop w:val="0"/>
      <w:marBottom w:val="0"/>
      <w:divBdr>
        <w:top w:val="none" w:sz="0" w:space="0" w:color="auto"/>
        <w:left w:val="none" w:sz="0" w:space="0" w:color="auto"/>
        <w:bottom w:val="none" w:sz="0" w:space="0" w:color="auto"/>
        <w:right w:val="none" w:sz="0" w:space="0" w:color="auto"/>
      </w:divBdr>
    </w:div>
    <w:div w:id="816915888">
      <w:bodyDiv w:val="1"/>
      <w:marLeft w:val="0"/>
      <w:marRight w:val="0"/>
      <w:marTop w:val="0"/>
      <w:marBottom w:val="0"/>
      <w:divBdr>
        <w:top w:val="none" w:sz="0" w:space="0" w:color="auto"/>
        <w:left w:val="none" w:sz="0" w:space="0" w:color="auto"/>
        <w:bottom w:val="none" w:sz="0" w:space="0" w:color="auto"/>
        <w:right w:val="none" w:sz="0" w:space="0" w:color="auto"/>
      </w:divBdr>
    </w:div>
    <w:div w:id="953635456">
      <w:bodyDiv w:val="1"/>
      <w:marLeft w:val="0"/>
      <w:marRight w:val="0"/>
      <w:marTop w:val="0"/>
      <w:marBottom w:val="0"/>
      <w:divBdr>
        <w:top w:val="none" w:sz="0" w:space="0" w:color="auto"/>
        <w:left w:val="none" w:sz="0" w:space="0" w:color="auto"/>
        <w:bottom w:val="none" w:sz="0" w:space="0" w:color="auto"/>
        <w:right w:val="none" w:sz="0" w:space="0" w:color="auto"/>
      </w:divBdr>
      <w:divsChild>
        <w:div w:id="756555346">
          <w:marLeft w:val="432"/>
          <w:marRight w:val="0"/>
          <w:marTop w:val="0"/>
          <w:marBottom w:val="120"/>
          <w:divBdr>
            <w:top w:val="none" w:sz="0" w:space="0" w:color="auto"/>
            <w:left w:val="none" w:sz="0" w:space="0" w:color="auto"/>
            <w:bottom w:val="none" w:sz="0" w:space="0" w:color="auto"/>
            <w:right w:val="none" w:sz="0" w:space="0" w:color="auto"/>
          </w:divBdr>
        </w:div>
      </w:divsChild>
    </w:div>
    <w:div w:id="1013915393">
      <w:bodyDiv w:val="1"/>
      <w:marLeft w:val="0"/>
      <w:marRight w:val="0"/>
      <w:marTop w:val="0"/>
      <w:marBottom w:val="0"/>
      <w:divBdr>
        <w:top w:val="none" w:sz="0" w:space="0" w:color="auto"/>
        <w:left w:val="none" w:sz="0" w:space="0" w:color="auto"/>
        <w:bottom w:val="none" w:sz="0" w:space="0" w:color="auto"/>
        <w:right w:val="none" w:sz="0" w:space="0" w:color="auto"/>
      </w:divBdr>
      <w:divsChild>
        <w:div w:id="71315668">
          <w:marLeft w:val="360"/>
          <w:marRight w:val="0"/>
          <w:marTop w:val="200"/>
          <w:marBottom w:val="0"/>
          <w:divBdr>
            <w:top w:val="none" w:sz="0" w:space="0" w:color="auto"/>
            <w:left w:val="none" w:sz="0" w:space="0" w:color="auto"/>
            <w:bottom w:val="none" w:sz="0" w:space="0" w:color="auto"/>
            <w:right w:val="none" w:sz="0" w:space="0" w:color="auto"/>
          </w:divBdr>
        </w:div>
      </w:divsChild>
    </w:div>
    <w:div w:id="1057775799">
      <w:bodyDiv w:val="1"/>
      <w:marLeft w:val="0"/>
      <w:marRight w:val="0"/>
      <w:marTop w:val="0"/>
      <w:marBottom w:val="0"/>
      <w:divBdr>
        <w:top w:val="none" w:sz="0" w:space="0" w:color="auto"/>
        <w:left w:val="none" w:sz="0" w:space="0" w:color="auto"/>
        <w:bottom w:val="none" w:sz="0" w:space="0" w:color="auto"/>
        <w:right w:val="none" w:sz="0" w:space="0" w:color="auto"/>
      </w:divBdr>
    </w:div>
    <w:div w:id="1236161017">
      <w:bodyDiv w:val="1"/>
      <w:marLeft w:val="0"/>
      <w:marRight w:val="0"/>
      <w:marTop w:val="0"/>
      <w:marBottom w:val="0"/>
      <w:divBdr>
        <w:top w:val="none" w:sz="0" w:space="0" w:color="auto"/>
        <w:left w:val="none" w:sz="0" w:space="0" w:color="auto"/>
        <w:bottom w:val="none" w:sz="0" w:space="0" w:color="auto"/>
        <w:right w:val="none" w:sz="0" w:space="0" w:color="auto"/>
      </w:divBdr>
    </w:div>
    <w:div w:id="1404372393">
      <w:bodyDiv w:val="1"/>
      <w:marLeft w:val="0"/>
      <w:marRight w:val="0"/>
      <w:marTop w:val="0"/>
      <w:marBottom w:val="0"/>
      <w:divBdr>
        <w:top w:val="none" w:sz="0" w:space="0" w:color="auto"/>
        <w:left w:val="none" w:sz="0" w:space="0" w:color="auto"/>
        <w:bottom w:val="none" w:sz="0" w:space="0" w:color="auto"/>
        <w:right w:val="none" w:sz="0" w:space="0" w:color="auto"/>
      </w:divBdr>
      <w:divsChild>
        <w:div w:id="1936862980">
          <w:marLeft w:val="360"/>
          <w:marRight w:val="0"/>
          <w:marTop w:val="200"/>
          <w:marBottom w:val="0"/>
          <w:divBdr>
            <w:top w:val="none" w:sz="0" w:space="0" w:color="auto"/>
            <w:left w:val="none" w:sz="0" w:space="0" w:color="auto"/>
            <w:bottom w:val="none" w:sz="0" w:space="0" w:color="auto"/>
            <w:right w:val="none" w:sz="0" w:space="0" w:color="auto"/>
          </w:divBdr>
        </w:div>
      </w:divsChild>
    </w:div>
    <w:div w:id="1571424241">
      <w:bodyDiv w:val="1"/>
      <w:marLeft w:val="0"/>
      <w:marRight w:val="0"/>
      <w:marTop w:val="0"/>
      <w:marBottom w:val="0"/>
      <w:divBdr>
        <w:top w:val="none" w:sz="0" w:space="0" w:color="auto"/>
        <w:left w:val="none" w:sz="0" w:space="0" w:color="auto"/>
        <w:bottom w:val="none" w:sz="0" w:space="0" w:color="auto"/>
        <w:right w:val="none" w:sz="0" w:space="0" w:color="auto"/>
      </w:divBdr>
    </w:div>
    <w:div w:id="1787649636">
      <w:bodyDiv w:val="1"/>
      <w:marLeft w:val="0"/>
      <w:marRight w:val="0"/>
      <w:marTop w:val="0"/>
      <w:marBottom w:val="0"/>
      <w:divBdr>
        <w:top w:val="none" w:sz="0" w:space="0" w:color="auto"/>
        <w:left w:val="none" w:sz="0" w:space="0" w:color="auto"/>
        <w:bottom w:val="none" w:sz="0" w:space="0" w:color="auto"/>
        <w:right w:val="none" w:sz="0" w:space="0" w:color="auto"/>
      </w:divBdr>
      <w:divsChild>
        <w:div w:id="905526518">
          <w:marLeft w:val="360"/>
          <w:marRight w:val="0"/>
          <w:marTop w:val="200"/>
          <w:marBottom w:val="0"/>
          <w:divBdr>
            <w:top w:val="none" w:sz="0" w:space="0" w:color="auto"/>
            <w:left w:val="none" w:sz="0" w:space="0" w:color="auto"/>
            <w:bottom w:val="none" w:sz="0" w:space="0" w:color="auto"/>
            <w:right w:val="none" w:sz="0" w:space="0" w:color="auto"/>
          </w:divBdr>
        </w:div>
        <w:div w:id="121492178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eric.ed.gov/?id=EJ1133323"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doi.org/10.3138/9781487530563-006"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E90397-3A03-4F4D-9F8C-C3D9CFD3A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8</Pages>
  <Words>1523</Words>
  <Characters>8687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Admission Predictor</dc:title>
  <dc:subject>Unlocking Your Higher Education Journey</dc:subject>
  <dc:creator>hil Pancholi</dc:creator>
  <cp:keywords/>
  <dc:description/>
  <cp:lastModifiedBy>Jalpa Pramodkumar Tank</cp:lastModifiedBy>
  <cp:revision>185</cp:revision>
  <dcterms:created xsi:type="dcterms:W3CDTF">2023-06-13T18:42:00Z</dcterms:created>
  <dcterms:modified xsi:type="dcterms:W3CDTF">2023-06-16T23:11:00Z</dcterms:modified>
</cp:coreProperties>
</file>