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2B83" w14:textId="77777777" w:rsidR="007A2E9E" w:rsidRPr="004E3064" w:rsidRDefault="007A2E9E" w:rsidP="007A2E9E">
      <w:pPr>
        <w:keepNext/>
        <w:keepLines/>
        <w:spacing w:after="180" w:line="254" w:lineRule="auto"/>
        <w:ind w:left="538" w:right="715" w:hanging="1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bookmarkStart w:id="0" w:name="_Toc524468000"/>
      <w:bookmarkStart w:id="1" w:name="_Toc524468018"/>
      <w:bookmarkStart w:id="2" w:name="_Toc527010759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МІНІСТЕРСТВО ОСВІТИ І НАУКИ УКРАЇНИ</w:t>
      </w:r>
      <w:bookmarkEnd w:id="0"/>
      <w:bookmarkEnd w:id="1"/>
      <w:bookmarkEnd w:id="2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13091377" w14:textId="77777777" w:rsidR="007A2E9E" w:rsidRPr="004E3064" w:rsidRDefault="007A2E9E" w:rsidP="007A2E9E">
      <w:pPr>
        <w:spacing w:after="181" w:line="264" w:lineRule="auto"/>
        <w:ind w:left="10" w:right="188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Національний технічний університет України „КПІ” </w:t>
      </w:r>
    </w:p>
    <w:p w14:paraId="5E3C6BA9" w14:textId="77777777" w:rsidR="007A2E9E" w:rsidRPr="004E3064" w:rsidRDefault="007A2E9E" w:rsidP="007A2E9E">
      <w:pPr>
        <w:spacing w:after="127" w:line="264" w:lineRule="auto"/>
        <w:ind w:left="10" w:right="187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4EFB0B69" w14:textId="77777777" w:rsidR="007A2E9E" w:rsidRPr="004E3064" w:rsidRDefault="007A2E9E" w:rsidP="007A2E9E">
      <w:pPr>
        <w:spacing w:after="0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0FF18CE5" w14:textId="77777777" w:rsidR="007A2E9E" w:rsidRPr="004E3064" w:rsidRDefault="007A2E9E" w:rsidP="007A2E9E">
      <w:pPr>
        <w:spacing w:after="28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40B6E730" w14:textId="77777777" w:rsidR="007A2E9E" w:rsidRPr="004E3064" w:rsidRDefault="007A2E9E" w:rsidP="007A2E9E">
      <w:pPr>
        <w:spacing w:after="3" w:line="391" w:lineRule="auto"/>
        <w:ind w:right="191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автоматизованих систем обробки інформації та управління</w:t>
      </w:r>
    </w:p>
    <w:p w14:paraId="43CFE68B" w14:textId="77777777" w:rsidR="007A2E9E" w:rsidRPr="004E3064" w:rsidRDefault="007A2E9E" w:rsidP="007A2E9E">
      <w:pPr>
        <w:spacing w:after="80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19CC2EA0" w14:textId="77777777" w:rsidR="007A2E9E" w:rsidRPr="004E3064" w:rsidRDefault="007A2E9E" w:rsidP="007A2E9E">
      <w:pPr>
        <w:keepNext/>
        <w:keepLines/>
        <w:spacing w:line="254" w:lineRule="auto"/>
        <w:ind w:right="184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bookmarkStart w:id="3" w:name="_Toc524468001"/>
      <w:bookmarkStart w:id="4" w:name="_Toc524468019"/>
      <w:bookmarkStart w:id="5" w:name="_Toc527010760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ЗВІТ</w:t>
      </w:r>
      <w:bookmarkEnd w:id="3"/>
      <w:bookmarkEnd w:id="4"/>
      <w:bookmarkEnd w:id="5"/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49257895" w14:textId="2EE24502" w:rsidR="007A2E9E" w:rsidRPr="004E3064" w:rsidRDefault="007A2E9E" w:rsidP="007A2E9E">
      <w:pPr>
        <w:spacing w:after="3" w:line="264" w:lineRule="auto"/>
        <w:ind w:left="10" w:right="182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з комп’ютерного практикуму № 7 </w:t>
      </w:r>
    </w:p>
    <w:p w14:paraId="3D8FB868" w14:textId="77777777" w:rsidR="007A2E9E" w:rsidRPr="004E3064" w:rsidRDefault="007A2E9E" w:rsidP="007A2E9E">
      <w:pPr>
        <w:spacing w:after="527" w:line="264" w:lineRule="auto"/>
        <w:ind w:left="10" w:right="179" w:hanging="1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з дисципліни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«Моделювання системи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» </w:t>
      </w:r>
    </w:p>
    <w:p w14:paraId="4DA2442C" w14:textId="77777777" w:rsidR="007A2E9E" w:rsidRPr="004E3064" w:rsidRDefault="007A2E9E" w:rsidP="007A2E9E">
      <w:pPr>
        <w:spacing w:after="0" w:line="254" w:lineRule="auto"/>
        <w:ind w:left="600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651E3661" w14:textId="77777777" w:rsidR="007A2E9E" w:rsidRPr="004E3064" w:rsidRDefault="007A2E9E" w:rsidP="007A2E9E">
      <w:pPr>
        <w:spacing w:after="186" w:line="254" w:lineRule="auto"/>
        <w:jc w:val="right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531924BE" w14:textId="77777777" w:rsidR="007A2E9E" w:rsidRPr="004E3064" w:rsidRDefault="007A2E9E" w:rsidP="007A2E9E">
      <w:pPr>
        <w:spacing w:after="0" w:line="288" w:lineRule="auto"/>
        <w:ind w:right="536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Виконала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 xml:space="preserve">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>студентка 4 курсу групи ІС-71</w:t>
      </w:r>
    </w:p>
    <w:p w14:paraId="06A37062" w14:textId="77777777" w:rsidR="007A2E9E" w:rsidRPr="004E3064" w:rsidRDefault="007A2E9E" w:rsidP="007A2E9E">
      <w:pPr>
        <w:spacing w:after="0" w:line="254" w:lineRule="auto"/>
        <w:ind w:left="51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                              </w:t>
      </w: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Алпаєва Юлія</w:t>
      </w:r>
    </w:p>
    <w:p w14:paraId="471B0D88" w14:textId="77777777" w:rsidR="007A2E9E" w:rsidRPr="004E3064" w:rsidRDefault="007A2E9E" w:rsidP="007A2E9E">
      <w:pPr>
        <w:spacing w:after="0" w:line="254" w:lineRule="auto"/>
        <w:jc w:val="right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</w:p>
    <w:p w14:paraId="73E30181" w14:textId="77777777" w:rsidR="007A2E9E" w:rsidRPr="004E3064" w:rsidRDefault="007A2E9E" w:rsidP="007A2E9E">
      <w:pPr>
        <w:spacing w:after="0" w:line="254" w:lineRule="auto"/>
        <w:ind w:left="600"/>
        <w:jc w:val="center"/>
        <w:rPr>
          <w:rFonts w:ascii="Times New Roman" w:eastAsia="Courier New" w:hAnsi="Times New Roman" w:cs="Times New Roman"/>
          <w:bCs/>
          <w:color w:val="000000"/>
          <w:sz w:val="28"/>
          <w:szCs w:val="28"/>
          <w:lang w:val="ru-RU"/>
        </w:rPr>
      </w:pPr>
      <w:r w:rsidRPr="004E3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66BDAFAA" w14:textId="77777777" w:rsidR="007A2E9E" w:rsidRPr="004E3064" w:rsidRDefault="007A2E9E" w:rsidP="007A2E9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EC108F" w14:textId="13A54B60" w:rsidR="00AA60A8" w:rsidRPr="004E3064" w:rsidRDefault="00AA60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496E74" w14:textId="671F240A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B693E9" w14:textId="67552A48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407CA" w14:textId="51EB9EFB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3EF1C7" w14:textId="24CE3D08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08184D" w14:textId="2C9904E3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5D33D0" w14:textId="639960A4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1D689F" w14:textId="1943449A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AB7B32" w14:textId="01A2104C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477DD9" w14:textId="4A85865E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80967E" w14:textId="031A5185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B6049B" w14:textId="18DB6503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BEDF22" w14:textId="3C82FA49" w:rsidR="00B9612C" w:rsidRPr="004E3064" w:rsidRDefault="00B961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20B501" w14:textId="3571741E" w:rsidR="00B9612C" w:rsidRPr="00D91C27" w:rsidRDefault="00B9612C" w:rsidP="00B961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Розробити алгоритм імітації базової мережі Петрі з використанням об’єктно-орієнтованого підходу. Основними об’єктами є Позиція, Перехід, Дуга та Модель. На початку алгоритму здийснється вхід маркерів. Потім в циклі здійснюються запуски переход доки існуює можливість запуску або вичерпана задана кількість запусків переходів. Запуск переходу здійснюється в два кроки: вихід та вхід маркерів з переходу. При виході </w:t>
      </w:r>
      <w:r w:rsidRPr="004E30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маркерів здійснюється вихід з усіх переходів, для яких був виконаний вхід маркерів. При вході маркерів здійснюється вхід в усі переходи, для яких виконан умова запуску. За результатами моделювання виводиться протокол запуску переходів</w:t>
      </w:r>
    </w:p>
    <w:p w14:paraId="477DC981" w14:textId="77777777" w:rsidR="009717D8" w:rsidRDefault="009717D8" w:rsidP="00D91C27">
      <w:pPr>
        <w:pStyle w:val="a3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5C808175" w14:textId="70E6209B" w:rsidR="00D91C27" w:rsidRPr="00D91C27" w:rsidRDefault="00D91C27" w:rsidP="00D91C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Схема моделі</w:t>
      </w:r>
    </w:p>
    <w:p w14:paraId="1FDDB06A" w14:textId="3B299FCF" w:rsidR="00D91C27" w:rsidRPr="004E3064" w:rsidRDefault="00D91C27" w:rsidP="00D91C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FA5D3F" wp14:editId="590BD183">
            <wp:extent cx="5940425" cy="2611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BA8C" w14:textId="749E8426" w:rsidR="00B9612C" w:rsidRPr="004E3064" w:rsidRDefault="00B9612C" w:rsidP="00B9612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AAFF4C" wp14:editId="6110F653">
            <wp:extent cx="2080440" cy="17679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095" w14:textId="32EF92D5" w:rsidR="00AF48BE" w:rsidRPr="007B2213" w:rsidRDefault="00AF48BE" w:rsidP="00B9612C">
      <w:pPr>
        <w:pStyle w:val="a3"/>
        <w:rPr>
          <w:rFonts w:ascii="Times New Roman" w:hAnsi="Times New Roman" w:cs="Times New Roman"/>
          <w:sz w:val="28"/>
          <w:szCs w:val="28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7CE599F" wp14:editId="52DE7537">
            <wp:extent cx="5940425" cy="5263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2A2" w:rsidRPr="004E306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90D33" w:rsidRPr="00690D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E0BB37" wp14:editId="677AEB8B">
            <wp:extent cx="5067739" cy="344453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27C6" w14:textId="4A7BAF92" w:rsidR="00B9612C" w:rsidRPr="004E3064" w:rsidRDefault="00B9612C" w:rsidP="00B9612C">
      <w:pPr>
        <w:pStyle w:val="a3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060B4950" w14:textId="38812AA7" w:rsidR="00B9612C" w:rsidRPr="004E3064" w:rsidRDefault="00917EF2" w:rsidP="00677DB4">
      <w:pPr>
        <w:pStyle w:val="a3"/>
        <w:widowControl w:val="0"/>
        <w:numPr>
          <w:ilvl w:val="0"/>
          <w:numId w:val="1"/>
        </w:num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Забезпечити розрухок середного, максимального та мінімального </w:t>
      </w: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спотережуваного значення клькості маркерів у позиції.</w:t>
      </w:r>
      <w:r w:rsidRPr="004E3064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</w:p>
    <w:p w14:paraId="4E4E1F36" w14:textId="7648CEEA" w:rsidR="006A7E8A" w:rsidRPr="004E3064" w:rsidRDefault="00E963C3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63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36CD5C" wp14:editId="6B71210E">
            <wp:extent cx="5692633" cy="160033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1637" w14:textId="6CFF3818" w:rsidR="00EB6AB3" w:rsidRPr="004E3064" w:rsidRDefault="00EB6AB3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17D74C" w14:textId="2BAB4BB6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45B6F" w14:textId="21B494C2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BB8B61" w14:textId="60DEC4DB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2DD60" w14:textId="03638139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6116EA" w14:textId="76B8D31D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880403" w14:textId="1C0E9FF7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1B7508" w14:textId="5065BDD9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1171B" w14:textId="78504883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FAC466" w14:textId="414D4BCE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61F401" w14:textId="41DA9FDB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4CE4ED" w14:textId="77777777" w:rsidR="00146528" w:rsidRPr="004E3064" w:rsidRDefault="00146528" w:rsidP="006A7E8A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5BBF1B" w14:textId="4B6FF586" w:rsidR="00917EF2" w:rsidRPr="004E3064" w:rsidRDefault="00917EF2" w:rsidP="00677DB4">
      <w:pPr>
        <w:pStyle w:val="a3"/>
        <w:widowControl w:val="0"/>
        <w:numPr>
          <w:ilvl w:val="0"/>
          <w:numId w:val="1"/>
        </w:num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Забезпечити в алгоритмі розв’язування конфліктів переходів з рівною ймовірністю</w:t>
      </w:r>
    </w:p>
    <w:p w14:paraId="212B02B4" w14:textId="4C3091B1" w:rsidR="00EB6AB3" w:rsidRPr="004E3064" w:rsidRDefault="00EB6AB3" w:rsidP="00EB6AB3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520BDD" wp14:editId="58B2A1B4">
            <wp:extent cx="5940425" cy="2165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8A91" w14:textId="0AFFD954" w:rsidR="00917EF2" w:rsidRPr="004E3064" w:rsidRDefault="00CC6331" w:rsidP="00677DB4">
      <w:pPr>
        <w:pStyle w:val="a3"/>
        <w:widowControl w:val="0"/>
        <w:numPr>
          <w:ilvl w:val="0"/>
          <w:numId w:val="1"/>
        </w:num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>Виконати верифікацію алгоритму.</w:t>
      </w:r>
    </w:p>
    <w:p w14:paraId="14413459" w14:textId="10712E8A" w:rsidR="006D48A4" w:rsidRPr="004E3064" w:rsidRDefault="006D48A4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Верифікація проводилась зі зміною параметру черги на ресурсі. </w:t>
      </w:r>
    </w:p>
    <w:p w14:paraId="670D6569" w14:textId="7685F328" w:rsidR="006D48A4" w:rsidRPr="004E3064" w:rsidRDefault="007B2213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21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D5BAFBC" wp14:editId="4811A7FF">
            <wp:extent cx="5940425" cy="52336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21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0947B79" wp14:editId="437241DD">
            <wp:extent cx="5940425" cy="4627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77D" w:rsidRPr="0063077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BCE41FE" wp14:editId="2F2C37F1">
            <wp:extent cx="5940425" cy="4866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31F" w14:textId="6D388865" w:rsidR="00791C46" w:rsidRPr="004E3064" w:rsidRDefault="00791C46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7D5B28" w14:textId="536C7FDC" w:rsidR="00791C46" w:rsidRDefault="00791C46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Як бачимо значення </w:t>
      </w:r>
      <w:r w:rsidR="005D0BCF">
        <w:rPr>
          <w:rFonts w:ascii="Times New Roman" w:hAnsi="Times New Roman" w:cs="Times New Roman"/>
          <w:sz w:val="28"/>
          <w:szCs w:val="28"/>
          <w:lang w:val="uk-UA"/>
        </w:rPr>
        <w:t>максимальної кількості</w:t>
      </w:r>
      <w:r w:rsidRPr="004E30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A8">
        <w:rPr>
          <w:rFonts w:ascii="Times New Roman" w:hAnsi="Times New Roman" w:cs="Times New Roman"/>
          <w:sz w:val="28"/>
          <w:szCs w:val="28"/>
          <w:lang w:val="ru-RU"/>
        </w:rPr>
        <w:t xml:space="preserve">кількості маркерів </w:t>
      </w:r>
      <w:r w:rsidRPr="004E3064">
        <w:rPr>
          <w:rFonts w:ascii="Times New Roman" w:hAnsi="Times New Roman" w:cs="Times New Roman"/>
          <w:sz w:val="28"/>
          <w:szCs w:val="28"/>
          <w:lang w:val="uk-UA"/>
        </w:rPr>
        <w:t>зросли</w:t>
      </w:r>
      <w:r w:rsidR="00B6268A">
        <w:rPr>
          <w:rFonts w:ascii="Times New Roman" w:hAnsi="Times New Roman" w:cs="Times New Roman"/>
          <w:sz w:val="28"/>
          <w:szCs w:val="28"/>
          <w:lang w:val="uk-UA"/>
        </w:rPr>
        <w:t xml:space="preserve"> і як настлідок середнє значення теж зросло. Це є очікуваною поведінкою системи, так як зросла черга – кількість маркерів зросла.</w:t>
      </w:r>
    </w:p>
    <w:p w14:paraId="6E018929" w14:textId="77777777" w:rsidR="003D7199" w:rsidRDefault="003D7199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4159D1" w14:textId="77777777" w:rsidR="003D7199" w:rsidRDefault="003D7199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2D7C49" w14:textId="4BF7E60D" w:rsidR="003D7199" w:rsidRDefault="003D7199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460B0EE0" w14:textId="314672D4" w:rsidR="003D7199" w:rsidRDefault="003D7199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B0057B" w14:textId="2AA246A0" w:rsidR="003D7199" w:rsidRPr="004E3064" w:rsidRDefault="003D7199" w:rsidP="006D48A4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7199">
        <w:rPr>
          <w:rFonts w:ascii="Times New Roman" w:hAnsi="Times New Roman" w:cs="Times New Roman"/>
          <w:sz w:val="28"/>
          <w:szCs w:val="28"/>
          <w:lang w:val="uk-UA"/>
        </w:rPr>
        <w:t>https://github.com/jalpv1/labs4course/tree/master/modelsSystem</w:t>
      </w:r>
    </w:p>
    <w:p w14:paraId="3BCF7600" w14:textId="77777777" w:rsidR="00146528" w:rsidRPr="003D7199" w:rsidRDefault="00146528" w:rsidP="00146528">
      <w:pPr>
        <w:pStyle w:val="a3"/>
        <w:widowControl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46528" w:rsidRPr="003D7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20A5"/>
    <w:multiLevelType w:val="hybridMultilevel"/>
    <w:tmpl w:val="03540EDE"/>
    <w:lvl w:ilvl="0" w:tplc="D756A0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1"/>
    <w:rsid w:val="000602A2"/>
    <w:rsid w:val="00146528"/>
    <w:rsid w:val="003D7199"/>
    <w:rsid w:val="004055EF"/>
    <w:rsid w:val="004E3064"/>
    <w:rsid w:val="005D0BCF"/>
    <w:rsid w:val="0063077D"/>
    <w:rsid w:val="00690D33"/>
    <w:rsid w:val="006A7E8A"/>
    <w:rsid w:val="006D48A4"/>
    <w:rsid w:val="00791C46"/>
    <w:rsid w:val="007A2E9E"/>
    <w:rsid w:val="007B2213"/>
    <w:rsid w:val="00917EF2"/>
    <w:rsid w:val="009717D8"/>
    <w:rsid w:val="009F69A8"/>
    <w:rsid w:val="00A80503"/>
    <w:rsid w:val="00AA60A8"/>
    <w:rsid w:val="00AF48BE"/>
    <w:rsid w:val="00B6268A"/>
    <w:rsid w:val="00B80C91"/>
    <w:rsid w:val="00B9612C"/>
    <w:rsid w:val="00CC6331"/>
    <w:rsid w:val="00D11C46"/>
    <w:rsid w:val="00D91C27"/>
    <w:rsid w:val="00E963C3"/>
    <w:rsid w:val="00E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4181"/>
  <w15:chartTrackingRefBased/>
  <w15:docId w15:val="{DA293A69-A20D-4913-B67F-B14AE66C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E9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F8AF8-6435-4849-9702-43DE235A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1051</Words>
  <Characters>600</Characters>
  <Application>Microsoft Office Word</Application>
  <DocSecurity>0</DocSecurity>
  <Lines>5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28</cp:revision>
  <dcterms:created xsi:type="dcterms:W3CDTF">2020-10-27T06:22:00Z</dcterms:created>
  <dcterms:modified xsi:type="dcterms:W3CDTF">2020-10-28T12:04:00Z</dcterms:modified>
</cp:coreProperties>
</file>