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02D20" w14:textId="77777777" w:rsidR="00441F78" w:rsidRDefault="00000000">
      <w:pPr>
        <w:spacing w:after="60"/>
      </w:pPr>
      <w:r>
        <w:rPr>
          <w:color w:val="666666"/>
          <w:sz w:val="16"/>
          <w:szCs w:val="16"/>
        </w:rPr>
        <w:t>TÓPICOS DE SISTEMAS DE INFORMACIÓN · TALLER DE DATOS</w:t>
      </w:r>
    </w:p>
    <w:p w14:paraId="494FF8D8" w14:textId="77777777" w:rsidR="00441F78" w:rsidRDefault="00000000">
      <w:pPr>
        <w:spacing w:after="80"/>
      </w:pPr>
      <w:r>
        <w:rPr>
          <w:b/>
          <w:bCs/>
          <w:sz w:val="36"/>
          <w:szCs w:val="36"/>
        </w:rPr>
        <w:t>Entrega 1 · Por qué estos datos</w:t>
      </w:r>
    </w:p>
    <w:p w14:paraId="1C0A569B" w14:textId="77777777" w:rsidR="00441F78" w:rsidRDefault="00000000">
      <w:pPr>
        <w:spacing w:after="240"/>
      </w:pPr>
      <w:r>
        <w:rPr>
          <w:i/>
          <w:iCs/>
          <w:color w:val="444444"/>
          <w:sz w:val="22"/>
          <w:szCs w:val="22"/>
        </w:rPr>
        <w:t>Justificación del lago de datos y de su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441F78" w14:paraId="6B45D6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53A92D82" w14:textId="77777777" w:rsidR="00441F78" w:rsidRDefault="00000000">
            <w:pPr>
              <w:spacing w:after="40"/>
            </w:pPr>
            <w:r>
              <w:rPr>
                <w:b/>
                <w:bCs/>
              </w:rPr>
              <w:t>Ciudad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3ACB8" w14:textId="77777777" w:rsidR="00441F78" w:rsidRDefault="00000000">
            <w:pPr>
              <w:spacing w:after="40"/>
            </w:pPr>
            <w:r>
              <w:t>Los Ángeles, California (EE. UU.) · la ciudad, código FIPS 06-44000</w:t>
            </w:r>
          </w:p>
        </w:tc>
      </w:tr>
      <w:tr w:rsidR="00441F78" w14:paraId="59F1FCE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1365330" w14:textId="77777777" w:rsidR="00441F78" w:rsidRDefault="00000000">
            <w:pPr>
              <w:spacing w:after="40"/>
            </w:pPr>
            <w:r>
              <w:rPr>
                <w:b/>
                <w:bCs/>
              </w:rPr>
              <w:t>Integrantes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2465B" w14:textId="77777777" w:rsidR="00441F78" w:rsidRDefault="00000000">
            <w:pPr>
              <w:spacing w:after="40"/>
            </w:pPr>
            <w:r>
              <w:t>Jeronimo Escobar Restrepo · Juan Jose Alvarez Ocampo</w:t>
            </w:r>
          </w:p>
        </w:tc>
      </w:tr>
      <w:tr w:rsidR="00441F78" w14:paraId="1287B2C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337F2C30" w14:textId="77777777" w:rsidR="00441F78" w:rsidRDefault="00000000">
            <w:pPr>
              <w:spacing w:after="40"/>
            </w:pPr>
            <w:r>
              <w:rPr>
                <w:b/>
                <w:bCs/>
              </w:rPr>
              <w:t>Enlace al lago o repositorio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F0F38" w14:textId="77777777" w:rsidR="00441F78" w:rsidRDefault="00000000">
            <w:pPr>
              <w:spacing w:after="40"/>
            </w:pPr>
            <w:r>
              <w:t>https://github.com/jalvarez01/Los-Angeles</w:t>
            </w:r>
          </w:p>
        </w:tc>
      </w:tr>
      <w:tr w:rsidR="00441F78" w14:paraId="383FFDC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AE18707" w14:textId="77777777" w:rsidR="00441F78" w:rsidRDefault="00000000">
            <w:pPr>
              <w:spacing w:after="40"/>
            </w:pPr>
            <w:r>
              <w:rPr>
                <w:b/>
                <w:bCs/>
              </w:rPr>
              <w:t>Fecha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60D7B" w14:textId="77777777" w:rsidR="00441F78" w:rsidRDefault="00000000">
            <w:pPr>
              <w:spacing w:after="40"/>
            </w:pPr>
            <w:r>
              <w:t>2026-10-06</w:t>
            </w:r>
          </w:p>
        </w:tc>
      </w:tr>
    </w:tbl>
    <w:p w14:paraId="09F789D2" w14:textId="77777777" w:rsidR="00441F78" w:rsidRDefault="00441F78">
      <w:pPr>
        <w:spacing w:after="120"/>
      </w:pPr>
    </w:p>
    <w:p w14:paraId="786EFE8C" w14:textId="77777777" w:rsidR="00441F78" w:rsidRDefault="00000000">
      <w:pPr>
        <w:spacing w:after="240"/>
      </w:pPr>
      <w:r>
        <w:rPr>
          <w:b/>
          <w:bCs/>
        </w:rPr>
        <w:t xml:space="preserve">Cómo responder. </w:t>
      </w:r>
      <w:r>
        <w:t>Este documento acompaña el Excel «Diccionario de datos». Cada respuesta cabe en un párrafo corto; más largo no es mejor. Toda afirmación sobre una fuente debe poder rastrearse a su ID (F01, F02…) en el Excel. Si la respuesta es «no sabemos», escríbanlo y digan qué harían para saberlo.</w:t>
      </w:r>
    </w:p>
    <w:p w14:paraId="55284914" w14:textId="77777777" w:rsidR="00441F78" w:rsidRDefault="00000000">
      <w:pPr>
        <w:spacing w:before="120" w:after="60"/>
      </w:pPr>
      <w:r>
        <w:rPr>
          <w:b/>
          <w:bCs/>
          <w:sz w:val="24"/>
          <w:szCs w:val="24"/>
        </w:rPr>
        <w:t>1. Para quién es su sistema y qué preguntas responde</w:t>
      </w:r>
    </w:p>
    <w:p w14:paraId="058866A6" w14:textId="77777777" w:rsidR="00441F78" w:rsidRDefault="00000000">
      <w:pPr>
        <w:spacing w:after="100"/>
      </w:pPr>
      <w:r>
        <w:rPr>
          <w:color w:val="444444"/>
        </w:rPr>
        <w:t>Nombren a quién le sirve (una secretaría, un concejal, un vecino, un inversionista…) y escriban dos o tres preguntas concretas que su lago permite contestar. Son las mismas de la última columna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30A53BD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6B4BC" w14:textId="77777777" w:rsidR="00441F78" w:rsidRDefault="00000000">
            <w:pPr>
              <w:spacing w:after="120"/>
            </w:pPr>
            <w:r>
              <w:t>Para un concejal del Ayuntamiento de Los Ángeles y su equipo, que necesita comparar su distrito con los otros 14 y con la ciudad para decidir dónde poner atención. El lago permite contestar: (a) ¿Dónde se concentran los delitos y cómo evolucionan mes a mes? (F01: 219.938 ofensas en los últimos 12 meses, la mayor parte en el área Central con 19.273); (b) ¿Qué le piden los vecinos a la ciudad, en qué distritos y cuánto se resuelve? (F03: 1.801.215 solicitudes 311 en 2026, 86,1 % cerradas y 81,9 % si se excluye el tipo Information-Only, que se cierra al instante; el distrito 1 encabeza con 167.610 solicitudes, 6.658 por cada 10.000 habitantes); (c) ¿Dónde se está construyendo y cuánta vivienda se suma? (F04: 64.247 permisos y 17.553 unidades netas en 12 meses; el distrito 11 emitió 11.015, 414 por cada 10.000 habitantes). Todo se lee contra la población de la ciudad (F06) y, por distrito, contra la población aproximada del ACS (F07), que también aporta la natalidad: 39,5 nacimientos por cada 1.000 mujeres de 15 a 50 años en la ciudad, frente a 48,1 en California y 51,3 en EE. UU. Los lanzamientos consecutivos del ACS de 5 años se traslapan (comparten cuatro de sus cinco años), por eso la serie de natalidad de la ciudad solo debe leerse comparando ventanas que no se traslapen: 2010-2014, 2015-2019 y 2020-2024.</w:t>
            </w:r>
          </w:p>
        </w:tc>
      </w:tr>
    </w:tbl>
    <w:p w14:paraId="4DF6105B" w14:textId="77777777" w:rsidR="00441F78" w:rsidRDefault="00000000">
      <w:pPr>
        <w:spacing w:before="120" w:after="60"/>
      </w:pPr>
      <w:r>
        <w:rPr>
          <w:b/>
          <w:bCs/>
          <w:sz w:val="24"/>
          <w:szCs w:val="24"/>
        </w:rPr>
        <w:t>2. Las fuentes que sostienen el lago</w:t>
      </w:r>
    </w:p>
    <w:p w14:paraId="73DE5E0E" w14:textId="77777777" w:rsidR="00441F78" w:rsidRDefault="00000000">
      <w:pPr>
        <w:spacing w:after="100"/>
      </w:pPr>
      <w:r>
        <w:rPr>
          <w:color w:val="444444"/>
        </w:rPr>
        <w:t xml:space="preserve">De todas las fuentes que integraron, escojan las tres más importantes. Para cada una: qué aporta que ninguna otra aporta, y por qué confían en ella (quién la </w:t>
      </w:r>
      <w:proofErr w:type="spellStart"/>
      <w:r>
        <w:rPr>
          <w:color w:val="444444"/>
        </w:rPr>
        <w:t>publica</w:t>
      </w:r>
      <w:proofErr w:type="spellEnd"/>
      <w:r>
        <w:rPr>
          <w:color w:val="444444"/>
        </w:rPr>
        <w:t>, qué tan al día está, qué licencia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B53689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B279D" w14:textId="77777777" w:rsidR="00441F78" w:rsidRDefault="00000000">
            <w:pPr>
              <w:spacing w:after="120"/>
            </w:pPr>
            <w:r>
              <w:t>F01 · LAPD NIBRS. Es la única fuente de delitos que sigue al día (último hecho: 2026-09-19; carga del portal: 2026-09-29) y la publica la propia policía en el portal oficial de la ciudad. Reemplaza a F02, que dejó de actualizarse cuando LAPD cambió de sistema. Sus puntos débiles: los metadatos no declaran licencia y carga con unas semanas de rezago, por eso usamos hasta el último mes completo.</w:t>
            </w:r>
          </w:p>
          <w:p w14:paraId="34CB279D" w14:textId="77777777" w:rsidR="00441F78" w:rsidRDefault="00000000">
            <w:pPr>
              <w:spacing w:after="120"/>
            </w:pPr>
            <w:r>
              <w:t>F03 · MyLA311. Es lo único que muestra lo que los vecinos le piden a la ciudad y en qué distrito, que es exactamente el terreno del concejal. Se actualiza a diario y declara CC0. Hay que cambiar el ID cada enero.</w:t>
            </w:r>
          </w:p>
          <w:p w14:paraId="34CB279D" w14:textId="77777777" w:rsidR="00441F78" w:rsidRDefault="00000000">
            <w:pPr>
              <w:spacing w:after="120"/>
            </w:pPr>
            <w:r>
              <w:t>F06 · Departamento de Finanzas de California (E-1). Es el denominador: sin población actual no hay forma de poner los conteos en contexto. Es la estimación oficial del estado, publicada el 2026-05-01, sin llave (3.806.201 habitantes al 1 de enero de 2026, -0,87 % en un año). No declara licencia, pero es información pública del gobierno estatal.</w:t>
            </w:r>
          </w:p>
        </w:tc>
      </w:tr>
    </w:tbl>
    <w:p w14:paraId="39DF80EE" w14:textId="77777777" w:rsidR="00441F78" w:rsidRDefault="00000000">
      <w:pPr>
        <w:spacing w:before="120" w:after="60"/>
      </w:pPr>
      <w:r>
        <w:rPr>
          <w:b/>
          <w:bCs/>
          <w:sz w:val="24"/>
          <w:szCs w:val="24"/>
        </w:rPr>
        <w:t>3. Lo que dejaron por fuera</w:t>
      </w:r>
    </w:p>
    <w:p w14:paraId="4E6206C6" w14:textId="77777777" w:rsidR="00441F78" w:rsidRDefault="00000000">
      <w:pPr>
        <w:spacing w:after="100"/>
      </w:pPr>
      <w:r>
        <w:rPr>
          <w:color w:val="444444"/>
        </w:rPr>
        <w:t>Escojan una fuente que descartaron o dejaron como candidata y expliquen la razón: licencia, datos personales, dato viejo, portal caído, formato imposible. ¿Qué perdió el sistema al dejarla?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FD3953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AAB61" w14:textId="77777777" w:rsidR="00441F78" w:rsidRDefault="00000000">
            <w:pPr>
              <w:spacing w:after="120"/>
            </w:pPr>
            <w:r>
              <w:t>F13 · AirNow, de la Agencia de Protección Ambiental. Pide cuenta, y sus propios términos dicen que los datos son preliminares y que no deben usarse «to formulate or support regulation, trends, guidance, or any other government or public decision making»: justo lo que haría un concejal con este sistema. El sistema perdió la sección de aire que en Lima es «Ambiente y satélite». Para la siguiente entrega vamos a probar imágenes satelitales abiertas (Sentinel-2) como reemplazo.</w:t>
            </w:r>
          </w:p>
        </w:tc>
      </w:tr>
    </w:tbl>
    <w:p w14:paraId="630F1040" w14:textId="77777777" w:rsidR="00441F78" w:rsidRDefault="00000000">
      <w:pPr>
        <w:spacing w:before="120" w:after="60"/>
      </w:pPr>
      <w:r>
        <w:rPr>
          <w:b/>
          <w:bCs/>
          <w:sz w:val="24"/>
          <w:szCs w:val="24"/>
        </w:rPr>
        <w:lastRenderedPageBreak/>
        <w:t>4. La IA en la búsqueda</w:t>
      </w:r>
    </w:p>
    <w:p w14:paraId="53EF61D5" w14:textId="77777777" w:rsidR="00441F78" w:rsidRDefault="00000000">
      <w:pPr>
        <w:spacing w:after="100"/>
      </w:pPr>
      <w:r>
        <w:rPr>
          <w:color w:val="444444"/>
        </w:rPr>
        <w:t>Cuenten un caso en que la IA les ayudó de verdad y uno en que se equivocó: una fuente que no existía, un enlace roto, una cifra que no cuadraba, una licencia mal dicha. ¿Cómo se dieron cuenta? Remitan a la fila de la Bitácora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6DE8CCB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90884" w14:textId="77777777" w:rsidR="00441F78" w:rsidRDefault="00000000">
            <w:pPr>
              <w:spacing w:after="120"/>
            </w:pPr>
            <w:r>
              <w:t>Nos ayudó de verdad cuando el Census pidió llave (fila 8 de la Bitácora IA): propuso el informe E-1 del Departamento de Finanzas de California, que se baja sin llave. Al abrirlo encontramos dos filas «Los Angeles», el condado (9.837.286) y la ciudad (3.806.201); ahora el script exige que sean dos y toma la ciudad. Más adelante conseguimos la llave gratuita del Census y F07 quedó integrada.</w:t>
            </w:r>
          </w:p>
          <w:p w14:paraId="21890884" w14:textId="77777777" w:rsidR="00441F78" w:rsidRDefault="00000000">
            <w:pPr>
              <w:spacing w:after="120"/>
            </w:pPr>
            <w:r>
              <w:t>Se equivocó con el crimen (fila 2): catalogó el conjunto 2nrs-mtv8 como «actualizado semanalmente». Consultamos la fecha máxima de reporte y era 2025-03-28: estaba congelado desde el cambio a NIBRS. También dio 178 estaciones de bicicletas; al contar el JSON eran 224 (fila 4). En total, de 12 encargos solo 1 salió correcto de entrada.</w:t>
            </w:r>
          </w:p>
        </w:tc>
      </w:tr>
    </w:tbl>
    <w:p w14:paraId="1701618C" w14:textId="77777777" w:rsidR="00441F78" w:rsidRDefault="00000000">
      <w:pPr>
        <w:spacing w:before="120" w:after="60"/>
      </w:pPr>
      <w:r>
        <w:rPr>
          <w:b/>
          <w:bCs/>
          <w:sz w:val="24"/>
          <w:szCs w:val="24"/>
        </w:rPr>
        <w:t>5. El dato que podría hacer daño</w:t>
      </w:r>
    </w:p>
    <w:p w14:paraId="2B07E797" w14:textId="77777777" w:rsidR="00441F78" w:rsidRDefault="00000000">
      <w:pPr>
        <w:spacing w:after="100"/>
      </w:pPr>
      <w:r>
        <w:rPr>
          <w:color w:val="444444"/>
        </w:rPr>
        <w:t>Identifiquen el campo de su diccionario más delicado, aunque sea público, y expliquen cómo podría usarse para perjudicar a alguien si se cruza con otro. ¿Qué decidieron: quitarlo, agregarlo por zona o protegerlo?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1B263F4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C5A61" w14:textId="77777777" w:rsidR="00441F78" w:rsidRDefault="00000000">
            <w:pPr>
              <w:spacing w:after="120"/>
            </w:pPr>
            <w:r>
              <w:t>El campo más delicado está en la fuente, no en el lago: en F01, la ubicación por cuadra (hndrdth_loc_chk) junto con la fecha, la hora y la marca domestic_violence_crime. Cruzado con un directorio o un mapa, puede señalar la casa de una víctima de violencia doméstica. En F03 pasa algo parecido: la dirección exacta de una recogida de enseres casi siempre es la casa de quien llamó.</w:t>
            </w:r>
          </w:p>
          <w:p w14:paraId="694C5A61" w14:textId="77777777" w:rsidR="00441F78" w:rsidRDefault="00000000">
            <w:pPr>
              <w:spacing w:after="120"/>
            </w:pPr>
            <w:r>
              <w:t>Decidimos agregarlo por zona: al lago solo llegan conteos por las 21 áreas de LAPD (la más pequeña tiene 6.541 ofensas) y por mes, calculados en el servidor, así que el registro individual ni siquiera se descarga. Ningún campo del diccionario quedó como sensible o dato personal, y el verificador falla si aparece un campo con nombre de dato personal o un correo, teléfono o número de seguro social. Si más adelante bajamos a tipo de delito o a cuadra, no publicaremos celdas con menos de 10 casos.</w:t>
            </w:r>
          </w:p>
        </w:tc>
      </w:tr>
    </w:tbl>
    <w:p w14:paraId="2557739F" w14:textId="77777777" w:rsidR="00441F78" w:rsidRDefault="00000000">
      <w:pPr>
        <w:spacing w:before="120" w:after="60"/>
      </w:pPr>
      <w:r>
        <w:rPr>
          <w:b/>
          <w:bCs/>
          <w:sz w:val="24"/>
          <w:szCs w:val="24"/>
        </w:rPr>
        <w:t>6. Lo que no encontraron</w:t>
      </w:r>
    </w:p>
    <w:p w14:paraId="26FB5DE6" w14:textId="77777777" w:rsidR="00441F78" w:rsidRDefault="00000000">
      <w:pPr>
        <w:spacing w:after="100"/>
      </w:pPr>
      <w:r>
        <w:rPr>
          <w:color w:val="444444"/>
        </w:rPr>
        <w:t>¿Qué dato necesitaban y no existe, no es abierto o no está a la escala de su ciudad? ¿Cómo lo reemplazaron, o qué pregunta dejaron sin responder por esa 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44FE985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E10CE" w14:textId="77777777" w:rsidR="00441F78" w:rsidRDefault="00000000">
            <w:pPr>
              <w:spacing w:after="120"/>
            </w:pPr>
            <w:r>
              <w:t>No encontramos población oficial y exacta por distrito de consejo. La única tabla (F08) es del censo de 2010 y usa los límites anteriores a 2021. La reemplazamos con una aproximación: la población por sector censal del ACS 2020-2024 (F07, con llave gratuita) asignada a cada distrito por el punto interno del sector. Un sector que cruza el límite de dos distritos se asigna entero a uno, así que el error por distrito no se puede medir con esa fuente; a escala de ciudad la suma de los distritos queda 0,23 % por debajo de la población de la ciudad en el mismo ACS (3.848.338 contra 3.857.263), y son estimaciones de encuesta con margen de error. Con ella el lago ya trae tasas por 10.000 habitantes, de modo que los distritos más grandes dejan de salir con números más altos solo por su tamaño. Tampoco coinciden las geografías: LAPD reporta por sus 21 áreas y el Ayuntamiento por 15 distritos, así que todavía no podemos poner los delitos por distrito sin traer las ubicaciones individuales, que decidimos no bajar. Y no buscamos todavía el presupuesto municipal (el equivalente del MEF en Lima): queda para el siguiente rastreo.</w:t>
            </w:r>
          </w:p>
        </w:tc>
      </w:tr>
    </w:tbl>
    <w:p w14:paraId="5C612C52" w14:textId="77777777" w:rsidR="005D5DF2" w:rsidRDefault="005D5DF2" w:rsidP="007560FE">
      <w:pPr>
        <w:spacing w:after="200"/>
      </w:pPr>
    </w:p>
    <w:sectPr w:rsidR="005D5DF2">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E46B98"/>
    <w:multiLevelType w:val="hybridMultilevel"/>
    <w:tmpl w:val="D9B0BE68"/>
    <w:lvl w:ilvl="0" w:tplc="3C1C513C" w:tentative="1">
      <w:start w:val="1"/>
      <w:numFmt w:val="bullet"/>
      <w:lvlText w:val="●"/>
      <w:lvlJc w:val="left"/>
      <w:pPr>
        <w:ind w:left="720" w:hanging="360"/>
      </w:pPr>
    </w:lvl>
    <w:lvl w:ilvl="1" w:tplc="BBFAF160" w:tentative="1">
      <w:start w:val="1"/>
      <w:numFmt w:val="bullet"/>
      <w:lvlText w:val="○"/>
      <w:lvlJc w:val="left"/>
      <w:pPr>
        <w:ind w:left="1440" w:hanging="360"/>
      </w:pPr>
    </w:lvl>
    <w:lvl w:ilvl="2" w:tplc="B704C090" w:tentative="1">
      <w:start w:val="1"/>
      <w:numFmt w:val="bullet"/>
      <w:lvlText w:val="■"/>
      <w:lvlJc w:val="left"/>
      <w:pPr>
        <w:ind w:left="2160" w:hanging="360"/>
      </w:pPr>
    </w:lvl>
    <w:lvl w:ilvl="3" w:tplc="DF36B424" w:tentative="1">
      <w:start w:val="1"/>
      <w:numFmt w:val="bullet"/>
      <w:lvlText w:val="●"/>
      <w:lvlJc w:val="left"/>
      <w:pPr>
        <w:ind w:left="2880" w:hanging="360"/>
      </w:pPr>
    </w:lvl>
    <w:lvl w:ilvl="4" w:tplc="3C68CF10" w:tentative="1">
      <w:start w:val="1"/>
      <w:numFmt w:val="bullet"/>
      <w:lvlText w:val="○"/>
      <w:lvlJc w:val="left"/>
      <w:pPr>
        <w:ind w:left="3600" w:hanging="360"/>
      </w:pPr>
    </w:lvl>
    <w:lvl w:ilvl="5" w:tplc="54E07352" w:tentative="1">
      <w:start w:val="1"/>
      <w:numFmt w:val="bullet"/>
      <w:lvlText w:val="■"/>
      <w:lvlJc w:val="left"/>
      <w:pPr>
        <w:ind w:left="4320" w:hanging="360"/>
      </w:pPr>
    </w:lvl>
    <w:lvl w:ilvl="6" w:tplc="862A7B2E" w:tentative="1">
      <w:start w:val="1"/>
      <w:numFmt w:val="bullet"/>
      <w:lvlText w:val="●"/>
      <w:lvlJc w:val="left"/>
      <w:pPr>
        <w:ind w:left="5040" w:hanging="360"/>
      </w:pPr>
    </w:lvl>
    <w:lvl w:ilvl="7" w:tplc="F5A07B76" w:tentative="1">
      <w:start w:val="1"/>
      <w:numFmt w:val="bullet"/>
      <w:lvlText w:val="●"/>
      <w:lvlJc w:val="left"/>
      <w:pPr>
        <w:ind w:left="5760" w:hanging="360"/>
      </w:pPr>
    </w:lvl>
    <w:lvl w:ilvl="8" w:tplc="D2303278" w:tentative="1">
      <w:start w:val="1"/>
      <w:numFmt w:val="bullet"/>
      <w:lvlText w:val="●"/>
      <w:lvlJc w:val="left"/>
      <w:pPr>
        <w:ind w:left="6480" w:hanging="360"/>
      </w:pPr>
    </w:lvl>
  </w:abstractNum>
  <w:num w:numId="1" w16cid:durableId="1279605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78"/>
    <w:rsid w:val="00303D1B"/>
    <w:rsid w:val="00441F78"/>
    <w:rsid w:val="005D5DF2"/>
    <w:rsid w:val="007560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28583FC"/>
  <w15:docId w15:val="{0EE3A45D-8EEB-FC4A-8F99-4D58AD56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1660</Characters>
  <Application>Microsoft Office Word</Application>
  <DocSecurity>0</DocSecurity>
  <Lines>25</Lines>
  <Paragraphs>6</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Jimenez Londono</cp:lastModifiedBy>
  <cp:revision>2</cp:revision>
  <dcterms:created xsi:type="dcterms:W3CDTF">2026-09-28T11:23:00Z</dcterms:created>
  <dcterms:modified xsi:type="dcterms:W3CDTF">2026-09-28T11:38:00Z</dcterms:modified>
</cp:coreProperties>
</file>