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FB542" w14:textId="2C5B6C90" w:rsidR="00527EA8" w:rsidRPr="00C51651" w:rsidRDefault="003D7B41">
      <w:pPr>
        <w:rPr>
          <w:rFonts w:ascii="Times New Roman" w:hAnsi="Times New Roman" w:cs="Times New Roman"/>
          <w:sz w:val="24"/>
        </w:rPr>
      </w:pPr>
      <w:bookmarkStart w:id="0" w:name="_GoBack"/>
      <w:bookmarkEnd w:id="0"/>
      <w:r w:rsidRPr="00C51651">
        <w:rPr>
          <w:rFonts w:ascii="Times New Roman" w:hAnsi="Times New Roman" w:cs="Times New Roman"/>
          <w:sz w:val="24"/>
        </w:rPr>
        <w:t>OYAKHILOME JESSICA ESEOSA</w:t>
      </w:r>
    </w:p>
    <w:p w14:paraId="50D3B71B" w14:textId="77777777" w:rsidR="00527EA8" w:rsidRPr="00C51651" w:rsidRDefault="00527EA8">
      <w:pPr>
        <w:rPr>
          <w:rFonts w:ascii="Times New Roman" w:hAnsi="Times New Roman" w:cs="Times New Roman"/>
          <w:sz w:val="24"/>
        </w:rPr>
      </w:pPr>
      <w:r w:rsidRPr="00C51651">
        <w:rPr>
          <w:rFonts w:ascii="Times New Roman" w:hAnsi="Times New Roman" w:cs="Times New Roman"/>
          <w:sz w:val="24"/>
        </w:rPr>
        <w:t>18/0920</w:t>
      </w:r>
    </w:p>
    <w:p w14:paraId="7C6F6D6E" w14:textId="77777777" w:rsidR="00C17A59" w:rsidRPr="00C51651" w:rsidRDefault="00527EA8">
      <w:pPr>
        <w:rPr>
          <w:rFonts w:ascii="Times New Roman" w:hAnsi="Times New Roman" w:cs="Times New Roman"/>
          <w:sz w:val="24"/>
        </w:rPr>
      </w:pPr>
      <w:r w:rsidRPr="00C51651">
        <w:rPr>
          <w:rFonts w:ascii="Times New Roman" w:hAnsi="Times New Roman" w:cs="Times New Roman"/>
          <w:sz w:val="24"/>
        </w:rPr>
        <w:t>COMPUTER</w:t>
      </w:r>
      <w:r w:rsidR="00C17A59" w:rsidRPr="00C51651">
        <w:rPr>
          <w:rFonts w:ascii="Times New Roman" w:hAnsi="Times New Roman" w:cs="Times New Roman"/>
          <w:sz w:val="24"/>
        </w:rPr>
        <w:t xml:space="preserve"> SCIENCE GROUP B</w:t>
      </w:r>
    </w:p>
    <w:p w14:paraId="08F4A6D0" w14:textId="77777777" w:rsidR="00C17A59" w:rsidRPr="00C51651" w:rsidRDefault="00C17A59">
      <w:pPr>
        <w:rPr>
          <w:rFonts w:ascii="Times New Roman" w:hAnsi="Times New Roman" w:cs="Times New Roman"/>
          <w:sz w:val="24"/>
        </w:rPr>
      </w:pPr>
      <w:r w:rsidRPr="00C51651">
        <w:rPr>
          <w:rFonts w:ascii="Times New Roman" w:hAnsi="Times New Roman" w:cs="Times New Roman"/>
          <w:sz w:val="24"/>
        </w:rPr>
        <w:t>INSY 405</w:t>
      </w:r>
    </w:p>
    <w:p w14:paraId="4483D44F" w14:textId="77777777" w:rsidR="00C17A59" w:rsidRPr="00C51651" w:rsidRDefault="00C17A59">
      <w:pPr>
        <w:rPr>
          <w:rFonts w:ascii="Times New Roman" w:hAnsi="Times New Roman" w:cs="Times New Roman"/>
          <w:sz w:val="24"/>
        </w:rPr>
      </w:pPr>
      <w:r w:rsidRPr="00C51651">
        <w:rPr>
          <w:rFonts w:ascii="Times New Roman" w:hAnsi="Times New Roman" w:cs="Times New Roman"/>
          <w:sz w:val="24"/>
        </w:rPr>
        <w:t>INTORDUCTION TO THE FUNDAMENTALS OF SOFTWARE ENGINEERING</w:t>
      </w:r>
    </w:p>
    <w:p w14:paraId="5841640C" w14:textId="501028EA" w:rsidR="00C17A59" w:rsidRPr="00C51651" w:rsidRDefault="00C17A59" w:rsidP="00AA29B9">
      <w:pPr>
        <w:rPr>
          <w:rFonts w:ascii="Times New Roman" w:hAnsi="Times New Roman" w:cs="Times New Roman"/>
          <w:bCs/>
          <w:sz w:val="24"/>
        </w:rPr>
      </w:pPr>
      <w:r w:rsidRPr="00C51651">
        <w:rPr>
          <w:rFonts w:ascii="Times New Roman" w:hAnsi="Times New Roman" w:cs="Times New Roman"/>
          <w:bCs/>
          <w:sz w:val="24"/>
        </w:rPr>
        <w:t>ASSIGNMENT QUESTION</w:t>
      </w:r>
    </w:p>
    <w:p w14:paraId="54959F61" w14:textId="299BC781" w:rsidR="00AA29B9" w:rsidRPr="00C51651" w:rsidRDefault="00AA29B9" w:rsidP="00AA29B9">
      <w:pPr>
        <w:rPr>
          <w:rFonts w:ascii="Times New Roman" w:hAnsi="Times New Roman" w:cs="Times New Roman"/>
          <w:sz w:val="24"/>
        </w:rPr>
      </w:pPr>
      <w:r w:rsidRPr="00C51651">
        <w:rPr>
          <w:rFonts w:ascii="Times New Roman" w:hAnsi="Times New Roman" w:cs="Times New Roman"/>
          <w:sz w:val="24"/>
        </w:rPr>
        <w:t>There is only one automated lecture hall in New Horizon Building. Each of the three-computer practical’s COSC 444, INSY 455 and ELECT 499 takes place in this hall, in line with the time table. These courses are handled by different lecturers, and each lecturer signs the key from Dean's office, and returns it immediately after lecture, so the next person group can use the hall. On a typical Wednesday, the lectures take place as follows: COSC 400 by 8-9am, INSY 477 by 10-11am and ELECT 488 by 2-3pm. Write a User Story on how to manage the resource, to ensure the three lectures take place in the hall. Transform the resulting user story to a Use Case Diagram.</w:t>
      </w:r>
    </w:p>
    <w:p w14:paraId="7E3BBCF6" w14:textId="77777777" w:rsidR="0032080D" w:rsidRPr="00C51651" w:rsidRDefault="0032080D">
      <w:pPr>
        <w:rPr>
          <w:rFonts w:ascii="Times New Roman" w:hAnsi="Times New Roman" w:cs="Times New Roman"/>
          <w:bCs/>
          <w:sz w:val="24"/>
        </w:rPr>
      </w:pPr>
      <w:r w:rsidRPr="00C51651">
        <w:rPr>
          <w:rFonts w:ascii="Times New Roman" w:hAnsi="Times New Roman" w:cs="Times New Roman"/>
          <w:bCs/>
          <w:sz w:val="24"/>
        </w:rPr>
        <w:t>SOLUTION</w:t>
      </w:r>
    </w:p>
    <w:p w14:paraId="7B103E6D" w14:textId="32B55806" w:rsidR="00ED1C7F" w:rsidRDefault="00BB4C8B">
      <w:pPr>
        <w:rPr>
          <w:rFonts w:ascii="Times New Roman" w:hAnsi="Times New Roman" w:cs="Times New Roman"/>
          <w:sz w:val="24"/>
        </w:rPr>
      </w:pPr>
      <w:r w:rsidRPr="00C51651">
        <w:rPr>
          <w:rFonts w:ascii="Times New Roman" w:hAnsi="Times New Roman" w:cs="Times New Roman"/>
          <w:sz w:val="24"/>
        </w:rPr>
        <w:t>Because there is only one automated lecture hall in which these practical lectures can be held, and the key to this lecture hall is placed in the dean's office when the lecture hall is in use</w:t>
      </w:r>
      <w:r w:rsidR="00B55275">
        <w:rPr>
          <w:rFonts w:ascii="Times New Roman" w:hAnsi="Times New Roman" w:cs="Times New Roman"/>
          <w:sz w:val="24"/>
        </w:rPr>
        <w:t xml:space="preserve"> (locked)</w:t>
      </w:r>
      <w:r w:rsidRPr="00C51651">
        <w:rPr>
          <w:rFonts w:ascii="Times New Roman" w:hAnsi="Times New Roman" w:cs="Times New Roman"/>
          <w:sz w:val="24"/>
        </w:rPr>
        <w:t>, the lecturers taking the practical courses COSC444, INSY455, and ELECT499 are looking for a way t</w:t>
      </w:r>
      <w:r w:rsidR="00B55275">
        <w:rPr>
          <w:rFonts w:ascii="Times New Roman" w:hAnsi="Times New Roman" w:cs="Times New Roman"/>
          <w:sz w:val="24"/>
        </w:rPr>
        <w:t>o manage their resource</w:t>
      </w:r>
      <w:r w:rsidRPr="00C51651">
        <w:rPr>
          <w:rFonts w:ascii="Times New Roman" w:hAnsi="Times New Roman" w:cs="Times New Roman"/>
          <w:sz w:val="24"/>
        </w:rPr>
        <w:t>. The department is urged to introduce a third party who would fetch and replace the key before and after each lecture in order to maximize time on the lecturer's schedule. By doing so, the department helps lecturers gain speedier entry to the hall by giving them the key before class and shutting the doors before the end of the lectures. It will also assist the lecturer free up some space if they have another class right before or after this practical class.</w:t>
      </w:r>
    </w:p>
    <w:p w14:paraId="71FEB0F9" w14:textId="420448A3" w:rsidR="00583B4F" w:rsidRPr="00C51651" w:rsidRDefault="00583B4F">
      <w:pPr>
        <w:rPr>
          <w:rFonts w:ascii="Times New Roman" w:hAnsi="Times New Roman" w:cs="Times New Roman"/>
          <w:b/>
          <w:bCs/>
          <w:sz w:val="24"/>
        </w:rPr>
      </w:pPr>
      <w:r>
        <w:rPr>
          <w:rFonts w:ascii="Times New Roman" w:hAnsi="Times New Roman" w:cs="Times New Roman"/>
          <w:noProof/>
          <w:sz w:val="24"/>
          <w:lang w:val="en-GB" w:eastAsia="en-GB"/>
        </w:rPr>
        <w:lastRenderedPageBreak/>
        <w:drawing>
          <wp:inline distT="0" distB="0" distL="0" distR="0" wp14:anchorId="39637918" wp14:editId="2D215693">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2CD0320D" w14:textId="77777777" w:rsidR="00ED1C7F" w:rsidRPr="00C51651" w:rsidRDefault="00ED1C7F">
      <w:pPr>
        <w:rPr>
          <w:rFonts w:ascii="Times New Roman" w:hAnsi="Times New Roman" w:cs="Times New Roman"/>
          <w:b/>
          <w:bCs/>
          <w:sz w:val="24"/>
        </w:rPr>
      </w:pPr>
    </w:p>
    <w:p w14:paraId="52FDF190" w14:textId="77777777" w:rsidR="00ED1C7F" w:rsidRPr="00C51651" w:rsidRDefault="00ED1C7F">
      <w:pPr>
        <w:rPr>
          <w:rFonts w:ascii="Times New Roman" w:hAnsi="Times New Roman" w:cs="Times New Roman"/>
          <w:b/>
          <w:bCs/>
          <w:sz w:val="24"/>
        </w:rPr>
      </w:pPr>
    </w:p>
    <w:p w14:paraId="07C1A720" w14:textId="77777777" w:rsidR="00ED1C7F" w:rsidRPr="00C51651" w:rsidRDefault="00ED1C7F">
      <w:pPr>
        <w:rPr>
          <w:rFonts w:ascii="Times New Roman" w:hAnsi="Times New Roman" w:cs="Times New Roman"/>
          <w:b/>
          <w:bCs/>
          <w:sz w:val="24"/>
        </w:rPr>
      </w:pPr>
    </w:p>
    <w:p w14:paraId="332F6703" w14:textId="77777777" w:rsidR="00ED1C7F" w:rsidRPr="00C51651" w:rsidRDefault="00ED1C7F">
      <w:pPr>
        <w:rPr>
          <w:rFonts w:ascii="Times New Roman" w:hAnsi="Times New Roman" w:cs="Times New Roman"/>
          <w:b/>
          <w:bCs/>
          <w:sz w:val="24"/>
        </w:rPr>
      </w:pPr>
    </w:p>
    <w:p w14:paraId="70453A7E" w14:textId="77777777" w:rsidR="00ED1C7F" w:rsidRPr="00C51651" w:rsidRDefault="00ED1C7F">
      <w:pPr>
        <w:rPr>
          <w:rFonts w:ascii="Times New Roman" w:hAnsi="Times New Roman" w:cs="Times New Roman"/>
          <w:b/>
          <w:bCs/>
          <w:sz w:val="24"/>
        </w:rPr>
      </w:pPr>
    </w:p>
    <w:p w14:paraId="38179E0D" w14:textId="77777777" w:rsidR="00ED1C7F" w:rsidRPr="00C51651" w:rsidRDefault="00ED1C7F">
      <w:pPr>
        <w:rPr>
          <w:rFonts w:ascii="Times New Roman" w:hAnsi="Times New Roman" w:cs="Times New Roman"/>
          <w:b/>
          <w:bCs/>
          <w:sz w:val="24"/>
        </w:rPr>
      </w:pPr>
    </w:p>
    <w:p w14:paraId="7F23A2A9" w14:textId="77777777" w:rsidR="00ED1C7F" w:rsidRPr="00C51651" w:rsidRDefault="00ED1C7F">
      <w:pPr>
        <w:rPr>
          <w:rFonts w:ascii="Times New Roman" w:hAnsi="Times New Roman" w:cs="Times New Roman"/>
          <w:b/>
          <w:bCs/>
          <w:sz w:val="24"/>
        </w:rPr>
      </w:pPr>
    </w:p>
    <w:p w14:paraId="2788DD3F" w14:textId="77777777" w:rsidR="00ED1C7F" w:rsidRPr="00C51651" w:rsidRDefault="00ED1C7F">
      <w:pPr>
        <w:rPr>
          <w:rFonts w:ascii="Times New Roman" w:hAnsi="Times New Roman" w:cs="Times New Roman"/>
          <w:b/>
          <w:bCs/>
          <w:sz w:val="24"/>
        </w:rPr>
      </w:pPr>
    </w:p>
    <w:p w14:paraId="358F29C6" w14:textId="77777777" w:rsidR="00ED1C7F" w:rsidRPr="00C51651" w:rsidRDefault="00ED1C7F">
      <w:pPr>
        <w:rPr>
          <w:rFonts w:ascii="Times New Roman" w:hAnsi="Times New Roman" w:cs="Times New Roman"/>
          <w:b/>
          <w:bCs/>
          <w:sz w:val="24"/>
        </w:rPr>
      </w:pPr>
    </w:p>
    <w:p w14:paraId="1FC77093" w14:textId="77777777" w:rsidR="00ED1C7F" w:rsidRPr="00C51651" w:rsidRDefault="00ED1C7F">
      <w:pPr>
        <w:rPr>
          <w:rFonts w:ascii="Times New Roman" w:hAnsi="Times New Roman" w:cs="Times New Roman"/>
          <w:b/>
          <w:bCs/>
          <w:sz w:val="24"/>
        </w:rPr>
      </w:pPr>
    </w:p>
    <w:p w14:paraId="643B3708" w14:textId="77777777" w:rsidR="00ED1C7F" w:rsidRPr="00C51651" w:rsidRDefault="00ED1C7F">
      <w:pPr>
        <w:rPr>
          <w:rFonts w:ascii="Times New Roman" w:hAnsi="Times New Roman" w:cs="Times New Roman"/>
          <w:b/>
          <w:bCs/>
          <w:sz w:val="24"/>
        </w:rPr>
      </w:pPr>
    </w:p>
    <w:p w14:paraId="43C2E304" w14:textId="41368939" w:rsidR="00ED1C7F" w:rsidRPr="00C51651" w:rsidRDefault="00ED1C7F">
      <w:pPr>
        <w:rPr>
          <w:rFonts w:ascii="Times New Roman" w:hAnsi="Times New Roman" w:cs="Times New Roman"/>
          <w:b/>
          <w:bCs/>
          <w:sz w:val="24"/>
        </w:rPr>
      </w:pPr>
      <w:r w:rsidRPr="00C51651">
        <w:rPr>
          <w:rFonts w:ascii="Times New Roman" w:hAnsi="Times New Roman" w:cs="Times New Roman"/>
          <w:b/>
          <w:bCs/>
          <w:sz w:val="24"/>
        </w:rPr>
        <w:t>Use Case Diagram</w:t>
      </w:r>
    </w:p>
    <w:p w14:paraId="08AE847E" w14:textId="2A1D923E" w:rsidR="00ED1C7F" w:rsidRPr="00C51651" w:rsidRDefault="00ED1C7F">
      <w:pPr>
        <w:rPr>
          <w:rFonts w:ascii="Times New Roman" w:hAnsi="Times New Roman" w:cs="Times New Roman"/>
          <w:sz w:val="24"/>
        </w:rPr>
      </w:pPr>
      <w:r w:rsidRPr="00C51651">
        <w:rPr>
          <w:rFonts w:ascii="Times New Roman" w:hAnsi="Times New Roman" w:cs="Times New Roman"/>
          <w:noProof/>
          <w:sz w:val="24"/>
          <w:lang w:val="en-GB" w:eastAsia="en-GB"/>
        </w:rPr>
        <w:lastRenderedPageBreak/>
        <w:drawing>
          <wp:inline distT="0" distB="0" distL="0" distR="0" wp14:anchorId="4B801E67" wp14:editId="04EE6208">
            <wp:extent cx="5943600" cy="3777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sectPr w:rsidR="00ED1C7F" w:rsidRPr="00C5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F7"/>
    <w:rsid w:val="00036EF0"/>
    <w:rsid w:val="0032080D"/>
    <w:rsid w:val="003D7B41"/>
    <w:rsid w:val="003F5E03"/>
    <w:rsid w:val="00526380"/>
    <w:rsid w:val="00527EA8"/>
    <w:rsid w:val="00583B4F"/>
    <w:rsid w:val="007D14FC"/>
    <w:rsid w:val="008476B0"/>
    <w:rsid w:val="00A30D29"/>
    <w:rsid w:val="00A93FA5"/>
    <w:rsid w:val="00AA29B9"/>
    <w:rsid w:val="00B55275"/>
    <w:rsid w:val="00BB4C8B"/>
    <w:rsid w:val="00BD75F7"/>
    <w:rsid w:val="00C17A59"/>
    <w:rsid w:val="00C51651"/>
    <w:rsid w:val="00C71F09"/>
    <w:rsid w:val="00ED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C648"/>
  <w15:chartTrackingRefBased/>
  <w15:docId w15:val="{DA7F500A-6533-45D7-A81D-3684E245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Mezie</dc:creator>
  <cp:keywords/>
  <dc:description/>
  <cp:lastModifiedBy>HP</cp:lastModifiedBy>
  <cp:revision>2</cp:revision>
  <dcterms:created xsi:type="dcterms:W3CDTF">2021-11-28T18:39:00Z</dcterms:created>
  <dcterms:modified xsi:type="dcterms:W3CDTF">2021-11-28T18:39:00Z</dcterms:modified>
</cp:coreProperties>
</file>