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aps w:val="0"/>
          <w:color w:val="12263A"/>
          <w:sz w:val="51"/>
        </w:rPr>
        <w:t>JAMAL MAMMADZADA</w:t>
      </w:r>
    </w:p>
    <w:p>
      <w:pPr>
        <w:spacing w:after="60"/>
      </w:pPr>
      <w:r>
        <w:rPr>
          <w:rFonts w:ascii="Arial" w:hAnsi="Arial"/>
          <w:b/>
          <w:i w:val="0"/>
          <w:caps/>
          <w:color w:val="2563EB"/>
          <w:sz w:val="17"/>
        </w:rPr>
        <w:t>STUDENT RESEARCHER  /  MACHINE LEARNING SYSTEMS  /  SECURITY</w:t>
      </w:r>
    </w:p>
    <w:p>
      <w:pPr>
        <w:tabs>
          <w:tab w:pos="10440" w:val="right"/>
        </w:tabs>
        <w:spacing w:after="0"/>
      </w:pPr>
      <w:r>
        <w:rPr>
          <w:rFonts w:ascii="Arial" w:hAnsi="Arial"/>
          <w:b w:val="0"/>
          <w:i w:val="0"/>
          <w:caps w:val="0"/>
          <w:color w:val="5B6672"/>
          <w:sz w:val="15"/>
        </w:rPr>
        <w:t>Allen, Texas  |  (945) 274-4297  |  Jamalmamamdzada13@gmail.com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ab/>
      </w:r>
      <w:hyperlink r:id="rId9" w:history="1">
        <w:r>
          <w:rPr>
            <w:rFonts w:ascii="Arial" w:hAnsi="Arial"/>
            <w:color w:val="2563EB"/>
            <w:sz w:val="16"/>
            <w:b/>
            <w:u w:val="single"/>
          </w:rPr>
          <w:t>Portfolio</w:t>
        </w:r>
      </w:hyperlink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|  </w:t>
      </w:r>
      <w:hyperlink r:id="rId10" w:history="1">
        <w:r>
          <w:rPr>
            <w:rFonts w:ascii="Arial" w:hAnsi="Arial"/>
            <w:color w:val="2563EB"/>
            <w:sz w:val="16"/>
            <w:b/>
            <w:u w:val="single"/>
          </w:rPr>
          <w:t>GitHub</w:t>
        </w:r>
      </w:hyperlink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 Profile</w:t>
      </w:r>
    </w:p>
    <w:p>
      <w:pPr>
        <w:spacing w:after="20" w:line="247" w:lineRule="auto"/>
      </w:pPr>
      <w:r>
        <w:rPr>
          <w:rFonts w:ascii="Arial" w:hAnsi="Arial"/>
          <w:b w:val="0"/>
          <w:i w:val="0"/>
          <w:caps w:val="0"/>
          <w:color w:val="1B222A"/>
          <w:sz w:val="17"/>
        </w:rPr>
        <w:t>High school researcher and engineer building auditable systems from noisy, real-world data. Develops competition-deployed computer-vision tools, security automation, robotics education systems, and independent mathematics research with an emphasis on reviewable evidence and reproducible evaluation.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Selected Technical Work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FRCMOB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1" w:history="1">
        <w:r>
          <w:rPr>
            <w:rFonts w:ascii="Arial" w:hAnsi="Arial"/>
            <w:color w:val="2563EB"/>
            <w:sz w:val="15"/>
            <w:b/>
            <w:u w:val="single"/>
          </w:rPr>
          <w:t>source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February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Built and deployed an open-source, full-stack scouting and match-analysis platform used by FRC Team 5417 at a real competition; supports multi-scout data collection, offline submissions, strategy analysis, and mobile-first workflows.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Developing a computer-vision auto-scouting pipeline that detects and tracks robots in match video, maps observations into field coordinates, and retains confidence and human review before model outputs become accepted data.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Windows Hardening Framework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2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Engineered an approximately 11,900-line PowerShell framework for Windows and Windows Server auditing, hardening, compliance validation, and remediation across authentication, privileges, services, Defender, firewalls, and audit policy.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Made changes evidence-first and reversible: simulate mode reports findings before modification, while backups and generated revert scripts protect destructive operations.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Practical Cryptography - Course Author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3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Authored a 43-lecture course across 16 sections with 16 exercises and a deliberately vulnerable capstone assessed through hidden and mutation-based tests; students preserve evidence and make a defensible release decision.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Analytical Solvability of One-Dimensional SDEs - Independent Research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4" w:history="1">
        <w:r>
          <w:rPr>
            <w:rFonts w:ascii="Arial" w:hAnsi="Arial"/>
            <w:color w:val="2563EB"/>
            <w:sz w:val="15"/>
            <w:b/>
            <w:u w:val="single"/>
          </w:rPr>
          <w:t>research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Compared analytical solution methods across geometric Brownian motion, Ornstein-Uhlenbeck, Cox-Ingersoll-Ross, and stochastic logistic models, varying one structural feature at a time.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Temperature Dependence of Capacitor Discharge - IB Physics Investigation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Measured RC discharge from 10-50 °C and wrote the Python analysis with gradient-bounded uncertainty; observed a 21% decrease in the time constant and tested it against the predicted Arrhenius trend.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Leadership &amp; Technical Education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Eaglets: Robot Kits for Kids - President; Former Camp Coordinator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5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2024-Present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Lead a student-run robotics program providing free camps for grades 3–8; rebuilding the 2026-27 leadership team, training new officers, and preparing Kit V6 for testing and summer 2027 production while it remains under active development.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Programming &amp; AI Instructor - iCode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6" w:history="1">
        <w:r>
          <w:rPr>
            <w:rFonts w:ascii="Arial" w:hAnsi="Arial"/>
            <w:color w:val="2563EB"/>
            <w:sz w:val="15"/>
            <w:b/>
            <w:u w:val="single"/>
          </w:rPr>
          <w:t>experience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March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Teach programming fundamentals and practical machine learning through hands-on exercises, guiding younger students as they design and debug their own projects.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Education &amp; Distinctions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Allen High School - International Baccalaureate Diploma Candidate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Expected June 2027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Coursework: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IB Mathematics HL II, AP Physics C: Electricity &amp; Magnetism; prior AP Calculus BC and IB Physics SL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Honors: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CyberPatriot XVIII Open Division National Semifinalist; picoCTF 2026 #68 worldwide on a two-person team that solved all 70 challenges for 14,500/14,500 points (personally solved 60); member of FRC Team 5417 for its 2025 Fort Worth FIRST Impact Award and Tomball District Event win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Technical Toolkit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Languages: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Python, Java, C++, C, C#, JavaScript, TypeScript, PHP, PowerShell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ML &amp; vision: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YOLO, ByteTrack, OpenCV, OCR, optical flow, feature engineering, calibration, shadow deployment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Systems &amp; data: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FastAPI, React, PostgreSQL, Redis, MongoDB, Docker, Git, Windows Server, Raspberry Pi Pico, Arduino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Mathematics: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Stochastic calculus, SDEs, numerical simulation, probabilistic modeling</w:t>
      </w:r>
    </w:p>
    <w:sectPr w:rsidR="00FC693F" w:rsidRPr="0006063C" w:rsidSect="00034616">
      <w:footerReference w:type="default" r:id="rId17"/>
      <w:pgSz w:w="12240" w:h="15840"/>
      <w:pgMar w:top="662" w:right="893" w:bottom="619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/>
        <w:i w:val="0"/>
        <w:caps/>
        <w:color w:val="5B6672"/>
        <w:sz w:val="13"/>
      </w:rPr>
      <w:t>BUILDING SYSTEMS THAT CAN BE INSPECTED, TESTED, AND TRUSTED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pPr>
        <w:tabs>
          <w:tab w:val="num" w:pos="300"/>
        </w:tabs>
        <w:ind w:left="300" w:hanging="170"/>
      </w:pPr>
      <w:rPr>
        <w:color w:val="2563EB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5" w:lineRule="auto"/>
    </w:pPr>
    <w:rPr>
      <w:rFonts w:ascii="Arial" w:hAnsi="Arial"/>
      <w:color w:val="1B22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8" w:after="52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12263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22A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basedOn w:val="Normal"/>
    <w:pPr>
      <w:keepNext/>
      <w:spacing w:before="42" w:after="6"/>
    </w:pPr>
    <w:rPr>
      <w:rFonts w:ascii="Arial" w:hAnsi="Arial"/>
      <w:b/>
      <w:color w:val="1B222A"/>
      <w:sz w:val="17"/>
    </w:rPr>
  </w:style>
  <w:style w:type="paragraph" w:customStyle="1" w:styleId="ResumeBullet">
    <w:name w:val="Resume Bullet"/>
    <w:basedOn w:val="Normal"/>
    <w:pPr>
      <w:spacing w:before="0" w:after="13" w:line="240" w:lineRule="auto"/>
    </w:pPr>
    <w:rPr>
      <w:rFonts w:ascii="Arial" w:hAnsi="Arial"/>
      <w:color w:val="1B22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-wine-three-iox2jn0bx6.vercel.app/" TargetMode="External"/><Relationship Id="rId10" Type="http://schemas.openxmlformats.org/officeDocument/2006/relationships/hyperlink" Target="https://github.com/jam2342" TargetMode="External"/><Relationship Id="rId11" Type="http://schemas.openxmlformats.org/officeDocument/2006/relationships/hyperlink" Target="https://github.com/jam2342/FRCMOB" TargetMode="External"/><Relationship Id="rId12" Type="http://schemas.openxmlformats.org/officeDocument/2006/relationships/hyperlink" Target="https://portfolio-wine-three-iox2jn0bx6.vercel.app/work/hardening/" TargetMode="External"/><Relationship Id="rId13" Type="http://schemas.openxmlformats.org/officeDocument/2006/relationships/hyperlink" Target="https://portfolio-wine-three-iox2jn0bx6.vercel.app/work/cryptography/" TargetMode="External"/><Relationship Id="rId14" Type="http://schemas.openxmlformats.org/officeDocument/2006/relationships/hyperlink" Target="https://portfolio-wine-three-iox2jn0bx6.vercel.app/research/" TargetMode="External"/><Relationship Id="rId15" Type="http://schemas.openxmlformats.org/officeDocument/2006/relationships/hyperlink" Target="https://portfolio-wine-three-iox2jn0bx6.vercel.app/work/eaglets/" TargetMode="External"/><Relationship Id="rId16" Type="http://schemas.openxmlformats.org/officeDocument/2006/relationships/hyperlink" Target="https://portfolio-wine-three-iox2jn0bx6.vercel.app/experience/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Mammadzada - Research Resume</dc:title>
  <dc:subject>Research and engineering resume</dc:subject>
  <dc:creator>Jamal Mammadzada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