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A39" w:rsidRPr="00B71A39" w:rsidRDefault="00B71A39" w:rsidP="00B71A39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B71A39" w:rsidRPr="00B71A39" w:rsidTr="00B71A39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5000" w:type="pct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30"/>
              <w:gridCol w:w="8232"/>
            </w:tblGrid>
            <w:tr w:rsidR="00B71A39" w:rsidRPr="00B71A39">
              <w:trPr>
                <w:tblCellSpacing w:w="0" w:type="dxa"/>
                <w:jc w:val="center"/>
              </w:trPr>
              <w:tc>
                <w:tcPr>
                  <w:tcW w:w="500" w:type="pct"/>
                  <w:vAlign w:val="center"/>
                  <w:hideMark/>
                </w:tcPr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000" w:type="pct"/>
                  <w:tcBorders>
                    <w:top w:val="single" w:sz="6" w:space="0" w:color="DADADA"/>
                    <w:left w:val="single" w:sz="6" w:space="0" w:color="DADADA"/>
                    <w:bottom w:val="single" w:sz="6" w:space="0" w:color="DADADA"/>
                    <w:right w:val="single" w:sz="6" w:space="0" w:color="DADADA"/>
                  </w:tcBorders>
                  <w:tcMar>
                    <w:top w:w="225" w:type="dxa"/>
                    <w:left w:w="90" w:type="dxa"/>
                    <w:bottom w:w="0" w:type="dxa"/>
                    <w:right w:w="90" w:type="dxa"/>
                  </w:tcMar>
                  <w:vAlign w:val="center"/>
                  <w:hideMark/>
                </w:tcPr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1A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1</w:t>
                  </w:r>
                </w:p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1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(A) 'P + Q' means 'P is the brother of Q'. (B) 'P * Q' means 'P is the father of Q'. (C) 'P / Q' means 'P is the mother of Q'. Reading the above information answer the questions below :</w:t>
                  </w:r>
                </w:p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1A3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B71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Q.1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Which of the following would mean 'R' is the son of 'M'? </w:t>
                        </w: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" type="#_x0000_t75" style="width:20.25pt;height:18pt" o:ole="">
                              <v:imagedata r:id="rId6" o:title=""/>
                            </v:shape>
                            <w:control r:id="rId7" w:name="DefaultOcxName" w:shapeid="_x0000_i1069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+ R * 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8" type="#_x0000_t75" style="width:20.25pt;height:18pt" o:ole="">
                              <v:imagedata r:id="rId6" o:title=""/>
                            </v:shape>
                            <w:control r:id="rId8" w:name="DefaultOcxName1" w:shapeid="_x0000_i1068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* S / 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7" type="#_x0000_t75" style="width:20.25pt;height:18pt" o:ole="">
                              <v:imagedata r:id="rId6" o:title=""/>
                            </v:shape>
                            <w:control r:id="rId9" w:name="DefaultOcxName2" w:shapeid="_x0000_i1067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/ R * S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6" type="#_x0000_t75" style="width:20.25pt;height:18pt" o:ole="">
                              <v:imagedata r:id="rId6" o:title=""/>
                            </v:shape>
                            <w:control r:id="rId10" w:name="DefaultOcxName3" w:shapeid="_x0000_i1066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M * S * R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5" type="#_x0000_t75" style="width:20.25pt;height:18pt" o:ole="">
                              <v:imagedata r:id="rId6" o:title=""/>
                            </v:shape>
                            <w:control r:id="rId11" w:name="DefaultOcxName4" w:shapeid="_x0000_i1065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of these </w:t>
                        </w:r>
                      </w:p>
                    </w:tc>
                  </w:tr>
                  <w:tr w:rsidR="00B71A39" w:rsidRPr="00B71A39" w:rsidTr="00B71A39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1A3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1 for the next question</w:t>
                  </w:r>
                  <w:r w:rsidRPr="00B71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Q.2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arrive at the answer to the above question, which of the statements can be dispensed with? </w:t>
                        </w: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70" type="#_x0000_t75" style="width:20.25pt;height:18pt" o:ole="">
                              <v:imagedata r:id="rId6" o:title=""/>
                            </v:shape>
                            <w:control r:id="rId12" w:name="DefaultOcxName5" w:shapeid="_x0000_i1070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Only A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3" type="#_x0000_t75" style="width:20.25pt;height:18pt" o:ole="">
                              <v:imagedata r:id="rId6" o:title=""/>
                            </v:shape>
                            <w:control r:id="rId13" w:name="DefaultOcxName6" w:shapeid="_x0000_i1063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or C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2" type="#_x0000_t75" style="width:20.25pt;height:18pt" o:ole="">
                              <v:imagedata r:id="rId6" o:title=""/>
                            </v:shape>
                            <w:control r:id="rId14" w:name="DefaultOcxName7" w:shapeid="_x0000_i1062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or 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1" type="#_x0000_t75" style="width:20.25pt;height:18pt" o:ole="">
                              <v:imagedata r:id="rId6" o:title=""/>
                            </v:shape>
                            <w:control r:id="rId15" w:name="DefaultOcxName8" w:shapeid="_x0000_i1061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Only B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60" type="#_x0000_t75" style="width:20.25pt;height:18pt" o:ole="">
                              <v:imagedata r:id="rId6" o:title=""/>
                            </v:shape>
                            <w:control r:id="rId16" w:name="DefaultOcxName9" w:shapeid="_x0000_i1060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None </w:t>
                        </w:r>
                      </w:p>
                    </w:tc>
                  </w:tr>
                  <w:tr w:rsidR="00B71A39" w:rsidRPr="00B71A39" w:rsidTr="00B71A39">
                    <w:trPr>
                      <w:trHeight w:val="225"/>
                      <w:tblCellSpacing w:w="15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1A39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Paragraph : 2</w:t>
                  </w:r>
                </w:p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1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(A) 'P + Q' means 'P' is the brother of 'Q'. (B) 'P * Q' means 'P' is the father of 'Q'. (C) 'P - Q' means 'P' is the sister of 'Q'. Reading the above information answer the questions below : </w:t>
                  </w:r>
                </w:p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B71A39">
                    <w:rPr>
                      <w:rFonts w:ascii="Times New Roman" w:eastAsia="Times New Roman" w:hAnsi="Times New Roman" w:cs="Times New Roman"/>
                      <w:b/>
                      <w:bCs/>
                      <w:sz w:val="20"/>
                      <w:szCs w:val="20"/>
                    </w:rPr>
                    <w:t>Please refer paragraph 2 for the next question</w:t>
                  </w:r>
                  <w:r w:rsidRPr="00B71A39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8022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475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59"/>
                    <w:gridCol w:w="7563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100" w:type="pct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Q.3 </w:t>
                        </w:r>
                      </w:p>
                    </w:tc>
                    <w:tc>
                      <w:tcPr>
                        <w:tcW w:w="0" w:type="auto"/>
                        <w:shd w:val="clear" w:color="auto" w:fill="E9E9E9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To find out the answer to the above question which of the statements can be dispensed </w:t>
                        </w:r>
                        <w:proofErr w:type="gramStart"/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with ?</w:t>
                        </w:r>
                        <w:proofErr w:type="gramEnd"/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vanish/>
                      <w:sz w:val="24"/>
                      <w:szCs w:val="24"/>
                    </w:rPr>
                  </w:pPr>
                </w:p>
                <w:tbl>
                  <w:tblPr>
                    <w:tblW w:w="5000" w:type="pct"/>
                    <w:tblCellSpacing w:w="1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14"/>
                    <w:gridCol w:w="1599"/>
                    <w:gridCol w:w="1598"/>
                    <w:gridCol w:w="1598"/>
                    <w:gridCol w:w="1613"/>
                  </w:tblGrid>
                  <w:tr w:rsidR="00B71A39" w:rsidRPr="00B71A39" w:rsidTr="00B71A39">
                    <w:trPr>
                      <w:tblCellSpacing w:w="15" w:type="dxa"/>
                    </w:trPr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9" type="#_x0000_t75" style="width:20.25pt;height:18pt" o:ole="">
                              <v:imagedata r:id="rId6" o:title=""/>
                            </v:shape>
                            <w:control r:id="rId17" w:name="DefaultOcxName10" w:shapeid="_x0000_i1059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A only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8" type="#_x0000_t75" style="width:20.25pt;height:18pt" o:ole="">
                              <v:imagedata r:id="rId6" o:title=""/>
                            </v:shape>
                            <w:control r:id="rId18" w:name="DefaultOcxName11" w:shapeid="_x0000_i1058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only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7" type="#_x0000_t75" style="width:20.25pt;height:18pt" o:ole="">
                              <v:imagedata r:id="rId6" o:title=""/>
                            </v:shape>
                            <w:control r:id="rId19" w:name="DefaultOcxName12" w:shapeid="_x0000_i1057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C only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D: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6" type="#_x0000_t75" style="width:20.25pt;height:18pt" o:ole="">
                              <v:imagedata r:id="rId6" o:title=""/>
                            </v:shape>
                            <w:control r:id="rId20" w:name="DefaultOcxName13" w:shapeid="_x0000_i1056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B or C only </w:t>
                        </w:r>
                      </w:p>
                    </w:tc>
                    <w:tc>
                      <w:tcPr>
                        <w:tcW w:w="1000" w:type="pct"/>
                        <w:vAlign w:val="center"/>
                        <w:hideMark/>
                      </w:tcPr>
                      <w:p w:rsidR="00B71A39" w:rsidRPr="00B71A39" w:rsidRDefault="00B71A39" w:rsidP="00B71A39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E: </w: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object w:dxaOrig="225" w:dyaOrig="225">
                            <v:shape id="_x0000_i1055" type="#_x0000_t75" style="width:20.25pt;height:18pt" o:ole="">
                              <v:imagedata r:id="rId6" o:title=""/>
                            </v:shape>
                            <w:control r:id="rId21" w:name="DefaultOcxName14" w:shapeid="_x0000_i1055"/>
                          </w:object>
                        </w:r>
                        <w:r w:rsidRPr="00B71A39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All are necessary</w:t>
                        </w:r>
                      </w:p>
                    </w:tc>
                  </w:tr>
                </w:tbl>
                <w:p w:rsidR="00B71A39" w:rsidRPr="00B71A39" w:rsidRDefault="00B71A39" w:rsidP="00B71A3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1A39" w:rsidRPr="00B71A39" w:rsidRDefault="00B71A39" w:rsidP="00B71A3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0" w:name="_GoBack"/>
        <w:bookmarkEnd w:id="0"/>
      </w:tr>
    </w:tbl>
    <w:p w:rsidR="0037606C" w:rsidRDefault="0037606C"/>
    <w:sectPr w:rsidR="0037606C">
      <w:head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1A39" w:rsidRDefault="00B71A39" w:rsidP="00B71A39">
      <w:pPr>
        <w:spacing w:after="0" w:line="240" w:lineRule="auto"/>
      </w:pPr>
      <w:r>
        <w:separator/>
      </w:r>
    </w:p>
  </w:endnote>
  <w:endnote w:type="continuationSeparator" w:id="0">
    <w:p w:rsidR="00B71A39" w:rsidRDefault="00B71A39" w:rsidP="00B71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1A39" w:rsidRDefault="00B71A39" w:rsidP="00B71A39">
      <w:pPr>
        <w:spacing w:after="0" w:line="240" w:lineRule="auto"/>
      </w:pPr>
      <w:r>
        <w:separator/>
      </w:r>
    </w:p>
  </w:footnote>
  <w:footnote w:type="continuationSeparator" w:id="0">
    <w:p w:rsidR="00B71A39" w:rsidRDefault="00B71A39" w:rsidP="00B71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1A39" w:rsidRPr="00B71A39" w:rsidRDefault="00B71A39" w:rsidP="00B71A39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 w:rsidRPr="00B71A39">
      <w:rPr>
        <w:rFonts w:ascii="Times New Roman" w:eastAsia="Times New Roman" w:hAnsi="Times New Roman" w:cs="Times New Roman"/>
        <w:sz w:val="24"/>
        <w:szCs w:val="24"/>
      </w:rPr>
      <w:t xml:space="preserve">Section: Verbal Reasoning - Paragraph </w:t>
    </w:r>
  </w:p>
  <w:p w:rsidR="00B71A39" w:rsidRDefault="00B71A3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A39"/>
    <w:rsid w:val="0037606C"/>
    <w:rsid w:val="00B71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98971-A61F-4B29-BCF6-B5A2C0569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leftpad">
    <w:name w:val="leftpad"/>
    <w:basedOn w:val="DefaultParagraphFont"/>
    <w:rsid w:val="00B71A39"/>
  </w:style>
  <w:style w:type="character" w:customStyle="1" w:styleId="textstylebold">
    <w:name w:val="textstylebold"/>
    <w:basedOn w:val="DefaultParagraphFont"/>
    <w:rsid w:val="00B71A39"/>
  </w:style>
  <w:style w:type="paragraph" w:styleId="Header">
    <w:name w:val="header"/>
    <w:basedOn w:val="Normal"/>
    <w:link w:val="HeaderChar"/>
    <w:uiPriority w:val="99"/>
    <w:unhideWhenUsed/>
    <w:rsid w:val="00B7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1A39"/>
  </w:style>
  <w:style w:type="paragraph" w:styleId="Footer">
    <w:name w:val="footer"/>
    <w:basedOn w:val="Normal"/>
    <w:link w:val="FooterChar"/>
    <w:uiPriority w:val="99"/>
    <w:unhideWhenUsed/>
    <w:rsid w:val="00B71A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1A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5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0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1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5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ontrol" Target="activeX/activeX9.xml"/><Relationship Id="rId23" Type="http://schemas.openxmlformats.org/officeDocument/2006/relationships/fontTable" Target="fontTable.xml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4" Type="http://schemas.openxmlformats.org/officeDocument/2006/relationships/footnotes" Target="footnotes.xml"/><Relationship Id="rId9" Type="http://schemas.openxmlformats.org/officeDocument/2006/relationships/control" Target="activeX/activeX3.xml"/><Relationship Id="rId14" Type="http://schemas.openxmlformats.org/officeDocument/2006/relationships/control" Target="activeX/activeX8.xml"/><Relationship Id="rId22" Type="http://schemas.openxmlformats.org/officeDocument/2006/relationships/header" Target="header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qsp-oar-hr1</dc:creator>
  <cp:keywords/>
  <dc:description/>
  <cp:lastModifiedBy>qsp-oar-hr1</cp:lastModifiedBy>
  <cp:revision>1</cp:revision>
  <dcterms:created xsi:type="dcterms:W3CDTF">2016-12-05T14:20:00Z</dcterms:created>
  <dcterms:modified xsi:type="dcterms:W3CDTF">2016-12-05T14:21:00Z</dcterms:modified>
</cp:coreProperties>
</file>