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40"/>
        <w:jc w:val="center"/>
      </w:pPr>
      <w:r>
        <w:rPr>
          <w:rFonts w:ascii="Times New Roman" w:hAnsi="Times New Roman"/>
          <w:b/>
          <w:color w:val="022C22"/>
          <w:sz w:val="36"/>
        </w:rPr>
        <w:t xml:space="preserve">VAMS — Objectives Presentation Script</w:t>
      </w:r>
    </w:p>
    <w:p>
      <w:pPr>
        <w:spacing w:before="120" w:after="200"/>
        <w:jc w:val="center"/>
      </w:pPr>
      <w:r>
        <w:rPr>
          <w:rFonts w:ascii="Times New Roman" w:hAnsi="Times New Roman"/>
          <w:color w:val="64748B"/>
          <w:sz w:val="18"/>
        </w:rPr>
        <w:t xml:space="preserve">Read each slide's lines aloud while that slide is showing.  10 slides · about 4 min 44 sec</w:t>
      </w:r>
    </w:p>
    <w:p>
      <w:pPr>
        <w:spacing w:before="280" w:after="60"/>
      </w:pPr>
      <w:r>
        <w:rPr>
          <w:rFonts w:ascii="Times New Roman" w:hAnsi="Times New Roman"/>
          <w:b/>
          <w:color w:val="047857"/>
          <w:sz w:val="26"/>
        </w:rPr>
        <w:t xml:space="preserve">SLIDE 1 — Title</w:t>
      </w:r>
    </w:p>
    <w:p>
      <w:pPr>
        <w:spacing w:before="120" w:after="120" w:line="360" w:lineRule="auto"/>
      </w:pPr>
      <w:r>
        <w:rPr>
          <w:rFonts w:ascii="Times New Roman" w:hAnsi="Times New Roman"/>
          <w:color w:val="1F2937"/>
          <w:sz w:val="24"/>
        </w:rPr>
        <w:t xml:space="preserve">Good day to the panel. I am Jamezdale Marl Benigno, and this is the overview and objectives of my capstone, the Security-Enhanced IoT-Based Vehicle Access Monitoring System, or VAMS, for Forest Lawn Memorial Park. I will give a short overview, the background and problem, and then the general and specific objectives with how each was achieved.</w:t>
      </w:r>
    </w:p>
    <w:p>
      <w:pPr>
        <w:spacing w:before="280" w:after="60"/>
      </w:pPr>
      <w:r>
        <w:rPr>
          <w:rFonts w:ascii="Times New Roman" w:hAnsi="Times New Roman"/>
          <w:b/>
          <w:color w:val="047857"/>
          <w:sz w:val="26"/>
        </w:rPr>
        <w:t xml:space="preserve">SLIDE 2 — Overview</w:t>
      </w:r>
    </w:p>
    <w:p>
      <w:pPr>
        <w:spacing w:before="120" w:after="120" w:line="360" w:lineRule="auto"/>
      </w:pPr>
      <w:r>
        <w:rPr>
          <w:rFonts w:ascii="Times New Roman" w:hAnsi="Times New Roman"/>
          <w:color w:val="1F2937"/>
          <w:sz w:val="24"/>
        </w:rPr>
        <w:t xml:space="preserve">In overview, VAMS is an automated, gate-level vehicle access system that is secure by design. First, vehicles are read automatically at the gate by a long-range UHF reader, replacing the handwritten logbook. Second, each read travels through a secure, signed pipeline to the application. And third, the whole system is protected by multiple layers of security: encryption, role-based access, device authentication, rate limiting, and audit logs that cannot be altered.</w:t>
      </w:r>
    </w:p>
    <w:p>
      <w:pPr>
        <w:spacing w:before="280" w:after="60"/>
      </w:pPr>
      <w:r>
        <w:rPr>
          <w:rFonts w:ascii="Times New Roman" w:hAnsi="Times New Roman"/>
          <w:b/>
          <w:color w:val="047857"/>
          <w:sz w:val="26"/>
        </w:rPr>
        <w:t xml:space="preserve">SLIDE 3 — Background</w:t>
      </w:r>
    </w:p>
    <w:p>
      <w:pPr>
        <w:spacing w:before="120" w:after="120" w:line="360" w:lineRule="auto"/>
      </w:pPr>
      <w:r>
        <w:rPr>
          <w:rFonts w:ascii="Times New Roman" w:hAnsi="Times New Roman"/>
          <w:color w:val="1F2937"/>
          <w:sz w:val="24"/>
        </w:rPr>
        <w:t xml:space="preserve">For the background: a handwritten gate logbook is simply not enough. Today it is slow and causes queues, the logbook can be lost or altered, there is no quick way to know which vehicles are inside, and there is little data protection. VAMS closes that gap: it reads vehicles automatically in real time, shows a live dashboard, uses signed and authenticated communication, adds multiple layers of security, and even records denied attempts, not just successful entries.</w:t>
      </w:r>
    </w:p>
    <w:p>
      <w:pPr>
        <w:spacing w:before="280" w:after="60"/>
      </w:pPr>
      <w:r>
        <w:rPr>
          <w:rFonts w:ascii="Times New Roman" w:hAnsi="Times New Roman"/>
          <w:b/>
          <w:color w:val="047857"/>
          <w:sz w:val="26"/>
        </w:rPr>
        <w:t xml:space="preserve">SLIDE 4 — Statement of the Problem</w:t>
      </w:r>
    </w:p>
    <w:p>
      <w:pPr>
        <w:spacing w:before="120" w:after="120" w:line="360" w:lineRule="auto"/>
      </w:pPr>
      <w:r>
        <w:rPr>
          <w:rFonts w:ascii="Times New Roman" w:hAnsi="Times New Roman"/>
          <w:color w:val="1F2937"/>
          <w:sz w:val="24"/>
        </w:rPr>
        <w:t xml:space="preserve">The current gate process raises five questions. One, speed: manual logging causes queues, so how can recording be made faster? Two, accuracy: how can every entry and exit be recorded accurately and automatically? Three, visibility: how can the park know in real time which vehicles are inside? Four, integrity: how can records be protected from loss and tampering? And five, security: how can multi-layer security protect the confidentiality, integrity, and availability of the data? These five questions shape the objectives.</w:t>
      </w:r>
    </w:p>
    <w:p>
      <w:pPr>
        <w:spacing w:before="280" w:after="60"/>
      </w:pPr>
      <w:r>
        <w:rPr>
          <w:rFonts w:ascii="Times New Roman" w:hAnsi="Times New Roman"/>
          <w:b/>
          <w:color w:val="047857"/>
          <w:sz w:val="26"/>
        </w:rPr>
        <w:t xml:space="preserve">SLIDE 5 — General Objective</w:t>
      </w:r>
    </w:p>
    <w:p>
      <w:pPr>
        <w:spacing w:before="120" w:after="120" w:line="360" w:lineRule="auto"/>
      </w:pPr>
      <w:r>
        <w:rPr>
          <w:rFonts w:ascii="Times New Roman" w:hAnsi="Times New Roman"/>
          <w:color w:val="1F2937"/>
          <w:sz w:val="24"/>
        </w:rPr>
        <w:t xml:space="preserve">The general objective is to develop the Security-Enhanced IoT-Based Vehicle Access Monitoring System for Forest Lawn Memorial Park, using the S4A UHF-202415 RFID reader, a listener service, Laravel, and MySQL, in order to automate vehicle access monitoring while strengthening security and traceability.</w:t>
      </w:r>
    </w:p>
    <w:p>
      <w:pPr>
        <w:spacing w:before="280" w:after="60"/>
      </w:pPr>
      <w:r>
        <w:rPr>
          <w:rFonts w:ascii="Times New Roman" w:hAnsi="Times New Roman"/>
          <w:b/>
          <w:color w:val="047857"/>
          <w:sz w:val="26"/>
        </w:rPr>
        <w:t xml:space="preserve">SLIDE 6 — Specific Objectives</w:t>
      </w:r>
    </w:p>
    <w:p>
      <w:pPr>
        <w:spacing w:before="120" w:after="120" w:line="360" w:lineRule="auto"/>
      </w:pPr>
      <w:r>
        <w:rPr>
          <w:rFonts w:ascii="Times New Roman" w:hAnsi="Times New Roman"/>
          <w:color w:val="1F2937"/>
          <w:sz w:val="24"/>
        </w:rPr>
        <w:t xml:space="preserve">There are eleven specific objectives, and they fall into three groups. Group one builds the system. Group two secures it. And group three verifies it. The next three slides show each group in detail, with what was actually built and demonstrated.</w:t>
      </w:r>
    </w:p>
    <w:p>
      <w:pPr>
        <w:spacing w:before="280" w:after="60"/>
      </w:pPr>
      <w:r>
        <w:rPr>
          <w:rFonts w:ascii="Times New Roman" w:hAnsi="Times New Roman"/>
          <w:b/>
          <w:color w:val="047857"/>
          <w:sz w:val="26"/>
        </w:rPr>
        <w:t xml:space="preserve">SLIDE 7 — Objective Group 1 — Build the RFID monitoring system</w:t>
      </w:r>
    </w:p>
    <w:p>
      <w:pPr>
        <w:spacing w:before="120" w:after="120" w:line="360" w:lineRule="auto"/>
      </w:pPr>
      <w:r>
        <w:rPr>
          <w:rFonts w:ascii="Times New Roman" w:hAnsi="Times New Roman"/>
          <w:color w:val="1F2937"/>
          <w:sz w:val="24"/>
        </w:rPr>
        <w:t xml:space="preserve">Objective group one builds the system. I deployed the S4A UHF-202415 long-range reader at the gate over Ethernet, used permanent stickers for employee vehicles and temporary cards for visitors, and built the listener service that forwards each signed read to the Laravel application. Every read records the plate, owner, direction, and time automatically, in real time. The target here is a processing time under two seconds per read, compared with manual logging.</w:t>
      </w:r>
    </w:p>
    <w:p>
      <w:pPr>
        <w:spacing w:before="280" w:after="60"/>
      </w:pPr>
      <w:r>
        <w:rPr>
          <w:rFonts w:ascii="Times New Roman" w:hAnsi="Times New Roman"/>
          <w:b/>
          <w:color w:val="047857"/>
          <w:sz w:val="26"/>
        </w:rPr>
        <w:t xml:space="preserve">SLIDE 8 — Objective Group 2 — Secure the system</w:t>
      </w:r>
    </w:p>
    <w:p>
      <w:pPr>
        <w:spacing w:before="120" w:after="120" w:line="360" w:lineRule="auto"/>
      </w:pPr>
      <w:r>
        <w:rPr>
          <w:rFonts w:ascii="Times New Roman" w:hAnsi="Times New Roman"/>
          <w:color w:val="1F2937"/>
          <w:sz w:val="24"/>
        </w:rPr>
        <w:t xml:space="preserve">Objective group two secures the system in layers. Communication is encrypted over HTTPS and TLS, with authenticated WebSockets for live updates. Each reader authenticates itself by signing its requests with an HMAC key, and replays are blocked with a nonce and timestamp. Access is controlled by role for the administrator, security officer, and encoder-registrar. Data is handled securely with password hashing, input validation, and database constraints. And rate limiting resists excessive requests. The target is one hundred percent rejection of unauthorized requests, protecting confidentiality, integrity, and availability.</w:t>
      </w:r>
    </w:p>
    <w:p>
      <w:pPr>
        <w:spacing w:before="280" w:after="60"/>
      </w:pPr>
      <w:r>
        <w:rPr>
          <w:rFonts w:ascii="Times New Roman" w:hAnsi="Times New Roman"/>
          <w:b/>
          <w:color w:val="047857"/>
          <w:sz w:val="26"/>
        </w:rPr>
        <w:t xml:space="preserve">SLIDE 9 — Objective Group 3 — Verify the system</w:t>
      </w:r>
    </w:p>
    <w:p>
      <w:pPr>
        <w:spacing w:before="120" w:after="120" w:line="360" w:lineRule="auto"/>
      </w:pPr>
      <w:r>
        <w:rPr>
          <w:rFonts w:ascii="Times New Roman" w:hAnsi="Times New Roman"/>
          <w:color w:val="1F2937"/>
          <w:sz w:val="24"/>
        </w:rPr>
        <w:t xml:space="preserve">Objective group three verifies the system. It keeps audit logs and system logs that cannot be edited, for accountability. I performed authorized security testing with Nmap, Wireshark, Metasploit, and Apache JMeter, and evaluated the system using ISO twenty-five thousand ten, ISO twenty-seven thousand one, and the CIA Triad. The result was no critical and no high-severity vulnerabilities.</w:t>
      </w:r>
    </w:p>
    <w:p>
      <w:pPr>
        <w:spacing w:before="280" w:after="60"/>
      </w:pPr>
      <w:r>
        <w:rPr>
          <w:rFonts w:ascii="Times New Roman" w:hAnsi="Times New Roman"/>
          <w:b/>
          <w:color w:val="047857"/>
          <w:sz w:val="26"/>
        </w:rPr>
        <w:t xml:space="preserve">SLIDE 10 — Proof at a Glance</w:t>
      </w:r>
    </w:p>
    <w:p>
      <w:pPr>
        <w:spacing w:before="120" w:after="120" w:line="360" w:lineRule="auto"/>
      </w:pPr>
      <w:r>
        <w:rPr>
          <w:rFonts w:ascii="Times New Roman" w:hAnsi="Times New Roman"/>
          <w:color w:val="1F2937"/>
          <w:sz w:val="24"/>
        </w:rPr>
        <w:t xml:space="preserve">To close, here is the proof at a glance. Every objective maps to a working capability and a measurable target: a processing time under two seconds per read, RFID and access accuracy of at least ninety-five percent, one hundred percent of unauthorized requests rejected, zero critical vulnerabilities, and protection of confidentiality, integrity, and availability. Thank you.</w:t>
      </w:r>
    </w:p>
    <w:sectPr>
      <w:pgSz w:w="12240" w:h="15840"/>
      <w:pgMar w:top="1440" w:right="1440" w:bottom="1440" w:left="1440" w:header="720" w:footer="720" w:gutter="0"/>
    </w:sectPr>
  </w:body>
</w:document>
</file>