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120" w:after="40"/>
        <w:jc w:val="center"/>
      </w:pPr>
      <w:r>
        <w:rPr>
          <w:rFonts w:ascii="Times New Roman" w:hAnsi="Times New Roman"/>
          <w:b/>
          <w:color w:val="022C22"/>
          <w:sz w:val="36"/>
        </w:rPr>
        <w:t xml:space="preserve">VAMS Capstone Defence — Speaking Script</w:t>
      </w:r>
    </w:p>
    <w:p>
      <w:pPr>
        <w:spacing w:before="120" w:after="40"/>
        <w:jc w:val="center"/>
      </w:pPr>
      <w:r>
        <w:rPr>
          <w:rFonts w:ascii="Times New Roman" w:hAnsi="Times New Roman"/>
          <w:color w:val="334155"/>
          <w:sz w:val="22"/>
        </w:rPr>
        <w:t xml:space="preserve">Security-Enhanced IoT-Based Vehicle Access Monitoring System, Forest Lawn Memorial Park</w:t>
      </w:r>
    </w:p>
    <w:p>
      <w:pPr>
        <w:spacing w:before="120" w:after="200"/>
        <w:jc w:val="center"/>
      </w:pPr>
      <w:r>
        <w:rPr>
          <w:rFonts w:ascii="Times New Roman" w:hAnsi="Times New Roman"/>
          <w:color w:val="64748B"/>
          <w:sz w:val="18"/>
        </w:rPr>
        <w:t xml:space="preserve">Presented by Jamezdale Marl B. Benigno  ·  20 slides  ·  approx. 6 min 54 sec when read aloud</w:t>
      </w:r>
    </w:p>
    <w:p>
      <w:pPr>
        <w:spacing w:before="120" w:after="240"/>
        <w:jc w:val="center"/>
      </w:pPr>
      <w:r>
        <w:rPr>
          <w:rFonts w:ascii="Times New Roman" w:hAnsi="Times New Roman"/>
          <w:color w:val="64748B"/>
          <w:sz w:val="18"/>
        </w:rPr>
        <w:t xml:space="preserve">Read the text under each slide aloud while that slide is showing. The lines in brackets are cues, not to be spoken. Pause briefly between slides.</w:t>
      </w:r>
    </w:p>
    <w:p>
      <w:pPr>
        <w:spacing w:before="280" w:after="40"/>
      </w:pPr>
      <w:r>
        <w:rPr>
          <w:rFonts w:ascii="Times New Roman" w:hAnsi="Times New Roman"/>
          <w:b/>
          <w:color w:val="047857"/>
          <w:sz w:val="26"/>
        </w:rPr>
        <w:t xml:space="preserve">SLIDE 1 — Title</w:t>
      </w:r>
    </w:p>
    <w:p>
      <w:pPr>
        <w:spacing w:before="120" w:after="120" w:line="360" w:lineRule="auto"/>
      </w:pPr>
      <w:r>
        <w:rPr>
          <w:rFonts w:ascii="Times New Roman" w:hAnsi="Times New Roman"/>
          <w:color w:val="1F2937"/>
          <w:sz w:val="24"/>
        </w:rPr>
        <w:t xml:space="preserve">Good morning. I am Jamezdale Marl Benigno, and this is my capstone defence for the Security-Enhanced IoT-Based Vehicle Access Monitoring System, built for Forest Lawn Memorial Park. I will cover the problem, the design and its security, a live look at the system, and the results of my security testing.</w:t>
      </w:r>
    </w:p>
    <w:p>
      <w:pPr>
        <w:spacing w:before="280" w:after="40"/>
      </w:pPr>
      <w:r>
        <w:rPr>
          <w:rFonts w:ascii="Times New Roman" w:hAnsi="Times New Roman"/>
          <w:b/>
          <w:color w:val="047857"/>
          <w:sz w:val="26"/>
        </w:rPr>
        <w:t xml:space="preserve">SLIDE 2 — The problem</w:t>
      </w:r>
    </w:p>
    <w:p>
      <w:pPr>
        <w:spacing w:before="120" w:after="80"/>
      </w:pPr>
      <w:r>
        <w:rPr>
          <w:rFonts w:ascii="Times New Roman" w:hAnsi="Times New Roman"/>
          <w:b/>
          <w:color w:val="10B981"/>
          <w:sz w:val="18"/>
        </w:rPr>
        <w:t xml:space="preserve">[ The problem ]</w:t>
      </w:r>
    </w:p>
    <w:p>
      <w:pPr>
        <w:spacing w:before="120" w:after="120" w:line="360" w:lineRule="auto"/>
      </w:pPr>
      <w:r>
        <w:rPr>
          <w:rFonts w:ascii="Times New Roman" w:hAnsi="Times New Roman"/>
          <w:color w:val="1F2937"/>
          <w:sz w:val="24"/>
        </w:rPr>
        <w:t xml:space="preserve">The problem is at the gate. The guards record every vehicle by hand in a paper logbook. It is slow, it causes queues, and the logbook can be lost or altered. There is also no quick way to know which vehicles are still inside. The park needs something faster, more reliable, and more secure.</w:t>
      </w:r>
    </w:p>
    <w:p>
      <w:pPr>
        <w:spacing w:before="280" w:after="40"/>
      </w:pPr>
      <w:r>
        <w:rPr>
          <w:rFonts w:ascii="Times New Roman" w:hAnsi="Times New Roman"/>
          <w:b/>
          <w:color w:val="047857"/>
          <w:sz w:val="26"/>
        </w:rPr>
        <w:t xml:space="preserve">SLIDE 3 — Objectives</w:t>
      </w:r>
    </w:p>
    <w:p>
      <w:pPr>
        <w:spacing w:before="120" w:after="80"/>
      </w:pPr>
      <w:r>
        <w:rPr>
          <w:rFonts w:ascii="Times New Roman" w:hAnsi="Times New Roman"/>
          <w:b/>
          <w:color w:val="10B981"/>
          <w:sz w:val="18"/>
        </w:rPr>
        <w:t xml:space="preserve">[ Objectives ]</w:t>
      </w:r>
    </w:p>
    <w:p>
      <w:pPr>
        <w:spacing w:before="120" w:after="120" w:line="360" w:lineRule="auto"/>
      </w:pPr>
      <w:r>
        <w:rPr>
          <w:rFonts w:ascii="Times New Roman" w:hAnsi="Times New Roman"/>
          <w:color w:val="1F2937"/>
          <w:sz w:val="24"/>
        </w:rPr>
        <w:t xml:space="preserve">The general objective was to build an IoT-based system that automatically monitors and records vehicle access at the gate. The specific objectives were to read RFID tags automatically, record every entry and exit in real time, secure the device-to-server communication with signed requests, enforce role-based access, and keep audit logs while resisting flooding attacks.</w:t>
      </w:r>
    </w:p>
    <w:p>
      <w:pPr>
        <w:spacing w:before="280" w:after="40"/>
      </w:pPr>
      <w:r>
        <w:rPr>
          <w:rFonts w:ascii="Times New Roman" w:hAnsi="Times New Roman"/>
          <w:b/>
          <w:color w:val="047857"/>
          <w:sz w:val="26"/>
        </w:rPr>
        <w:t xml:space="preserve">SLIDE 4 — Scope and limitations</w:t>
      </w:r>
    </w:p>
    <w:p>
      <w:pPr>
        <w:spacing w:before="120" w:after="80"/>
      </w:pPr>
      <w:r>
        <w:rPr>
          <w:rFonts w:ascii="Times New Roman" w:hAnsi="Times New Roman"/>
          <w:b/>
          <w:color w:val="10B981"/>
          <w:sz w:val="18"/>
        </w:rPr>
        <w:t xml:space="preserve">[ Scope and limitations ]</w:t>
      </w:r>
    </w:p>
    <w:p>
      <w:pPr>
        <w:spacing w:before="120" w:after="120" w:line="360" w:lineRule="auto"/>
      </w:pPr>
      <w:r>
        <w:rPr>
          <w:rFonts w:ascii="Times New Roman" w:hAnsi="Times New Roman"/>
          <w:color w:val="1F2937"/>
          <w:sz w:val="24"/>
        </w:rPr>
        <w:t xml:space="preserve">In scope: automatic RFID monitoring at the gate, a web dashboard with reports, role-based accounts, and security controls. To be clear on the limits: it does not open a physical gate arm, it identifies the vehicle not the driver, it does not handle payments, and it relies on the tags being fitted to each vehicle.</w:t>
      </w:r>
    </w:p>
    <w:p>
      <w:pPr>
        <w:spacing w:before="280" w:after="40"/>
      </w:pPr>
      <w:r>
        <w:rPr>
          <w:rFonts w:ascii="Times New Roman" w:hAnsi="Times New Roman"/>
          <w:b/>
          <w:color w:val="047857"/>
          <w:sz w:val="26"/>
        </w:rPr>
        <w:t xml:space="preserve">SLIDE 5 — Related work</w:t>
      </w:r>
    </w:p>
    <w:p>
      <w:pPr>
        <w:spacing w:before="120" w:after="80"/>
      </w:pPr>
      <w:r>
        <w:rPr>
          <w:rFonts w:ascii="Times New Roman" w:hAnsi="Times New Roman"/>
          <w:b/>
          <w:color w:val="10B981"/>
          <w:sz w:val="18"/>
        </w:rPr>
        <w:t xml:space="preserve">[ Review of related literature and studies ]</w:t>
      </w:r>
    </w:p>
    <w:p>
      <w:pPr>
        <w:spacing w:before="120" w:after="120" w:line="360" w:lineRule="auto"/>
      </w:pPr>
      <w:r>
        <w:rPr>
          <w:rFonts w:ascii="Times New Roman" w:hAnsi="Times New Roman"/>
          <w:color w:val="1F2937"/>
          <w:sz w:val="24"/>
        </w:rPr>
        <w:t xml:space="preserve">RFID is a proven technology for automatic identification, used in toll collection and facility access. Prior studies show it is faster than manual logging, but most focus on convenience and give little attention to security. I followed ISO standards for information security and software quality. My contribution is to combine reliable RFID monitoring with a deliberate, layered security design.</w:t>
      </w:r>
    </w:p>
    <w:p>
      <w:pPr>
        <w:spacing w:before="280" w:after="40"/>
      </w:pPr>
      <w:r>
        <w:rPr>
          <w:rFonts w:ascii="Times New Roman" w:hAnsi="Times New Roman"/>
          <w:b/>
          <w:color w:val="047857"/>
          <w:sz w:val="26"/>
        </w:rPr>
        <w:t xml:space="preserve">SLIDE 6 — Methodology</w:t>
      </w:r>
    </w:p>
    <w:p>
      <w:pPr>
        <w:spacing w:before="120" w:after="80"/>
      </w:pPr>
      <w:r>
        <w:rPr>
          <w:rFonts w:ascii="Times New Roman" w:hAnsi="Times New Roman"/>
          <w:b/>
          <w:color w:val="10B981"/>
          <w:sz w:val="18"/>
        </w:rPr>
        <w:t xml:space="preserve">[ Methodology ]</w:t>
      </w:r>
    </w:p>
    <w:p>
      <w:pPr>
        <w:spacing w:before="120" w:after="120" w:line="360" w:lineRule="auto"/>
      </w:pPr>
      <w:r>
        <w:rPr>
          <w:rFonts w:ascii="Times New Roman" w:hAnsi="Times New Roman"/>
          <w:color w:val="1F2937"/>
          <w:sz w:val="24"/>
        </w:rPr>
        <w:t xml:space="preserve">I used the Agile model, building and testing the system in small increments. Requirements came from how the gate is run today. It was developed as a Laravel web application with a MySQL database, plus a listener service that talks to the reader. Every feature has automated tests, and the whole system was tested on the real reader.</w:t>
      </w:r>
    </w:p>
    <w:p>
      <w:pPr>
        <w:spacing w:before="280" w:after="40"/>
      </w:pPr>
      <w:r>
        <w:rPr>
          <w:rFonts w:ascii="Times New Roman" w:hAnsi="Times New Roman"/>
          <w:b/>
          <w:color w:val="047857"/>
          <w:sz w:val="26"/>
        </w:rPr>
        <w:t xml:space="preserve">SLIDE 7 — Network architecture</w:t>
      </w:r>
    </w:p>
    <w:p>
      <w:pPr>
        <w:spacing w:before="120" w:after="80"/>
      </w:pPr>
      <w:r>
        <w:rPr>
          <w:rFonts w:ascii="Times New Roman" w:hAnsi="Times New Roman"/>
          <w:b/>
          <w:color w:val="10B981"/>
          <w:sz w:val="18"/>
        </w:rPr>
        <w:t xml:space="preserve">[ Network architecture ]</w:t>
      </w:r>
    </w:p>
    <w:p>
      <w:pPr>
        <w:spacing w:before="120" w:after="120" w:line="360" w:lineRule="auto"/>
      </w:pPr>
      <w:r>
        <w:rPr>
          <w:rFonts w:ascii="Times New Roman" w:hAnsi="Times New Roman"/>
          <w:color w:val="1F2937"/>
          <w:sz w:val="24"/>
        </w:rPr>
        <w:t xml:space="preserve">The reader at the gate connects by Ethernet to the network. A listener service receives each read and forwards it to the Laravel application in a signed request. The application checks the credential, records the entry or exit, and updates the database. The dashboard then refreshes instantly over a WebSocket.</w:t>
      </w:r>
    </w:p>
    <w:p>
      <w:pPr>
        <w:spacing w:before="280" w:after="40"/>
      </w:pPr>
      <w:r>
        <w:rPr>
          <w:rFonts w:ascii="Times New Roman" w:hAnsi="Times New Roman"/>
          <w:b/>
          <w:color w:val="047857"/>
          <w:sz w:val="26"/>
        </w:rPr>
        <w:t xml:space="preserve">SLIDE 8 — Data flow</w:t>
      </w:r>
    </w:p>
    <w:p>
      <w:pPr>
        <w:spacing w:before="120" w:after="80"/>
      </w:pPr>
      <w:r>
        <w:rPr>
          <w:rFonts w:ascii="Times New Roman" w:hAnsi="Times New Roman"/>
          <w:b/>
          <w:color w:val="10B981"/>
          <w:sz w:val="18"/>
        </w:rPr>
        <w:t xml:space="preserve">[ Data flow ]</w:t>
      </w:r>
    </w:p>
    <w:p>
      <w:pPr>
        <w:spacing w:before="120" w:after="120" w:line="360" w:lineRule="auto"/>
      </w:pPr>
      <w:r>
        <w:rPr>
          <w:rFonts w:ascii="Times New Roman" w:hAnsi="Times New Roman"/>
          <w:color w:val="1F2937"/>
          <w:sz w:val="24"/>
        </w:rPr>
        <w:t xml:space="preserve">When a vehicle reaches the gate: the reader reads the tag; the listener signs it and sends it to the server; the server verifies the signature and looks up the tag; if valid, it records the entry or exit and marks the vehicle inside or outside; and the dashboard updates immediately. The whole cycle takes about a second.</w:t>
      </w:r>
    </w:p>
    <w:p>
      <w:pPr>
        <w:spacing w:before="280" w:after="40"/>
      </w:pPr>
      <w:r>
        <w:rPr>
          <w:rFonts w:ascii="Times New Roman" w:hAnsi="Times New Roman"/>
          <w:b/>
          <w:color w:val="047857"/>
          <w:sz w:val="26"/>
        </w:rPr>
        <w:t xml:space="preserve">SLIDE 9 — Security framework</w:t>
      </w:r>
    </w:p>
    <w:p>
      <w:pPr>
        <w:spacing w:before="120" w:after="80"/>
      </w:pPr>
      <w:r>
        <w:rPr>
          <w:rFonts w:ascii="Times New Roman" w:hAnsi="Times New Roman"/>
          <w:b/>
          <w:color w:val="10B981"/>
          <w:sz w:val="18"/>
        </w:rPr>
        <w:t xml:space="preserve">[ Security framework ]</w:t>
      </w:r>
    </w:p>
    <w:p>
      <w:pPr>
        <w:spacing w:before="120" w:after="120" w:line="360" w:lineRule="auto"/>
      </w:pPr>
      <w:r>
        <w:rPr>
          <w:rFonts w:ascii="Times New Roman" w:hAnsi="Times New Roman"/>
          <w:color w:val="1F2937"/>
          <w:sz w:val="24"/>
        </w:rPr>
        <w:t xml:space="preserve">Security is layered. Every reader request is signed with HMAC-SHA256, so an unsigned or wrong request is rejected. A one-time nonce and timestamp stop replays. The three roles each see only what their job permits. The reader's secret key is stored encrypted. Rate limiting resists flooding. And audit and system logs record every change and every rejected request.</w:t>
      </w:r>
    </w:p>
    <w:p>
      <w:pPr>
        <w:spacing w:before="280" w:after="40"/>
      </w:pPr>
      <w:r>
        <w:rPr>
          <w:rFonts w:ascii="Times New Roman" w:hAnsi="Times New Roman"/>
          <w:b/>
          <w:color w:val="047857"/>
          <w:sz w:val="26"/>
        </w:rPr>
        <w:t xml:space="preserve">SLIDE 10 — Section: the working system</w:t>
      </w:r>
    </w:p>
    <w:p>
      <w:pPr>
        <w:spacing w:before="120" w:after="120" w:line="360" w:lineRule="auto"/>
      </w:pPr>
      <w:r>
        <w:rPr>
          <w:rFonts w:ascii="Times New Roman" w:hAnsi="Times New Roman"/>
          <w:color w:val="1F2937"/>
          <w:sz w:val="24"/>
        </w:rPr>
        <w:t xml:space="preserve">Now let me show you the working system. These screens are from the running application.</w:t>
      </w:r>
    </w:p>
    <w:p>
      <w:pPr>
        <w:spacing w:before="280" w:after="40"/>
      </w:pPr>
      <w:r>
        <w:rPr>
          <w:rFonts w:ascii="Times New Roman" w:hAnsi="Times New Roman"/>
          <w:b/>
          <w:color w:val="047857"/>
          <w:sz w:val="26"/>
        </w:rPr>
        <w:t xml:space="preserve">SLIDE 11 — Signing in is the first line of defence</w:t>
      </w:r>
    </w:p>
    <w:p>
      <w:pPr>
        <w:spacing w:before="120" w:after="80"/>
      </w:pPr>
      <w:r>
        <w:rPr>
          <w:rFonts w:ascii="Times New Roman" w:hAnsi="Times New Roman"/>
          <w:b/>
          <w:color w:val="10B981"/>
          <w:sz w:val="18"/>
        </w:rPr>
        <w:t xml:space="preserve">[ The working system · Login ]</w:t>
      </w:r>
    </w:p>
    <w:p>
      <w:pPr>
        <w:spacing w:before="120" w:after="120" w:line="360" w:lineRule="auto"/>
      </w:pPr>
      <w:r>
        <w:rPr>
          <w:rFonts w:ascii="Times New Roman" w:hAnsi="Times New Roman"/>
          <w:color w:val="1F2937"/>
          <w:sz w:val="24"/>
        </w:rPr>
        <w:t xml:space="preserve">This is the login page. Every user must sign in first. Login attempts are rate-limited to slow password-guessing, and a suspended account is refused even with the right password.</w:t>
      </w:r>
    </w:p>
    <w:p>
      <w:pPr>
        <w:spacing w:before="280" w:after="40"/>
      </w:pPr>
      <w:r>
        <w:rPr>
          <w:rFonts w:ascii="Times New Roman" w:hAnsi="Times New Roman"/>
          <w:b/>
          <w:color w:val="047857"/>
          <w:sz w:val="26"/>
        </w:rPr>
        <w:t xml:space="preserve">SLIDE 12 — The guard sees vehicle activity at a glance</w:t>
      </w:r>
    </w:p>
    <w:p>
      <w:pPr>
        <w:spacing w:before="120" w:after="80"/>
      </w:pPr>
      <w:r>
        <w:rPr>
          <w:rFonts w:ascii="Times New Roman" w:hAnsi="Times New Roman"/>
          <w:b/>
          <w:color w:val="10B981"/>
          <w:sz w:val="18"/>
        </w:rPr>
        <w:t xml:space="preserve">[ The working system · Dashboard ]</w:t>
      </w:r>
    </w:p>
    <w:p>
      <w:pPr>
        <w:spacing w:before="120" w:after="120" w:line="360" w:lineRule="auto"/>
      </w:pPr>
      <w:r>
        <w:rPr>
          <w:rFonts w:ascii="Times New Roman" w:hAnsi="Times New Roman"/>
          <w:color w:val="1F2937"/>
          <w:sz w:val="24"/>
        </w:rPr>
        <w:t xml:space="preserve">This dashboard replaces the paper logbook. Each time a tag passes the reader, the entry or exit appears automatically, newest first, with the time, plate, owner, and direction. The cards count today's entries, exits, and how many vehicles are inside. It updates instantly, with no refresh.</w:t>
      </w:r>
    </w:p>
    <w:p>
      <w:pPr>
        <w:spacing w:before="280" w:after="40"/>
      </w:pPr>
      <w:r>
        <w:rPr>
          <w:rFonts w:ascii="Times New Roman" w:hAnsi="Times New Roman"/>
          <w:b/>
          <w:color w:val="047857"/>
          <w:sz w:val="26"/>
        </w:rPr>
        <w:t xml:space="preserve">SLIDE 13 — Registering a tag is as simple as scanning it</w:t>
      </w:r>
    </w:p>
    <w:p>
      <w:pPr>
        <w:spacing w:before="120" w:after="80"/>
      </w:pPr>
      <w:r>
        <w:rPr>
          <w:rFonts w:ascii="Times New Roman" w:hAnsi="Times New Roman"/>
          <w:b/>
          <w:color w:val="10B981"/>
          <w:sz w:val="18"/>
        </w:rPr>
        <w:t xml:space="preserve">[ The working system · RFID scanning ]</w:t>
      </w:r>
    </w:p>
    <w:p>
      <w:pPr>
        <w:spacing w:before="120" w:after="120" w:line="360" w:lineRule="auto"/>
      </w:pPr>
      <w:r>
        <w:rPr>
          <w:rFonts w:ascii="Times New Roman" w:hAnsi="Times New Roman"/>
          <w:color w:val="1F2937"/>
          <w:sz w:val="24"/>
        </w:rPr>
        <w:t xml:space="preserve">I wanted the system usable by non-technical staff. To register a tag, the staff member presses Start scanning and holds the tag to the reader. The code fills in automatically, so nobody retypes the long EPC number. This removes a common source of errors.</w:t>
      </w:r>
    </w:p>
    <w:p>
      <w:pPr>
        <w:spacing w:before="280" w:after="40"/>
      </w:pPr>
      <w:r>
        <w:rPr>
          <w:rFonts w:ascii="Times New Roman" w:hAnsi="Times New Roman"/>
          <w:b/>
          <w:color w:val="047857"/>
          <w:sz w:val="26"/>
        </w:rPr>
        <w:t xml:space="preserve">SLIDE 14 — Vehicles are linked to their owners and tags</w:t>
      </w:r>
    </w:p>
    <w:p>
      <w:pPr>
        <w:spacing w:before="120" w:after="80"/>
      </w:pPr>
      <w:r>
        <w:rPr>
          <w:rFonts w:ascii="Times New Roman" w:hAnsi="Times New Roman"/>
          <w:b/>
          <w:color w:val="10B981"/>
          <w:sz w:val="18"/>
        </w:rPr>
        <w:t xml:space="preserve">[ The working system · Records ]</w:t>
      </w:r>
    </w:p>
    <w:p>
      <w:pPr>
        <w:spacing w:before="120" w:after="120" w:line="360" w:lineRule="auto"/>
      </w:pPr>
      <w:r>
        <w:rPr>
          <w:rFonts w:ascii="Times New Roman" w:hAnsi="Times New Roman"/>
          <w:color w:val="1F2937"/>
          <w:sz w:val="24"/>
        </w:rPr>
        <w:t xml:space="preserve">These are the vehicle records that every gate read is checked against. Each shows the plate, make and model, owner, and current state. The inside-or-outside state updates automatically from the gate reads, and everything can be searched and filtered.</w:t>
      </w:r>
    </w:p>
    <w:p>
      <w:pPr>
        <w:spacing w:before="280" w:after="40"/>
      </w:pPr>
      <w:r>
        <w:rPr>
          <w:rFonts w:ascii="Times New Roman" w:hAnsi="Times New Roman"/>
          <w:b/>
          <w:color w:val="047857"/>
          <w:sz w:val="26"/>
        </w:rPr>
        <w:t xml:space="preserve">SLIDE 15 — Every access is kept as a searchable report</w:t>
      </w:r>
    </w:p>
    <w:p>
      <w:pPr>
        <w:spacing w:before="120" w:after="80"/>
      </w:pPr>
      <w:r>
        <w:rPr>
          <w:rFonts w:ascii="Times New Roman" w:hAnsi="Times New Roman"/>
          <w:b/>
          <w:color w:val="10B981"/>
          <w:sz w:val="18"/>
        </w:rPr>
        <w:t xml:space="preserve">[ The working system · Reports ]</w:t>
      </w:r>
    </w:p>
    <w:p>
      <w:pPr>
        <w:spacing w:before="120" w:after="120" w:line="360" w:lineRule="auto"/>
      </w:pPr>
      <w:r>
        <w:rPr>
          <w:rFonts w:ascii="Times New Roman" w:hAnsi="Times New Roman"/>
          <w:color w:val="1F2937"/>
          <w:sz w:val="24"/>
        </w:rPr>
        <w:t xml:space="preserve">This is the access log, the full history of entries and exits. It can be filtered by date, result, and direction, and exported to a spreadsheet. Denied attempts are kept alongside allowed ones, so failed attempts can also be reviewed.</w:t>
      </w:r>
    </w:p>
    <w:p>
      <w:pPr>
        <w:spacing w:before="280" w:after="40"/>
      </w:pPr>
      <w:r>
        <w:rPr>
          <w:rFonts w:ascii="Times New Roman" w:hAnsi="Times New Roman"/>
          <w:b/>
          <w:color w:val="047857"/>
          <w:sz w:val="26"/>
        </w:rPr>
        <w:t xml:space="preserve">SLIDE 16 — The system keeps two independent trails</w:t>
      </w:r>
    </w:p>
    <w:p>
      <w:pPr>
        <w:spacing w:before="120" w:after="80"/>
      </w:pPr>
      <w:r>
        <w:rPr>
          <w:rFonts w:ascii="Times New Roman" w:hAnsi="Times New Roman"/>
          <w:b/>
          <w:color w:val="10B981"/>
          <w:sz w:val="18"/>
        </w:rPr>
        <w:t xml:space="preserve">[ The working system · Accountability ]</w:t>
      </w:r>
    </w:p>
    <w:p>
      <w:pPr>
        <w:spacing w:before="120" w:after="120" w:line="360" w:lineRule="auto"/>
      </w:pPr>
      <w:r>
        <w:rPr>
          <w:rFonts w:ascii="Times New Roman" w:hAnsi="Times New Roman"/>
          <w:color w:val="1F2937"/>
          <w:sz w:val="24"/>
        </w:rPr>
        <w:t xml:space="preserve">The system keeps two trails. The audit log records who changed what and when, and cannot be edited. The system log records device events and rejected reader requests. Together they support accountability and make incidents easy to investigate.</w:t>
      </w:r>
    </w:p>
    <w:p>
      <w:pPr>
        <w:spacing w:before="280" w:after="40"/>
      </w:pPr>
      <w:r>
        <w:rPr>
          <w:rFonts w:ascii="Times New Roman" w:hAnsi="Times New Roman"/>
          <w:b/>
          <w:color w:val="047857"/>
          <w:sz w:val="26"/>
        </w:rPr>
        <w:t xml:space="preserve">SLIDE 17 — Security testing and results</w:t>
      </w:r>
    </w:p>
    <w:p>
      <w:pPr>
        <w:spacing w:before="120" w:after="80"/>
      </w:pPr>
      <w:r>
        <w:rPr>
          <w:rFonts w:ascii="Times New Roman" w:hAnsi="Times New Roman"/>
          <w:b/>
          <w:color w:val="10B981"/>
          <w:sz w:val="18"/>
        </w:rPr>
        <w:t xml:space="preserve">[ Security testing and results ]</w:t>
      </w:r>
    </w:p>
    <w:p>
      <w:pPr>
        <w:spacing w:before="120" w:after="120" w:line="360" w:lineRule="auto"/>
      </w:pPr>
      <w:r>
        <w:rPr>
          <w:rFonts w:ascii="Times New Roman" w:hAnsi="Times New Roman"/>
          <w:color w:val="1F2937"/>
          <w:sz w:val="24"/>
        </w:rPr>
        <w:t xml:space="preserve">I did not just design the security, I tested it. Unsigned, tampered, and wrong-key requests were all rejected. Replays and stale timestamps were refused. Rate limiting shed excessive requests. SQL-injection on the login did not get through. Every page required sign-in, and each role was limited correctly. The result: no critical or high vulnerabilities, only standard hardening left, like HTTPS and turning off debug mode.</w:t>
      </w:r>
    </w:p>
    <w:p>
      <w:pPr>
        <w:spacing w:before="280" w:after="40"/>
      </w:pPr>
      <w:r>
        <w:rPr>
          <w:rFonts w:ascii="Times New Roman" w:hAnsi="Times New Roman"/>
          <w:b/>
          <w:color w:val="047857"/>
          <w:sz w:val="26"/>
        </w:rPr>
        <w:t xml:space="preserve">SLIDE 18 — Evaluation</w:t>
      </w:r>
    </w:p>
    <w:p>
      <w:pPr>
        <w:spacing w:before="120" w:after="80"/>
      </w:pPr>
      <w:r>
        <w:rPr>
          <w:rFonts w:ascii="Times New Roman" w:hAnsi="Times New Roman"/>
          <w:b/>
          <w:color w:val="10B981"/>
          <w:sz w:val="18"/>
        </w:rPr>
        <w:t xml:space="preserve">[ Evaluation ]</w:t>
      </w:r>
    </w:p>
    <w:p>
      <w:pPr>
        <w:spacing w:before="120" w:after="120" w:line="360" w:lineRule="auto"/>
      </w:pPr>
      <w:r>
        <w:rPr>
          <w:rFonts w:ascii="Times New Roman" w:hAnsi="Times New Roman"/>
          <w:color w:val="1F2937"/>
          <w:sz w:val="24"/>
        </w:rPr>
        <w:t xml:space="preserve">The system was judged on the ISO software-quality characteristics: functionality, reliability, security, and usability. The end-to-end test on the real reader confirmed functionality. Security was confirmed by the tests just shown. And usability comes from features like scan-to-register and clear forms for non-technical staff.</w:t>
      </w:r>
    </w:p>
    <w:p>
      <w:pPr>
        <w:spacing w:before="280" w:after="40"/>
      </w:pPr>
      <w:r>
        <w:rPr>
          <w:rFonts w:ascii="Times New Roman" w:hAnsi="Times New Roman"/>
          <w:b/>
          <w:color w:val="047857"/>
          <w:sz w:val="26"/>
        </w:rPr>
        <w:t xml:space="preserve">SLIDE 19 — Recommendations and future work</w:t>
      </w:r>
    </w:p>
    <w:p>
      <w:pPr>
        <w:spacing w:before="120" w:after="80"/>
      </w:pPr>
      <w:r>
        <w:rPr>
          <w:rFonts w:ascii="Times New Roman" w:hAnsi="Times New Roman"/>
          <w:b/>
          <w:color w:val="10B981"/>
          <w:sz w:val="18"/>
        </w:rPr>
        <w:t xml:space="preserve">[ Recommendations and future work ]</w:t>
      </w:r>
    </w:p>
    <w:p>
      <w:pPr>
        <w:spacing w:before="120" w:after="120" w:line="360" w:lineRule="auto"/>
      </w:pPr>
      <w:r>
        <w:rPr>
          <w:rFonts w:ascii="Times New Roman" w:hAnsi="Times New Roman"/>
          <w:color w:val="1F2937"/>
          <w:sz w:val="24"/>
        </w:rPr>
        <w:t xml:space="preserve">Going forward: deploy on a production server over HTTPS; add a second reader lane and later a physical barrier; add SMS or email alerts for unusual access; extend reporting with charts; and pilot it at the gate to gather guard feedback.</w:t>
      </w:r>
    </w:p>
    <w:p>
      <w:pPr>
        <w:spacing w:before="280" w:after="40"/>
      </w:pPr>
      <w:r>
        <w:rPr>
          <w:rFonts w:ascii="Times New Roman" w:hAnsi="Times New Roman"/>
          <w:b/>
          <w:color w:val="047857"/>
          <w:sz w:val="26"/>
        </w:rPr>
        <w:t xml:space="preserve">SLIDE 20 — Thank you</w:t>
      </w:r>
    </w:p>
    <w:p>
      <w:pPr>
        <w:spacing w:before="120" w:after="120" w:line="360" w:lineRule="auto"/>
      </w:pPr>
      <w:r>
        <w:rPr>
          <w:rFonts w:ascii="Times New Roman" w:hAnsi="Times New Roman"/>
          <w:color w:val="1F2937"/>
          <w:sz w:val="24"/>
        </w:rPr>
        <w:t xml:space="preserve">In summary, this project delivers a faster gate, a record that cannot be lost or altered, and a system built to be secure and tested to prove it. Thank you. I welcome your questions.</w:t>
      </w:r>
    </w:p>
    <w:sectPr>
      <w:pgSz w:w="12240" w:h="15840"/>
      <w:pgMar w:top="1440" w:right="1440" w:bottom="1440" w:left="1440" w:header="720" w:footer="720" w:gutter="0"/>
    </w:sectPr>
  </w:body>
</w:document>
</file>