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5E20"/>
          <w:sz w:val="48"/>
          <w:szCs w:val="48"/>
        </w:rPr>
        <w:t xml:space="preserve">GreenLight Theory</w:t>
      </w:r>
    </w:p>
    <w:p>
      <w:pPr>
        <w:spacing w:after="40"/>
        <w:jc w:val="center"/>
      </w:pPr>
      <w:r>
        <w:rPr>
          <w:color w:val="555555"/>
          <w:sz w:val="28"/>
          <w:szCs w:val="28"/>
        </w:rPr>
        <w:t xml:space="preserve">Business Plan — DVSA Crown Copyright Licence Application</w:t>
      </w:r>
    </w:p>
    <w:p>
      <w:pPr>
        <w:spacing w:after="80"/>
        <w:jc w:val="center"/>
      </w:pPr>
      <w:r>
        <w:rPr>
          <w:color w:val="888888"/>
          <w:sz w:val="22"/>
          <w:szCs w:val="22"/>
        </w:rPr>
        <w:t xml:space="preserve">February 2026</w:t>
      </w:r>
    </w:p>
    <w:p>
      <w:pPr>
        <w:pBdr>
          <w:bottom w:val="single" w:color="1B5E20" w:sz="2"/>
        </w:pBdr>
        <w:spacing w:after="200"/>
      </w:pPr>
      <w:r>
        <w:t xml:space="preserve"/>
      </w:r>
    </w:p>
    <w:p>
      <w:pPr>
        <w:pStyle w:val="Heading1"/>
      </w:pPr>
      <w:r>
        <w:t xml:space="preserve">Executive Summary</w:t>
      </w:r>
    </w:p>
    <w:p>
      <w:pPr>
        <w:spacing w:after="120"/>
      </w:pPr>
      <w:r>
        <w:rPr>
          <w:sz w:val="22"/>
          <w:szCs w:val="22"/>
        </w:rPr>
        <w:t xml:space="preserve">GreenLight Theory is a multilingual mobile app and web application designed to help UK learner drivers prepare for the DVSA theory test and hazard perception test. The app provides official DVSA revision questions and hazard perception practice clips in English, Somali, and Arabic, serving both native English speakers and the large and growing community of UK learner drivers whose first language is not English.</w:t>
      </w:r>
    </w:p>
    <w:p>
      <w:pPr>
        <w:spacing w:after="120"/>
      </w:pPr>
      <w:r>
        <w:rPr>
          <w:sz w:val="22"/>
          <w:szCs w:val="22"/>
        </w:rPr>
        <w:t xml:space="preserve">The product combines a complete suite of standard revision tools — mock tests, hazard perception clips, voice narration, and question explanations — with a set of features that no other licensed theory app currently offers: full professional translation into Somali and Arabic, bilingual side-by-side learning that builds English vocabulary alongside theory knowledge, an AI Theory Assistant that acts as a 24/7 personal tutor capable of answering any question in plain language, and a “Teach Me” learning mode that teaches road safety concepts before testing them.</w:t>
      </w:r>
    </w:p>
    <w:p>
      <w:pPr>
        <w:spacing w:after="120"/>
      </w:pPr>
      <w:r>
        <w:rPr>
          <w:sz w:val="22"/>
          <w:szCs w:val="22"/>
        </w:rPr>
        <w:t xml:space="preserve">The product addresses a clear gap in the market: while there are numerous theory test apps available, none offer genuine multilingual support for Somali speakers, and none provide an AI-powered conversational tutor. GreenLight Theory is not just another revision app — it is a comprehensive learning platform designed to produce safer, more knowledgeable drivers from day one.</w:t>
      </w:r>
    </w:p>
    <w:p>
      <w:pPr>
        <w:pStyle w:val="Heading1"/>
      </w:pPr>
      <w:r>
        <w:t xml:space="preserve">About the Applicant</w:t>
      </w:r>
    </w:p>
    <w:p>
      <w:pPr>
        <w:spacing w:after="120"/>
      </w:pPr>
      <w:r>
        <w:rPr>
          <w:sz w:val="22"/>
          <w:szCs w:val="22"/>
        </w:rPr>
        <w:t xml:space="preserve">GreenLight Theory is being developed by Jamal Aidid, a Bristol-based DVSA Approved Driving Instructor (ADI) and technology developer. Jamal brings a unique combination of frontline driving instruction experience and technical capability:</w:t>
      </w:r>
    </w:p>
    <w:p>
      <w:pPr>
        <w:pStyle w:val="ListParagraph"/>
        <w:numPr>
          <w:ilvl w:val="0"/>
          <w:numId w:val="2"/>
        </w:numPr>
        <w:spacing w:after="60"/>
      </w:pPr>
      <w:r>
        <w:rPr>
          <w:sz w:val="22"/>
          <w:szCs w:val="22"/>
        </w:rPr>
        <w:t xml:space="preserve">DVSA Approved Driving Instructor (ADI) with direct, daily experience preparing learners for both the theory and practical driving tests</w:t>
      </w:r>
    </w:p>
    <w:p>
      <w:pPr>
        <w:pStyle w:val="ListParagraph"/>
        <w:numPr>
          <w:ilvl w:val="0"/>
          <w:numId w:val="2"/>
        </w:numPr>
        <w:spacing w:after="60"/>
      </w:pPr>
      <w:r>
        <w:rPr>
          <w:sz w:val="22"/>
          <w:szCs w:val="22"/>
        </w:rPr>
        <w:t xml:space="preserve">Founder and operator of an established driving school serving learners across Bristol (postcodes BS1–BS16)</w:t>
      </w:r>
    </w:p>
    <w:p>
      <w:pPr>
        <w:pStyle w:val="ListParagraph"/>
        <w:numPr>
          <w:ilvl w:val="0"/>
          <w:numId w:val="2"/>
        </w:numPr>
        <w:spacing w:after="60"/>
      </w:pPr>
      <w:r>
        <w:rPr>
          <w:sz w:val="22"/>
          <w:szCs w:val="22"/>
        </w:rPr>
        <w:t xml:space="preserve">Experienced software developer with expertise in Flutter mobile development, TypeScript, and AI-powered systems</w:t>
      </w:r>
    </w:p>
    <w:p>
      <w:pPr>
        <w:pStyle w:val="ListParagraph"/>
        <w:numPr>
          <w:ilvl w:val="0"/>
          <w:numId w:val="2"/>
        </w:numPr>
        <w:spacing w:after="60"/>
      </w:pPr>
      <w:r>
        <w:rPr>
          <w:sz w:val="22"/>
          <w:szCs w:val="22"/>
        </w:rPr>
        <w:t xml:space="preserve">Native Somali speaker with deep understanding of the language needs and learning challenges of diaspora communities in the UK</w:t>
      </w:r>
    </w:p>
    <w:p>
      <w:pPr>
        <w:pStyle w:val="ListParagraph"/>
        <w:numPr>
          <w:ilvl w:val="0"/>
          <w:numId w:val="2"/>
        </w:numPr>
        <w:spacing w:after="60"/>
      </w:pPr>
      <w:r>
        <w:rPr>
          <w:sz w:val="22"/>
          <w:szCs w:val="22"/>
        </w:rPr>
        <w:t xml:space="preserve">Already has a working prototype of the GreenLight Theory Flutter app in active development</w:t>
      </w:r>
    </w:p>
    <w:p>
      <w:pPr>
        <w:pStyle w:val="Heading2"/>
      </w:pPr>
      <w:r>
        <w:t xml:space="preserve">Why This Product Exists — A Frontline Perspective</w:t>
      </w:r>
    </w:p>
    <w:p>
      <w:pPr>
        <w:spacing w:after="120"/>
      </w:pPr>
      <w:r>
        <w:rPr>
          <w:sz w:val="22"/>
          <w:szCs w:val="22"/>
        </w:rPr>
        <w:t xml:space="preserve">The idea for GreenLight Theory was born directly from Jamal’s experience as a working ADI. Day after day, he sees learners — both native English speakers and those with English as a second language — who pass the theory test by memorising answers, but arrive at their first driving lesson without truly understanding the road safety concepts behind those answers. They can recall that the answer to a question is “C”, but they cannot explain why, and that lack of understanding shows on the road.</w:t>
      </w:r>
    </w:p>
    <w:p>
      <w:pPr>
        <w:spacing w:after="120"/>
      </w:pPr>
      <w:r>
        <w:rPr>
          <w:sz w:val="22"/>
          <w:szCs w:val="22"/>
        </w:rPr>
        <w:t xml:space="preserve">The current generation of theory test apps treats revision as a memory exercise: show a question, reveal the answer, repeat. Learners cram, pass, and forget. The result is new drivers who hold a licence but lack the deep understanding of hazard awareness, road signs, and traffic situations that keeps them and others safe.</w:t>
      </w:r>
    </w:p>
    <w:p>
      <w:pPr>
        <w:spacing w:after="120"/>
      </w:pPr>
      <w:r>
        <w:rPr>
          <w:sz w:val="22"/>
          <w:szCs w:val="22"/>
        </w:rPr>
        <w:t xml:space="preserve">This is not just a problem for non-English speakers. Jamal regularly explains theory concepts to native English-speaking learners who passed the test but cannot tell him what a particular road sign means or why a certain action is dangerous. The theory test is supposed to produce knowledgeable, safety-conscious drivers — but the revision tools available are failing to deliver that outcome.</w:t>
      </w:r>
    </w:p>
    <w:p>
      <w:pPr>
        <w:spacing w:after="120"/>
      </w:pPr>
      <w:r>
        <w:rPr>
          <w:sz w:val="22"/>
          <w:szCs w:val="22"/>
        </w:rPr>
        <w:t xml:space="preserve">GreenLight Theory’s “Teach Me” feature was created to solve this. Rather than helping learners pass a test, it helps them become genuinely prepared drivers who understand the rules of the road at a fundamental level. The goal is not just higher pass rates, but a new generation of drivers who are safer from their very first solo journey.</w:t>
      </w:r>
    </w:p>
    <w:p>
      <w:pPr>
        <w:pStyle w:val="Heading1"/>
      </w:pPr>
      <w:r>
        <w:t xml:space="preserve">Market Opportunity</w:t>
      </w:r>
    </w:p>
    <w:p>
      <w:pPr>
        <w:pStyle w:val="Heading2"/>
      </w:pPr>
      <w:r>
        <w:t xml:space="preserve">The Problem</w:t>
      </w:r>
    </w:p>
    <w:p>
      <w:pPr>
        <w:spacing w:after="120"/>
      </w:pPr>
      <w:r>
        <w:rPr>
          <w:sz w:val="22"/>
          <w:szCs w:val="22"/>
        </w:rPr>
        <w:t xml:space="preserve">The UK has a significant population of learner drivers who speak English as a second language. These learners face a disproportionately high theory test failure rate, not due to lack of road safety knowledge, but because of language barriers in understanding test questions. Current options for these learners are:</w:t>
      </w:r>
    </w:p>
    <w:p>
      <w:pPr>
        <w:pStyle w:val="ListParagraph"/>
        <w:numPr>
          <w:ilvl w:val="0"/>
          <w:numId w:val="2"/>
        </w:numPr>
        <w:spacing w:after="60"/>
      </w:pPr>
      <w:r>
        <w:rPr>
          <w:sz w:val="22"/>
          <w:szCs w:val="22"/>
        </w:rPr>
        <w:t xml:space="preserve">English-only apps that assume native-level reading comprehension</w:t>
      </w:r>
    </w:p>
    <w:p>
      <w:pPr>
        <w:pStyle w:val="ListParagraph"/>
        <w:numPr>
          <w:ilvl w:val="0"/>
          <w:numId w:val="2"/>
        </w:numPr>
        <w:spacing w:after="60"/>
      </w:pPr>
      <w:r>
        <w:rPr>
          <w:sz w:val="22"/>
          <w:szCs w:val="22"/>
        </w:rPr>
        <w:t xml:space="preserve">A very small number of translated products with limited language coverage and often poor user experience</w:t>
      </w:r>
    </w:p>
    <w:p>
      <w:pPr>
        <w:pStyle w:val="ListParagraph"/>
        <w:numPr>
          <w:ilvl w:val="0"/>
          <w:numId w:val="2"/>
        </w:numPr>
        <w:spacing w:after="60"/>
      </w:pPr>
      <w:r>
        <w:rPr>
          <w:sz w:val="22"/>
          <w:szCs w:val="22"/>
        </w:rPr>
        <w:t xml:space="preserve">No dedicated Somali-language theory test product on the market</w:t>
      </w:r>
    </w:p>
    <w:p>
      <w:pPr>
        <w:pStyle w:val="Heading2"/>
      </w:pPr>
      <w:r>
        <w:t xml:space="preserve">Target Communities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2"/>
                <w:szCs w:val="22"/>
              </w:rPr>
              <w:t xml:space="preserve">Language</w:t>
            </w:r>
          </w:p>
        </w:tc>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2"/>
                <w:szCs w:val="22"/>
              </w:rPr>
              <w:t xml:space="preserve">UK Speakers (est.)</w:t>
            </w:r>
          </w:p>
        </w:tc>
        <w:tc>
          <w:tcPr>
            <w:tcW w:type="dxa" w:w="4026"/>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2"/>
                <w:szCs w:val="22"/>
              </w:rPr>
              <w:t xml:space="preserve">Current Market Provision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Somali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100,000+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 dedicated theory test app available</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2"/>
                <w:szCs w:val="22"/>
              </w:rPr>
              <w:t xml:space="preserve">Arabic</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2"/>
                <w:szCs w:val="22"/>
              </w:rPr>
              <w:t xml:space="preserve">200,000+</w:t>
            </w:r>
          </w:p>
        </w:tc>
        <w:tc>
          <w:tcPr>
            <w:tcW w:type="dxa" w:w="4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2"/>
                <w:szCs w:val="22"/>
              </w:rPr>
              <w:t xml:space="preserve">Very limited options, mostly poor quality</w:t>
            </w:r>
          </w:p>
        </w:tc>
      </w:tr>
    </w:tbl>
    <w:p>
      <w:pPr>
        <w:spacing w:after="120"/>
      </w:pPr>
      <w:r>
        <w:t xml:space="preserve"/>
      </w:r>
    </w:p>
    <w:p>
      <w:pPr>
        <w:pStyle w:val="Heading2"/>
      </w:pPr>
      <w:r>
        <w:t xml:space="preserve">Market Size</w:t>
      </w:r>
    </w:p>
    <w:p>
      <w:pPr>
        <w:spacing w:after="120"/>
      </w:pPr>
      <w:r>
        <w:rPr>
          <w:sz w:val="22"/>
          <w:szCs w:val="22"/>
        </w:rPr>
        <w:t xml:space="preserve">Approximately 2.4 million theory tests are taken annually in the UK, with a pass rate of around 46%. A significant and growing proportion of candidates come from non-English speaking backgrounds. With immigration and population growth, this market segment continues to expand. Even capturing a small percentage of Somali and Arabic-speaking learners represents a substantial addressable market.</w:t>
      </w:r>
    </w:p>
    <w:p>
      <w:pPr>
        <w:pStyle w:val="Heading1"/>
      </w:pPr>
      <w:r>
        <w:t xml:space="preserve">Product Description</w:t>
      </w:r>
    </w:p>
    <w:p>
      <w:pPr>
        <w:spacing w:after="120"/>
      </w:pPr>
      <w:r>
        <w:rPr>
          <w:sz w:val="22"/>
          <w:szCs w:val="22"/>
        </w:rPr>
        <w:t xml:space="preserve">GreenLight Theory is a complete theory test preparation platform that gives learners everything they need to pass — and, crucially, everything they need to actually understand the road safety knowledge behind the test. The app includes all the standard revision tools that learners expect, plus a suite of features that no other licensed theory app currently provides.</w:t>
      </w:r>
    </w:p>
    <w:p>
      <w:pPr>
        <w:pStyle w:val="Heading2"/>
      </w:pPr>
      <w:r>
        <w:t xml:space="preserve">Complete Learning Platform</w:t>
      </w:r>
    </w:p>
    <w:p>
      <w:pPr>
        <w:spacing w:after="120"/>
      </w:pPr>
      <w:r>
        <w:rPr>
          <w:sz w:val="22"/>
          <w:szCs w:val="22"/>
        </w:rPr>
        <w:t xml:space="preserve">GreenLight Theory covers every aspect of theory test preparation that learners have come to expect from a high-quality revision app:</w:t>
      </w:r>
    </w:p>
    <w:p>
      <w:pPr>
        <w:pStyle w:val="ListParagraph"/>
        <w:numPr>
          <w:ilvl w:val="0"/>
          <w:numId w:val="2"/>
        </w:numPr>
        <w:spacing w:after="60"/>
      </w:pPr>
      <w:r>
        <w:rPr>
          <w:sz w:val="22"/>
          <w:szCs w:val="22"/>
        </w:rPr>
        <w:t xml:space="preserve">Official DVSA revision questions for car, motorcycle, LGV/PCV, and ADI part 1 tests</w:t>
      </w:r>
    </w:p>
    <w:p>
      <w:pPr>
        <w:pStyle w:val="ListParagraph"/>
        <w:numPr>
          <w:ilvl w:val="0"/>
          <w:numId w:val="2"/>
        </w:numPr>
        <w:spacing w:after="60"/>
      </w:pPr>
      <w:r>
        <w:rPr>
          <w:sz w:val="22"/>
          <w:szCs w:val="22"/>
        </w:rPr>
        <w:t xml:space="preserve">All 34 DVSA CGI hazard perception practice clips with interactive scoring</w:t>
      </w:r>
    </w:p>
    <w:p>
      <w:pPr>
        <w:pStyle w:val="ListParagraph"/>
        <w:numPr>
          <w:ilvl w:val="0"/>
          <w:numId w:val="2"/>
        </w:numPr>
        <w:spacing w:after="60"/>
      </w:pPr>
      <w:r>
        <w:rPr>
          <w:sz w:val="22"/>
          <w:szCs w:val="22"/>
        </w:rPr>
        <w:t xml:space="preserve">Timed mock tests replicating the official DVSA test format (50 questions, 57 minutes)</w:t>
      </w:r>
    </w:p>
    <w:p>
      <w:pPr>
        <w:pStyle w:val="ListParagraph"/>
        <w:numPr>
          <w:ilvl w:val="0"/>
          <w:numId w:val="2"/>
        </w:numPr>
        <w:spacing w:after="60"/>
      </w:pPr>
      <w:r>
        <w:rPr>
          <w:sz w:val="22"/>
          <w:szCs w:val="22"/>
        </w:rPr>
        <w:t xml:space="preserve">Hazard perception mock tests (14 clips with scoring and review)</w:t>
      </w:r>
    </w:p>
    <w:p>
      <w:pPr>
        <w:pStyle w:val="ListParagraph"/>
        <w:numPr>
          <w:ilvl w:val="0"/>
          <w:numId w:val="2"/>
        </w:numPr>
        <w:spacing w:after="60"/>
      </w:pPr>
      <w:r>
        <w:rPr>
          <w:sz w:val="22"/>
          <w:szCs w:val="22"/>
        </w:rPr>
        <w:t xml:space="preserve">Voice narration — every question and explanation read aloud to support learners with reading difficulties, dyslexia, or those who learn better through listening</w:t>
      </w:r>
    </w:p>
    <w:p>
      <w:pPr>
        <w:pStyle w:val="ListParagraph"/>
        <w:numPr>
          <w:ilvl w:val="0"/>
          <w:numId w:val="2"/>
        </w:numPr>
        <w:spacing w:after="60"/>
      </w:pPr>
      <w:r>
        <w:rPr>
          <w:sz w:val="22"/>
          <w:szCs w:val="22"/>
        </w:rPr>
        <w:t xml:space="preserve">Explanation after every question showing the correct answer and why it is correct</w:t>
      </w:r>
    </w:p>
    <w:p>
      <w:pPr>
        <w:pStyle w:val="ListParagraph"/>
        <w:numPr>
          <w:ilvl w:val="0"/>
          <w:numId w:val="2"/>
        </w:numPr>
        <w:spacing w:after="60"/>
      </w:pPr>
      <w:r>
        <w:rPr>
          <w:sz w:val="22"/>
          <w:szCs w:val="22"/>
        </w:rPr>
        <w:t xml:space="preserve">Progress tracking with topic-by-topic performance analysis</w:t>
      </w:r>
    </w:p>
    <w:p>
      <w:pPr>
        <w:pStyle w:val="ListParagraph"/>
        <w:numPr>
          <w:ilvl w:val="0"/>
          <w:numId w:val="2"/>
        </w:numPr>
        <w:spacing w:after="60"/>
      </w:pPr>
      <w:r>
        <w:rPr>
          <w:sz w:val="22"/>
          <w:szCs w:val="22"/>
        </w:rPr>
        <w:t xml:space="preserve">Offline mode for studying without internet access</w:t>
      </w:r>
    </w:p>
    <w:p>
      <w:pPr>
        <w:spacing w:after="120"/>
      </w:pPr>
      <w:r>
        <w:rPr>
          <w:sz w:val="22"/>
          <w:szCs w:val="22"/>
        </w:rPr>
        <w:t xml:space="preserve">These are baseline features. Any credible theory app needs them, and GreenLight Theory delivers them all to a high standard. However, they are not what makes this product different. Every licensed theory app on the market today offers some combination of the above. What GreenLight Theory provides on top of this standard foundation is what makes it unique.</w:t>
      </w:r>
    </w:p>
    <w:p>
      <w:pPr>
        <w:pStyle w:val="Heading2"/>
      </w:pPr>
      <w:r>
        <w:t xml:space="preserve">What Makes GreenLight Theory Different</w:t>
      </w:r>
    </w:p>
    <w:p>
      <w:pPr>
        <w:spacing w:after="120"/>
      </w:pPr>
      <w:r>
        <w:rPr>
          <w:sz w:val="22"/>
          <w:szCs w:val="22"/>
        </w:rPr>
        <w:t xml:space="preserve">There are currently over a dozen licensed theory test apps available to learners. The DVSA rightly expects any new licence applicant to demonstrate what their product adds to the market that does not already exist. GreenLight Theory’s differentiators are significant and address real gaps that no current product fills:</w:t>
      </w:r>
    </w:p>
    <w:p>
      <w:pPr>
        <w:pStyle w:val="Heading3"/>
      </w:pPr>
      <w:r>
        <w:t xml:space="preserve">1. Full Somali and Arabic Translation — Not Just a Voiceover</w:t>
      </w:r>
    </w:p>
    <w:p>
      <w:pPr>
        <w:spacing w:after="120"/>
      </w:pPr>
      <w:r>
        <w:rPr>
          <w:sz w:val="22"/>
          <w:szCs w:val="22"/>
        </w:rPr>
        <w:t xml:space="preserve">Some existing apps offer a voice reading questions aloud in English. This helps learners who struggle to read English, but it does nothing for learners who do not fully understand English. A Somali-speaking learner who hears a question read aloud in English still may not understand what the question is asking.</w:t>
      </w:r>
    </w:p>
    <w:p>
      <w:pPr>
        <w:spacing w:after="120"/>
      </w:pPr>
      <w:r>
        <w:rPr>
          <w:sz w:val="22"/>
          <w:szCs w:val="22"/>
        </w:rPr>
        <w:t xml:space="preserve">GreenLight Theory provides full, professional translation of the entire question bank, all answer options, and all explanations into Somali and Arabic. This is not a voiceover or a read-aloud feature — it is a complete translated learning experience. Learners see the question in their own language, understand what is being asked, and can engage with the content at the same depth as a native English speaker. There is currently no dedicated Somali-language theory test product on the market, and Arabic-language options are extremely limited and of generally poor quality.</w:t>
      </w:r>
    </w:p>
    <w:p>
      <w:pPr>
        <w:pStyle w:val="Heading3"/>
      </w:pPr>
      <w:r>
        <w:t xml:space="preserve">2. Bilingual Side-by-Side Learning</w:t>
      </w:r>
    </w:p>
    <w:p>
      <w:pPr>
        <w:spacing w:after="120"/>
      </w:pPr>
      <w:r>
        <w:rPr>
          <w:sz w:val="22"/>
          <w:szCs w:val="22"/>
        </w:rPr>
        <w:t xml:space="preserve">Rather than simply replacing English with another language, GreenLight Theory displays both languages together. Learners see the English text alongside the Somali or Arabic translation on every question, every explanation, and every teaching module. This serves a dual purpose: it helps learners understand the theory content in their own language, and it actively builds their English driving vocabulary at the same time. By the time a learner has revised the full question bank, they have not only prepared for the theory test — they have also developed the English language skills they will need to read road signs, understand traffic orders, and communicate with examiners and instructors. No other theory app offers this bilingual learning approach.</w:t>
      </w:r>
    </w:p>
    <w:p>
      <w:pPr>
        <w:pStyle w:val="Heading3"/>
      </w:pPr>
      <w:r>
        <w:t xml:space="preserve">3. AI Theory Assistant — A Personal Tutor, Not a Script</w:t>
      </w:r>
    </w:p>
    <w:p>
      <w:pPr>
        <w:spacing w:after="120"/>
      </w:pPr>
      <w:r>
        <w:rPr>
          <w:sz w:val="22"/>
          <w:szCs w:val="22"/>
        </w:rPr>
        <w:t xml:space="preserve">Every theory app on the market provides a pre-written explanation after each question. These explanations are static: the same text is shown to every learner regardless of what they are struggling with. If a learner does not understand the explanation, they have no recourse but to move on or search elsewhere.</w:t>
      </w:r>
    </w:p>
    <w:p>
      <w:pPr>
        <w:spacing w:after="120"/>
      </w:pPr>
      <w:r>
        <w:rPr>
          <w:sz w:val="22"/>
          <w:szCs w:val="22"/>
        </w:rPr>
        <w:t xml:space="preserve">GreenLight Theory includes an AI Theory Assistant — a conversational chatbot that acts as a personal theory tutor available 24 hours a day. Learners can ask any question about any topic in the DVSA syllabus in plain, natural language and receive an immediate, tailored response. For example:</w:t>
      </w:r>
    </w:p>
    <w:p>
      <w:pPr>
        <w:pStyle w:val="ListParagraph"/>
        <w:numPr>
          <w:ilvl w:val="0"/>
          <w:numId w:val="2"/>
        </w:numPr>
        <w:spacing w:after="60"/>
      </w:pPr>
      <w:r>
        <w:rPr>
          <w:sz w:val="22"/>
          <w:szCs w:val="22"/>
        </w:rPr>
        <w:t xml:space="preserve">“I keep getting confused between the national speed limit sign and the end of restriction sign — what’s the difference?”</w:t>
      </w:r>
    </w:p>
    <w:p>
      <w:pPr>
        <w:pStyle w:val="ListParagraph"/>
        <w:numPr>
          <w:ilvl w:val="0"/>
          <w:numId w:val="2"/>
        </w:numPr>
        <w:spacing w:after="60"/>
      </w:pPr>
      <w:r>
        <w:rPr>
          <w:sz w:val="22"/>
          <w:szCs w:val="22"/>
        </w:rPr>
        <w:t xml:space="preserve">“Why do I need to leave more space when following a lorry?”</w:t>
      </w:r>
    </w:p>
    <w:p>
      <w:pPr>
        <w:pStyle w:val="ListParagraph"/>
        <w:numPr>
          <w:ilvl w:val="0"/>
          <w:numId w:val="2"/>
        </w:numPr>
        <w:spacing w:after="60"/>
      </w:pPr>
      <w:r>
        <w:rPr>
          <w:sz w:val="22"/>
          <w:szCs w:val="22"/>
        </w:rPr>
        <w:t xml:space="preserve">“What’s a contraflow system and when would I see one?”</w:t>
      </w:r>
    </w:p>
    <w:p>
      <w:pPr>
        <w:spacing w:after="120"/>
      </w:pPr>
      <w:r>
        <w:rPr>
          <w:sz w:val="22"/>
          <w:szCs w:val="22"/>
        </w:rPr>
        <w:t xml:space="preserve">The AI assistant can answer in English, Somali, or Arabic. It does not give the same scripted response every time — it responds to what the learner actually asks, at the level of detail they need. This is the equivalent of having a driving instructor available to explain any concept at any time of day. No other licensed theory app offers this capability.</w:t>
      </w:r>
    </w:p>
    <w:p>
      <w:pPr>
        <w:spacing w:after="120"/>
      </w:pPr>
      <w:r>
        <w:rPr>
          <w:sz w:val="22"/>
          <w:szCs w:val="22"/>
        </w:rPr>
        <w:t xml:space="preserve">Importantly, the AI Theory Assistant is grounded entirely in verified, official content. It does not generate answers from general internet knowledge or unverified sources. Instead, it draws its responses from the official DVSA question bank, the Highway Code, and a curated library of expert-written explanations that have been reviewed for accuracy. When a learner asks a question, the AI scans this official content, identifies the relevant material, and delivers it in a clear, conversational format tailored to the learner’s question. This means the DVSA can be confident that learners are always receiving accurate, officially grounded information — never unverified or misleading content. The AI is a delivery mechanism for trusted knowledge, not a source of independent opinion.</w:t>
      </w:r>
    </w:p>
    <w:p>
      <w:pPr>
        <w:pStyle w:val="Heading3"/>
      </w:pPr>
      <w:r>
        <w:t xml:space="preserve">4. Teach-First, Test-Second — Built by an ADI</w:t>
      </w:r>
    </w:p>
    <w:p>
      <w:pPr>
        <w:spacing w:after="120"/>
      </w:pPr>
      <w:r>
        <w:rPr>
          <w:sz w:val="22"/>
          <w:szCs w:val="22"/>
        </w:rPr>
        <w:t xml:space="preserve">The standard model for every theory test app on the market is: show a question, let the user guess, reveal the answer. The learner memorises patterns through repetition. This approach produces learners who can pass a test but who do not truly understand the material.</w:t>
      </w:r>
    </w:p>
    <w:p>
      <w:pPr>
        <w:spacing w:after="120"/>
      </w:pPr>
      <w:r>
        <w:rPr>
          <w:sz w:val="22"/>
          <w:szCs w:val="22"/>
        </w:rPr>
        <w:t xml:space="preserve">GreenLight Theory’s “Teach Me” mode reverses this. It teaches the concept first, then tests whether the learner has understood it. Topic-based learning modules cover areas such as vulnerable road users, motorway driving, vehicle safety, and adverse weather conditions — explaining the concepts, the reasoning, and the real-world implications before presenting any test questions. When questions are then presented, the learner is engaging with them from a position of understanding, not guessing.</w:t>
      </w:r>
    </w:p>
    <w:p>
      <w:pPr>
        <w:spacing w:after="120"/>
      </w:pPr>
      <w:r>
        <w:rPr>
          <w:sz w:val="22"/>
          <w:szCs w:val="22"/>
        </w:rPr>
        <w:t xml:space="preserve">This approach was not designed by a software developer looking at a question bank. It was designed by a working DVSA Approved Driving Instructor who sees, every single working day, what happens when learners pass the theory test without understanding the content. They arrive at their first driving lesson unable to tell their instructor what a particular road sign means, unable to explain why tailgating is dangerous, and unable to identify developing hazards because they never understood the concept in the first place. GreenLight Theory exists to fix this.</w:t>
      </w:r>
    </w:p>
    <w:p>
      <w:pPr>
        <w:pStyle w:val="Heading2"/>
      </w:pPr>
      <w:r>
        <w:t xml:space="preserve">Why the DVSA Should Grant This Licence</w:t>
      </w:r>
    </w:p>
    <w:p>
      <w:pPr>
        <w:spacing w:after="120"/>
      </w:pPr>
      <w:r>
        <w:rPr>
          <w:sz w:val="22"/>
          <w:szCs w:val="22"/>
        </w:rPr>
        <w:t xml:space="preserve">The DVSA’s mission is to improve road safety and help people through a lifetime of safe driving. GreenLight Theory directly supports this mission in ways that the existing market does not:</w:t>
      </w:r>
    </w:p>
    <w:p>
      <w:pPr>
        <w:pStyle w:val="ListParagraph"/>
        <w:numPr>
          <w:ilvl w:val="0"/>
          <w:numId w:val="2"/>
        </w:numPr>
        <w:spacing w:after="60"/>
      </w:pPr>
      <w:r>
        <w:rPr>
          <w:sz w:val="22"/>
          <w:szCs w:val="22"/>
        </w:rPr>
        <w:t xml:space="preserve">It serves a genuinely underserved community. Over 100,000 Somali speakers and 200,000+ Arabic speakers live in the UK, many of whom are or will be learner drivers. They currently have no high-quality, purpose-built theory test product in their language. GreenLight Theory fills this gap.</w:t>
      </w:r>
    </w:p>
    <w:p>
      <w:pPr>
        <w:pStyle w:val="ListParagraph"/>
        <w:numPr>
          <w:ilvl w:val="0"/>
          <w:numId w:val="2"/>
        </w:numPr>
        <w:spacing w:after="60"/>
      </w:pPr>
      <w:r>
        <w:rPr>
          <w:sz w:val="22"/>
          <w:szCs w:val="22"/>
        </w:rPr>
        <w:t xml:space="preserve">It goes beyond helping learners pass the test. The DVSA designs the theory test to ensure new drivers have essential road safety knowledge. But if learners can pass the test by memorising answers without understanding them, the test’s purpose is undermined. GreenLight Theory’s teaching-first approach, AI tutor, and detailed explanations ensure that learners who use this app genuinely understand the material — not just the answers.</w:t>
      </w:r>
    </w:p>
    <w:p>
      <w:pPr>
        <w:pStyle w:val="ListParagraph"/>
        <w:numPr>
          <w:ilvl w:val="0"/>
          <w:numId w:val="2"/>
        </w:numPr>
        <w:spacing w:after="60"/>
      </w:pPr>
      <w:r>
        <w:rPr>
          <w:sz w:val="22"/>
          <w:szCs w:val="22"/>
        </w:rPr>
        <w:t xml:space="preserve">It produces safer new drivers. A learner who has been taught why a certain action is dangerous — rather than just memorising that the answer is “C” — is a safer driver from their very first solo journey. This aligns directly with the DVSA’s goal of reducing accidents involving newly qualified drivers.</w:t>
      </w:r>
    </w:p>
    <w:p>
      <w:pPr>
        <w:pStyle w:val="ListParagraph"/>
        <w:numPr>
          <w:ilvl w:val="0"/>
          <w:numId w:val="2"/>
        </w:numPr>
        <w:spacing w:after="60"/>
      </w:pPr>
      <w:r>
        <w:rPr>
          <w:sz w:val="22"/>
          <w:szCs w:val="22"/>
        </w:rPr>
        <w:t xml:space="preserve">It supports the DVSA’s own inclusive access goals. The DVSA already provides voiceover support and accommodations for learners with additional needs. Granting a translation licence for Somali and Arabic extends this principle of inclusive access to linguistic communities who are currently underserved.</w:t>
      </w:r>
    </w:p>
    <w:p>
      <w:pPr>
        <w:pStyle w:val="ListParagraph"/>
        <w:numPr>
          <w:ilvl w:val="0"/>
          <w:numId w:val="2"/>
        </w:numPr>
        <w:spacing w:after="60"/>
      </w:pPr>
      <w:r>
        <w:rPr>
          <w:sz w:val="22"/>
          <w:szCs w:val="22"/>
        </w:rPr>
        <w:t xml:space="preserve">It is built by a qualified ADI with genuine frontline insight. This is not a product created by a technology company with no connection to driver training. It is built by someone who teaches learners every day, who sees what they struggle with, and who has designed a product specifically to address those struggles. The DVSA can be confident that this product is rooted in real driving education experience.</w:t>
      </w:r>
    </w:p>
    <w:p>
      <w:pPr>
        <w:spacing w:after="120"/>
      </w:pPr>
      <w:r>
        <w:rPr>
          <w:sz w:val="22"/>
          <w:szCs w:val="22"/>
        </w:rPr>
        <w:t xml:space="preserve">Granting this licence will extend the reach of DVSA’s official content to communities who currently cannot access it in a meaningful way, through a product that does not just help learners pass a test but helps them become genuinely safer, more knowledgeable drivers. That is the outcome the theory test was designed to achieve.</w:t>
      </w:r>
    </w:p>
    <w:p>
      <w:pPr>
        <w:pStyle w:val="Heading2"/>
      </w:pPr>
      <w:r>
        <w:t xml:space="preserve">Technology</w:t>
      </w:r>
    </w:p>
    <w:p>
      <w:pPr>
        <w:spacing w:after="120"/>
      </w:pPr>
      <w:r>
        <w:rPr>
          <w:sz w:val="22"/>
          <w:szCs w:val="22"/>
        </w:rPr>
        <w:t xml:space="preserve">The app is being built using Flutter, enabling cross-platform deployment to both iOS and Android from a single codebase, alongside a Progressive Web App (PWA) for browser-based access. This ensures maximum reach across all devices. The developer has significant experience with Flutter development, Azure translation services, and AI-powered language processing, including Somali text-to-speech technology.</w:t>
      </w:r>
    </w:p>
    <w:p>
      <w:pPr>
        <w:pStyle w:val="Heading2"/>
      </w:pPr>
      <w:r>
        <w:t xml:space="preserve">Translation Quality</w:t>
      </w:r>
    </w:p>
    <w:p>
      <w:pPr>
        <w:spacing w:after="120"/>
      </w:pPr>
      <w:r>
        <w:rPr>
          <w:sz w:val="22"/>
          <w:szCs w:val="22"/>
        </w:rPr>
        <w:t xml:space="preserve">Translations will be produced using a combination of professional human translators and AI-assisted translation with thorough human review. As a native Somali speaker with expertise in Somali language technology, the applicant is uniquely positioned to ensure translation accuracy for the Somali market. Arabic translations will be reviewed by qualified native speakers to ensure accuracy of road safety terminology.</w:t>
      </w:r>
    </w:p>
    <w:p>
      <w:pPr>
        <w:pStyle w:val="Heading1"/>
      </w:pPr>
      <w:r>
        <w:t xml:space="preserve">Revenue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2"/>
                <w:szCs w:val="22"/>
              </w:rPr>
              <w:t xml:space="preserve">Plan</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2"/>
                <w:szCs w:val="22"/>
              </w:rPr>
              <w:t xml:space="preserve">Price</w:t>
            </w:r>
          </w:p>
        </w:tc>
        <w:tc>
          <w:tcPr>
            <w:tcW w:type="dxa" w:w="4826"/>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2"/>
                <w:szCs w:val="22"/>
              </w:rPr>
              <w:t xml:space="preserve">What’s Included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Standard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£4.99/month</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All DVSA revision questions, hazard perception clips, timed mock tests, voice narration, Teach Me explanations, AI Theory Assistant, progress tracking, offline mode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2"/>
                <w:szCs w:val="22"/>
              </w:rPr>
              <w:t xml:space="preserve">Bilingual</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2"/>
                <w:szCs w:val="22"/>
              </w:rPr>
              <w:t xml:space="preserve">£9.99/month</w:t>
            </w:r>
          </w:p>
        </w:tc>
        <w:tc>
          <w:tcPr>
            <w:tcW w:type="dxa" w:w="48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2"/>
                <w:szCs w:val="22"/>
              </w:rPr>
              <w:t xml:space="preserve">Everything in Standard PLUS full Somali or Arabic translation, bilingual side-by-side display, English driving vocabulary builder, AI Assistant in learner’s language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B2B Partnerships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Bulk pricing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Volume licences for driving schools to offer directly to their pupils at a discounted rate</w:t>
            </w:r>
          </w:p>
        </w:tc>
      </w:tr>
    </w:tbl>
    <w:p>
      <w:pPr>
        <w:spacing w:after="120"/>
      </w:pPr>
      <w:r>
        <w:t xml:space="preserve"/>
      </w:r>
    </w:p>
    <w:p>
      <w:pPr>
        <w:spacing w:after="120"/>
      </w:pPr>
      <w:r>
        <w:rPr>
          <w:sz w:val="22"/>
          <w:szCs w:val="22"/>
        </w:rPr>
        <w:t xml:space="preserve">The Standard tier at £4.99/month already offers significantly more value than competing apps at similar price points, thanks to the Teach Me feature and the AI Theory Assistant. The Bilingual tier at £9.99/month is a premium product that includes a full translated learning experience — a service that barely exists in the current market. Both tiers represent strong value for learners and sustainable revenue for the business.</w:t>
      </w:r>
    </w:p>
    <w:p>
      <w:pPr>
        <w:pStyle w:val="Heading1"/>
      </w:pPr>
      <w:r>
        <w:t xml:space="preserve">Go-to-Market Strategy</w:t>
      </w:r>
    </w:p>
    <w:p>
      <w:pPr>
        <w:pStyle w:val="Heading2"/>
      </w:pPr>
      <w:r>
        <w:t xml:space="preserve">Phase 1: Somali Launch (Months 1–4)</w:t>
      </w:r>
    </w:p>
    <w:p>
      <w:pPr>
        <w:pStyle w:val="ListParagraph"/>
        <w:numPr>
          <w:ilvl w:val="0"/>
          <w:numId w:val="2"/>
        </w:numPr>
        <w:spacing w:after="60"/>
      </w:pPr>
      <w:r>
        <w:rPr>
          <w:sz w:val="22"/>
          <w:szCs w:val="22"/>
        </w:rPr>
        <w:t xml:space="preserve">Launch Somali-English version on iOS and Android app stores and as a Progressive Web App</w:t>
      </w:r>
    </w:p>
    <w:p>
      <w:pPr>
        <w:pStyle w:val="ListParagraph"/>
        <w:numPr>
          <w:ilvl w:val="0"/>
          <w:numId w:val="2"/>
        </w:numPr>
        <w:spacing w:after="60"/>
      </w:pPr>
      <w:r>
        <w:rPr>
          <w:sz w:val="22"/>
          <w:szCs w:val="22"/>
        </w:rPr>
        <w:t xml:space="preserve">Promote through Somali community networks, mosques, and community centres in Bristol, London, Birmingham, Manchester, and Leicester — the UK’s largest Somali-speaking communities</w:t>
      </w:r>
    </w:p>
    <w:p>
      <w:pPr>
        <w:pStyle w:val="ListParagraph"/>
        <w:numPr>
          <w:ilvl w:val="0"/>
          <w:numId w:val="2"/>
        </w:numPr>
        <w:spacing w:after="60"/>
      </w:pPr>
      <w:r>
        <w:rPr>
          <w:sz w:val="22"/>
          <w:szCs w:val="22"/>
        </w:rPr>
        <w:t xml:space="preserve">Partner with driving schools in areas with high Somali populations, offering B2B bulk licences</w:t>
      </w:r>
    </w:p>
    <w:p>
      <w:pPr>
        <w:pStyle w:val="ListParagraph"/>
        <w:numPr>
          <w:ilvl w:val="0"/>
          <w:numId w:val="2"/>
        </w:numPr>
        <w:spacing w:after="60"/>
      </w:pPr>
      <w:r>
        <w:rPr>
          <w:sz w:val="22"/>
          <w:szCs w:val="22"/>
        </w:rPr>
        <w:t xml:space="preserve">Leverage free promotion on DVSA’s Safe Driving for Life website as a licensed product</w:t>
      </w:r>
    </w:p>
    <w:p>
      <w:pPr>
        <w:pStyle w:val="ListParagraph"/>
        <w:numPr>
          <w:ilvl w:val="0"/>
          <w:numId w:val="2"/>
        </w:numPr>
        <w:spacing w:after="60"/>
      </w:pPr>
      <w:r>
        <w:rPr>
          <w:sz w:val="22"/>
          <w:szCs w:val="22"/>
        </w:rPr>
        <w:t xml:space="preserve">Targeted social media marketing through Somali community groups, WhatsApp networks, and community influencers</w:t>
      </w:r>
    </w:p>
    <w:p>
      <w:pPr>
        <w:pStyle w:val="ListParagraph"/>
        <w:numPr>
          <w:ilvl w:val="0"/>
          <w:numId w:val="2"/>
        </w:numPr>
        <w:spacing w:after="60"/>
      </w:pPr>
      <w:r>
        <w:rPr>
          <w:sz w:val="22"/>
          <w:szCs w:val="22"/>
        </w:rPr>
        <w:t xml:space="preserve">Direct outreach through the applicant’s existing network as a Bristol-based ADI and community figure</w:t>
      </w:r>
    </w:p>
    <w:p>
      <w:pPr>
        <w:pStyle w:val="Heading2"/>
      </w:pPr>
      <w:r>
        <w:t xml:space="preserve">Phase 2: Arabic Launch (Months 4–8)</w:t>
      </w:r>
    </w:p>
    <w:p>
      <w:pPr>
        <w:pStyle w:val="ListParagraph"/>
        <w:numPr>
          <w:ilvl w:val="0"/>
          <w:numId w:val="2"/>
        </w:numPr>
        <w:spacing w:after="60"/>
      </w:pPr>
      <w:r>
        <w:rPr>
          <w:sz w:val="22"/>
          <w:szCs w:val="22"/>
        </w:rPr>
        <w:t xml:space="preserve">Launch Arabic-English version using the same platform and infrastructure</w:t>
      </w:r>
    </w:p>
    <w:p>
      <w:pPr>
        <w:pStyle w:val="ListParagraph"/>
        <w:numPr>
          <w:ilvl w:val="0"/>
          <w:numId w:val="2"/>
        </w:numPr>
        <w:spacing w:after="60"/>
      </w:pPr>
      <w:r>
        <w:rPr>
          <w:sz w:val="22"/>
          <w:szCs w:val="22"/>
        </w:rPr>
        <w:t xml:space="preserve">Expand marketing to Arabic-speaking communities, cultural centres, and driving schools</w:t>
      </w:r>
    </w:p>
    <w:p>
      <w:pPr>
        <w:pStyle w:val="ListParagraph"/>
        <w:numPr>
          <w:ilvl w:val="0"/>
          <w:numId w:val="2"/>
        </w:numPr>
        <w:spacing w:after="60"/>
      </w:pPr>
      <w:r>
        <w:rPr>
          <w:sz w:val="22"/>
          <w:szCs w:val="22"/>
        </w:rPr>
        <w:t xml:space="preserve">Target ESOL (English for Speakers of Other Languages) providers and refugee resettlement organisations</w:t>
      </w:r>
    </w:p>
    <w:p>
      <w:pPr>
        <w:pStyle w:val="Heading2"/>
      </w:pPr>
      <w:r>
        <w:t xml:space="preserve">Phase 3: Expansion (Months 8+)</w:t>
      </w:r>
    </w:p>
    <w:p>
      <w:pPr>
        <w:pStyle w:val="ListParagraph"/>
        <w:numPr>
          <w:ilvl w:val="0"/>
          <w:numId w:val="2"/>
        </w:numPr>
        <w:spacing w:after="60"/>
      </w:pPr>
      <w:r>
        <w:rPr>
          <w:sz w:val="22"/>
          <w:szCs w:val="22"/>
        </w:rPr>
        <w:t xml:space="preserve">Add further languages based on user demand and community feedback (Urdu, Polish, Romanian, Turkish, Bengali, Farsi)</w:t>
      </w:r>
    </w:p>
    <w:p>
      <w:pPr>
        <w:pStyle w:val="ListParagraph"/>
        <w:numPr>
          <w:ilvl w:val="0"/>
          <w:numId w:val="2"/>
        </w:numPr>
        <w:spacing w:after="60"/>
      </w:pPr>
      <w:r>
        <w:rPr>
          <w:sz w:val="22"/>
          <w:szCs w:val="22"/>
        </w:rPr>
        <w:t xml:space="preserve">Develop B2B partnerships with larger driving school chains and franchise networks</w:t>
      </w:r>
    </w:p>
    <w:p>
      <w:pPr>
        <w:pStyle w:val="ListParagraph"/>
        <w:numPr>
          <w:ilvl w:val="0"/>
          <w:numId w:val="2"/>
        </w:numPr>
        <w:spacing w:after="60"/>
      </w:pPr>
      <w:r>
        <w:rPr>
          <w:sz w:val="22"/>
          <w:szCs w:val="22"/>
        </w:rPr>
        <w:t xml:space="preserve">Explore partnerships with local authorities and road safety organisations</w:t>
      </w:r>
    </w:p>
    <w:p>
      <w:pPr>
        <w:pStyle w:val="Heading1"/>
      </w:pPr>
      <w:r>
        <w:t xml:space="preserve">Crown Copyright Compliance</w:t>
      </w:r>
    </w:p>
    <w:p>
      <w:pPr>
        <w:spacing w:after="120"/>
      </w:pPr>
      <w:r>
        <w:rPr>
          <w:sz w:val="22"/>
          <w:szCs w:val="22"/>
        </w:rPr>
        <w:t xml:space="preserve">GreenLight Theory will fully comply with all DVSA Crown Copyright licence requirements. The applicant understands and commits to the following obligations:</w:t>
      </w:r>
    </w:p>
    <w:p>
      <w:pPr>
        <w:pStyle w:val="ListParagraph"/>
        <w:numPr>
          <w:ilvl w:val="0"/>
          <w:numId w:val="2"/>
        </w:numPr>
        <w:spacing w:after="60"/>
      </w:pPr>
      <w:r>
        <w:rPr>
          <w:sz w:val="22"/>
          <w:szCs w:val="22"/>
        </w:rPr>
        <w:t xml:space="preserve">The product will not resemble or be presented as an official DVSA product</w:t>
      </w:r>
    </w:p>
    <w:p>
      <w:pPr>
        <w:pStyle w:val="ListParagraph"/>
        <w:numPr>
          <w:ilvl w:val="0"/>
          <w:numId w:val="2"/>
        </w:numPr>
        <w:spacing w:after="60"/>
      </w:pPr>
      <w:r>
        <w:rPr>
          <w:sz w:val="22"/>
          <w:szCs w:val="22"/>
        </w:rPr>
        <w:t xml:space="preserve">The DVSA logo will not be displayed anywhere in the app, website, or marketing materials</w:t>
      </w:r>
    </w:p>
    <w:p>
      <w:pPr>
        <w:pStyle w:val="ListParagraph"/>
        <w:numPr>
          <w:ilvl w:val="0"/>
          <w:numId w:val="2"/>
        </w:numPr>
        <w:spacing w:after="60"/>
      </w:pPr>
      <w:r>
        <w:rPr>
          <w:sz w:val="22"/>
          <w:szCs w:val="22"/>
        </w:rPr>
        <w:t xml:space="preserve">No implication or suggestion will be made that the product is recommended, endorsed, or approved by the DVSA</w:t>
      </w:r>
    </w:p>
    <w:p>
      <w:pPr>
        <w:pStyle w:val="ListParagraph"/>
        <w:numPr>
          <w:ilvl w:val="0"/>
          <w:numId w:val="2"/>
        </w:numPr>
        <w:spacing w:after="60"/>
      </w:pPr>
      <w:r>
        <w:rPr>
          <w:sz w:val="22"/>
          <w:szCs w:val="22"/>
        </w:rPr>
        <w:t xml:space="preserve">The required Crown Copyright acknowledgement statement will be prominently displayed within the app and on the website</w:t>
      </w:r>
    </w:p>
    <w:p>
      <w:pPr>
        <w:pStyle w:val="ListParagraph"/>
        <w:numPr>
          <w:ilvl w:val="0"/>
          <w:numId w:val="2"/>
        </w:numPr>
        <w:spacing w:after="60"/>
      </w:pPr>
      <w:r>
        <w:rPr>
          <w:sz w:val="22"/>
          <w:szCs w:val="22"/>
        </w:rPr>
        <w:t xml:space="preserve">All product artwork, branding, and marketing materials will be submitted to the DVSA for approval before publication</w:t>
      </w:r>
    </w:p>
    <w:p>
      <w:pPr>
        <w:pStyle w:val="ListParagraph"/>
        <w:numPr>
          <w:ilvl w:val="0"/>
          <w:numId w:val="2"/>
        </w:numPr>
        <w:spacing w:after="60"/>
      </w:pPr>
      <w:r>
        <w:rPr>
          <w:sz w:val="22"/>
          <w:szCs w:val="22"/>
        </w:rPr>
        <w:t xml:space="preserve">Quarterly royalty statements and payments (13% of net sales) will be submitted accurately and on time</w:t>
      </w:r>
    </w:p>
    <w:p>
      <w:pPr>
        <w:pStyle w:val="ListParagraph"/>
        <w:numPr>
          <w:ilvl w:val="0"/>
          <w:numId w:val="2"/>
        </w:numPr>
        <w:spacing w:after="60"/>
      </w:pPr>
      <w:r>
        <w:rPr>
          <w:sz w:val="22"/>
          <w:szCs w:val="22"/>
        </w:rPr>
        <w:t xml:space="preserve">All advertising and promotional activity will comply with UK advertising codes and standards</w:t>
      </w:r>
    </w:p>
    <w:p>
      <w:pPr>
        <w:pStyle w:val="ListParagraph"/>
        <w:numPr>
          <w:ilvl w:val="0"/>
          <w:numId w:val="2"/>
        </w:numPr>
        <w:spacing w:after="60"/>
      </w:pPr>
      <w:r>
        <w:rPr>
          <w:sz w:val="22"/>
          <w:szCs w:val="22"/>
        </w:rPr>
        <w:t xml:space="preserve">The applicant will cooperate fully with any DVSA audits or compliance reviews</w:t>
      </w:r>
    </w:p>
    <w:p>
      <w:pPr>
        <w:pStyle w:val="Heading1"/>
      </w:pPr>
      <w:r>
        <w:t xml:space="preserve">Development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2"/>
                <w:szCs w:val="22"/>
              </w:rPr>
              <w:t xml:space="preserve">Timeline</w:t>
            </w:r>
          </w:p>
        </w:tc>
        <w:tc>
          <w:tcPr>
            <w:tcW w:type="dxa" w:w="6526"/>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b/>
                <w:bCs/>
                <w:color w:val="FFFFFF"/>
                <w:sz w:val="22"/>
                <w:szCs w:val="22"/>
              </w:rPr>
              <w:t xml:space="preserve">Milestone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Month 1–2</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Integrate DVSA question banks and hazard perception clips into existing Flutter app; implement AI Theory Assistant</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2"/>
                <w:szCs w:val="22"/>
              </w:rPr>
              <w:t xml:space="preserve">Month 2–3</w:t>
            </w:r>
          </w:p>
        </w:tc>
        <w:tc>
          <w:tcPr>
            <w:tcW w:type="dxa" w:w="6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2"/>
                <w:szCs w:val="22"/>
              </w:rPr>
              <w:t xml:space="preserve">Complete Somali translations with professional review and native speaker quality assurance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Month 3</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Submit product artwork and branding to DVSA for approval; begin beta testing with Somali-speaking learners in Bristol</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2"/>
                <w:szCs w:val="22"/>
              </w:rPr>
              <w:t xml:space="preserve">Month 4</w:t>
            </w:r>
          </w:p>
        </w:tc>
        <w:tc>
          <w:tcPr>
            <w:tcW w:type="dxa" w:w="6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2"/>
                <w:szCs w:val="22"/>
              </w:rPr>
              <w:t xml:space="preserve">Launch Somali-English app on iOS, Android, and web (PWA)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Month 4–6</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Complete Arabic translations with native speaker review</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2"/>
                <w:szCs w:val="22"/>
              </w:rPr>
              <w:t xml:space="preserve">Month 6</w:t>
            </w:r>
          </w:p>
        </w:tc>
        <w:tc>
          <w:tcPr>
            <w:tcW w:type="dxa" w:w="6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2"/>
                <w:szCs w:val="22"/>
              </w:rPr>
              <w:t xml:space="preserve">Launch Arabic-English version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Ongoing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Quarterly royalty reporting and payments to DVSA; continuous improvement based on user feedback</w:t>
            </w:r>
          </w:p>
        </w:tc>
      </w:tr>
    </w:tbl>
    <w:p>
      <w:pPr>
        <w:spacing w:after="200"/>
      </w:pPr>
      <w:r>
        <w:t xml:space="preserve"/>
      </w:r>
    </w:p>
    <w:p>
      <w:pPr>
        <w:pStyle w:val="Heading1"/>
      </w:pPr>
      <w:r>
        <w:t xml:space="preserve">Contact</w:t>
      </w:r>
    </w:p>
    <w:p>
      <w:pPr>
        <w:spacing w:after="120"/>
      </w:pPr>
      <w:r>
        <w:rPr>
          <w:sz w:val="22"/>
          <w:szCs w:val="22"/>
        </w:rPr>
        <w:t xml:space="preserve">Jamal Aidid</w:t>
      </w:r>
    </w:p>
    <w:p>
      <w:pPr>
        <w:spacing w:after="120"/>
      </w:pPr>
      <w:r>
        <w:rPr>
          <w:sz w:val="22"/>
          <w:szCs w:val="22"/>
        </w:rPr>
        <w:t xml:space="preserve">GreenLight Theory</w:t>
      </w:r>
    </w:p>
    <w:p>
      <w:pPr>
        <w:spacing w:after="120"/>
      </w:pPr>
      <w:r>
        <w:rPr>
          <w:sz w:val="22"/>
          <w:szCs w:val="22"/>
        </w:rPr>
        <w:t xml:space="preserve">Bristol, United Kingdom</w:t>
      </w:r>
    </w:p>
    <w:p>
      <w:pPr>
        <w:spacing w:after="120"/>
      </w:pPr>
      <w:r>
        <w:rPr>
          <w:sz w:val="22"/>
          <w:szCs w:val="22"/>
        </w:rPr>
        <w:t xml:space="preserve">Phone: 07514 377 171</w:t>
      </w:r>
    </w:p>
    <w:p>
      <w:pPr>
        <w:spacing w:after="120"/>
      </w:pPr>
      <w:r>
        <w:rPr>
          <w:sz w:val="22"/>
          <w:szCs w:val="22"/>
        </w:rPr>
        <w:t xml:space="preserve">Email: aidid70@gmail.com</w:t>
      </w:r>
    </w:p>
    <w:p>
      <w:pPr>
        <w:spacing w:after="120"/>
      </w:pPr>
      <w:r>
        <w:rPr>
          <w:sz w:val="22"/>
          <w:szCs w:val="22"/>
        </w:rPr>
        <w:t xml:space="preserve">Web: greenlighttheory.co.uk</w:t>
      </w:r>
    </w:p>
    <w:p>
      <w:pPr>
        <w:spacing w:before="400"/>
      </w:pPr>
      <w:r>
        <w:t xml:space="preserve"/>
      </w:r>
    </w:p>
    <w:p>
      <w:pPr>
        <w:pBdr>
          <w:top w:val="single" w:color="CCCCCC" w:sz="1"/>
        </w:pBdr>
        <w:spacing w:before="200"/>
      </w:pPr>
      <w:r>
        <w:rPr>
          <w:i/>
          <w:iCs/>
          <w:color w:val="888888"/>
          <w:sz w:val="18"/>
          <w:szCs w:val="18"/>
        </w:rPr>
        <w:t xml:space="preserve">Prepared by Jamal Aidid in support of an application for a DVSA Crown Copyright Translation Licence. February 2026.</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GreenLight Theory — DVSA Crown Copyright Licence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5E2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2026-02-15T13:29:47.739Z</dcterms:created>
  <dcterms:modified xsi:type="dcterms:W3CDTF">2026-02-15T13:29:47.740Z</dcterms:modified>
</cp:coreProperties>
</file>

<file path=docProps/custom.xml><?xml version="1.0" encoding="utf-8"?>
<Properties xmlns="http://schemas.openxmlformats.org/officeDocument/2006/custom-properties" xmlns:vt="http://schemas.openxmlformats.org/officeDocument/2006/docPropsVTypes"/>
</file>