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779" w:rsidRPr="007D6EC8" w:rsidRDefault="00836339" w:rsidP="00955906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7D6EC8">
        <w:rPr>
          <w:rFonts w:ascii="Courier New" w:hAnsi="Courier New" w:cs="Courier New"/>
          <w:sz w:val="20"/>
          <w:szCs w:val="20"/>
        </w:rPr>
        <w:t xml:space="preserve">Voting </w:t>
      </w:r>
      <w:r w:rsidR="009E55A2" w:rsidRPr="007D6EC8">
        <w:rPr>
          <w:rFonts w:ascii="Courier New" w:hAnsi="Courier New" w:cs="Courier New"/>
          <w:sz w:val="20"/>
          <w:szCs w:val="20"/>
        </w:rPr>
        <w:t>Accessibility</w:t>
      </w:r>
      <w:r w:rsidRPr="007D6EC8">
        <w:rPr>
          <w:rFonts w:ascii="Courier New" w:hAnsi="Courier New" w:cs="Courier New"/>
          <w:sz w:val="20"/>
          <w:szCs w:val="20"/>
        </w:rPr>
        <w:t xml:space="preserve"> Act</w:t>
      </w:r>
    </w:p>
    <w:p w:rsidR="00A852B5" w:rsidRPr="007D6EC8" w:rsidRDefault="00A852B5" w:rsidP="00955906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</w:rPr>
      </w:pPr>
    </w:p>
    <w:p w:rsidR="00870779" w:rsidRPr="007D6EC8" w:rsidRDefault="00516102" w:rsidP="00955906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>To require the use of accessible voting machines in st</w:t>
      </w:r>
      <w:smartTag w:uri="urn:schemas-microsoft-com:office:smarttags" w:element="PersonName">
        <w:r w:rsidRPr="007D6EC8">
          <w:rPr>
            <w:rFonts w:ascii="Courier New" w:hAnsi="Courier New" w:cs="Courier New"/>
            <w:sz w:val="20"/>
            <w:szCs w:val="20"/>
          </w:rPr>
          <w:t>at</w:t>
        </w:r>
      </w:smartTag>
      <w:r w:rsidRPr="007D6EC8">
        <w:rPr>
          <w:rFonts w:ascii="Courier New" w:hAnsi="Courier New" w:cs="Courier New"/>
          <w:sz w:val="20"/>
          <w:szCs w:val="20"/>
        </w:rPr>
        <w:t>e and local elections</w:t>
      </w:r>
    </w:p>
    <w:p w:rsidR="00870779" w:rsidRPr="007D6EC8" w:rsidRDefault="00870779" w:rsidP="00955906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</w:rPr>
      </w:pPr>
    </w:p>
    <w:p w:rsidR="00870779" w:rsidRPr="007D6EC8" w:rsidRDefault="00870779" w:rsidP="00955906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>-----------------------------------------------------------------------</w:t>
      </w:r>
    </w:p>
    <w:p w:rsidR="00870779" w:rsidRPr="007D6EC8" w:rsidRDefault="00870779" w:rsidP="00955906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</w:rPr>
      </w:pPr>
    </w:p>
    <w:p w:rsidR="00870779" w:rsidRDefault="00870779" w:rsidP="00955906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>A BILL</w:t>
      </w:r>
    </w:p>
    <w:p w:rsidR="00792EEB" w:rsidRPr="007D6EC8" w:rsidRDefault="00792EEB" w:rsidP="00955906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</w:rPr>
      </w:pPr>
    </w:p>
    <w:p w:rsidR="00870779" w:rsidRPr="007D6EC8" w:rsidRDefault="00516102" w:rsidP="00955906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>To require the use of accessible voting machines as approved under the Help America Vote Act in st</w:t>
      </w:r>
      <w:smartTag w:uri="urn:schemas-microsoft-com:office:smarttags" w:element="PersonName">
        <w:r w:rsidRPr="007D6EC8">
          <w:rPr>
            <w:rFonts w:ascii="Courier New" w:hAnsi="Courier New" w:cs="Courier New"/>
            <w:sz w:val="20"/>
            <w:szCs w:val="20"/>
          </w:rPr>
          <w:t>at</w:t>
        </w:r>
      </w:smartTag>
      <w:r w:rsidRPr="007D6EC8">
        <w:rPr>
          <w:rFonts w:ascii="Courier New" w:hAnsi="Courier New" w:cs="Courier New"/>
          <w:sz w:val="20"/>
          <w:szCs w:val="20"/>
        </w:rPr>
        <w:t>e and local elections</w:t>
      </w:r>
      <w:r w:rsidR="00145052">
        <w:rPr>
          <w:rFonts w:ascii="Courier New" w:hAnsi="Courier New" w:cs="Courier New"/>
          <w:sz w:val="20"/>
          <w:szCs w:val="20"/>
        </w:rPr>
        <w:t>.</w:t>
      </w:r>
    </w:p>
    <w:p w:rsidR="00870779" w:rsidRPr="007D6EC8" w:rsidRDefault="00870779" w:rsidP="00955906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</w:rPr>
      </w:pPr>
    </w:p>
    <w:p w:rsidR="00F00A5F" w:rsidRPr="007D6EC8" w:rsidRDefault="00F00A5F" w:rsidP="00955906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>Be it enacted by the legisl</w:t>
      </w:r>
      <w:smartTag w:uri="urn:schemas-microsoft-com:office:smarttags" w:element="PersonName">
        <w:r w:rsidRPr="007D6EC8">
          <w:rPr>
            <w:rFonts w:ascii="Courier New" w:hAnsi="Courier New" w:cs="Courier New"/>
            <w:sz w:val="20"/>
            <w:szCs w:val="20"/>
          </w:rPr>
          <w:t>at</w:t>
        </w:r>
      </w:smartTag>
      <w:r w:rsidRPr="007D6EC8">
        <w:rPr>
          <w:rFonts w:ascii="Courier New" w:hAnsi="Courier New" w:cs="Courier New"/>
          <w:sz w:val="20"/>
          <w:szCs w:val="20"/>
        </w:rPr>
        <w:t>ure of the st</w:t>
      </w:r>
      <w:smartTag w:uri="urn:schemas-microsoft-com:office:smarttags" w:element="PersonName">
        <w:r w:rsidRPr="007D6EC8">
          <w:rPr>
            <w:rFonts w:ascii="Courier New" w:hAnsi="Courier New" w:cs="Courier New"/>
            <w:sz w:val="20"/>
            <w:szCs w:val="20"/>
          </w:rPr>
          <w:t>at</w:t>
        </w:r>
      </w:smartTag>
      <w:r w:rsidRPr="007D6EC8">
        <w:rPr>
          <w:rFonts w:ascii="Courier New" w:hAnsi="Courier New" w:cs="Courier New"/>
          <w:sz w:val="20"/>
          <w:szCs w:val="20"/>
        </w:rPr>
        <w:t>e of … assembled</w:t>
      </w:r>
      <w:r w:rsidR="00145052">
        <w:rPr>
          <w:rFonts w:ascii="Courier New" w:hAnsi="Courier New" w:cs="Courier New"/>
          <w:sz w:val="20"/>
          <w:szCs w:val="20"/>
        </w:rPr>
        <w:t>,</w:t>
      </w:r>
    </w:p>
    <w:p w:rsidR="00870779" w:rsidRDefault="00870779" w:rsidP="009559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92EEB" w:rsidRPr="007D6EC8" w:rsidRDefault="00792EEB" w:rsidP="009559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870779" w:rsidRPr="007D6EC8" w:rsidRDefault="00870779" w:rsidP="009559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>SECTION 1. SHORT TITLE.</w:t>
      </w:r>
    </w:p>
    <w:p w:rsidR="00870779" w:rsidRPr="007D6EC8" w:rsidRDefault="00870779" w:rsidP="009559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870779" w:rsidRPr="007D6EC8" w:rsidRDefault="00870779" w:rsidP="009559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 xml:space="preserve">This Act may be cited as the </w:t>
      </w:r>
      <w:r w:rsidR="00145052">
        <w:rPr>
          <w:rFonts w:ascii="Courier New" w:hAnsi="Courier New" w:cs="Courier New"/>
          <w:sz w:val="20"/>
          <w:szCs w:val="20"/>
        </w:rPr>
        <w:t>“</w:t>
      </w:r>
      <w:r w:rsidR="00F00A5F" w:rsidRPr="007D6EC8">
        <w:rPr>
          <w:rFonts w:ascii="Courier New" w:hAnsi="Courier New" w:cs="Courier New"/>
          <w:sz w:val="20"/>
          <w:szCs w:val="20"/>
        </w:rPr>
        <w:t>Voting Accessibility</w:t>
      </w:r>
      <w:r w:rsidRPr="007D6EC8">
        <w:rPr>
          <w:rFonts w:ascii="Courier New" w:hAnsi="Courier New" w:cs="Courier New"/>
          <w:sz w:val="20"/>
          <w:szCs w:val="20"/>
        </w:rPr>
        <w:t xml:space="preserve"> Act of 201</w:t>
      </w:r>
      <w:r w:rsidR="00947DEF" w:rsidRPr="007D6EC8">
        <w:rPr>
          <w:rFonts w:ascii="Courier New" w:hAnsi="Courier New" w:cs="Courier New"/>
          <w:sz w:val="20"/>
          <w:szCs w:val="20"/>
        </w:rPr>
        <w:t>2</w:t>
      </w:r>
      <w:r w:rsidR="00145052">
        <w:rPr>
          <w:rFonts w:ascii="Courier New" w:hAnsi="Courier New" w:cs="Courier New"/>
          <w:sz w:val="20"/>
          <w:szCs w:val="20"/>
        </w:rPr>
        <w:t>”</w:t>
      </w:r>
      <w:r w:rsidRPr="007D6EC8">
        <w:rPr>
          <w:rFonts w:ascii="Courier New" w:hAnsi="Courier New" w:cs="Courier New"/>
          <w:sz w:val="20"/>
          <w:szCs w:val="20"/>
        </w:rPr>
        <w:t>.</w:t>
      </w:r>
    </w:p>
    <w:p w:rsidR="00870779" w:rsidRDefault="00870779" w:rsidP="009559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92EEB" w:rsidRPr="007D6EC8" w:rsidRDefault="00792EEB" w:rsidP="009559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870779" w:rsidRPr="007D6EC8" w:rsidRDefault="00870779" w:rsidP="009559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>SEC</w:t>
      </w:r>
      <w:r w:rsidR="002A00FE" w:rsidRPr="007D6EC8">
        <w:rPr>
          <w:rFonts w:ascii="Courier New" w:hAnsi="Courier New" w:cs="Courier New"/>
          <w:sz w:val="20"/>
          <w:szCs w:val="20"/>
        </w:rPr>
        <w:t>TION</w:t>
      </w:r>
      <w:r w:rsidRPr="007D6EC8">
        <w:rPr>
          <w:rFonts w:ascii="Courier New" w:hAnsi="Courier New" w:cs="Courier New"/>
          <w:sz w:val="20"/>
          <w:szCs w:val="20"/>
        </w:rPr>
        <w:t xml:space="preserve"> 2. FINDINGS.</w:t>
      </w:r>
    </w:p>
    <w:p w:rsidR="00870779" w:rsidRPr="007D6EC8" w:rsidRDefault="00870779" w:rsidP="009559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870779" w:rsidRPr="007D6EC8" w:rsidRDefault="000522FB" w:rsidP="009559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>The legisl</w:t>
      </w:r>
      <w:smartTag w:uri="urn:schemas-microsoft-com:office:smarttags" w:element="PersonName">
        <w:r w:rsidRPr="007D6EC8">
          <w:rPr>
            <w:rFonts w:ascii="Courier New" w:hAnsi="Courier New" w:cs="Courier New"/>
            <w:sz w:val="20"/>
            <w:szCs w:val="20"/>
          </w:rPr>
          <w:t>at</w:t>
        </w:r>
      </w:smartTag>
      <w:r w:rsidRPr="007D6EC8">
        <w:rPr>
          <w:rFonts w:ascii="Courier New" w:hAnsi="Courier New" w:cs="Courier New"/>
          <w:sz w:val="20"/>
          <w:szCs w:val="20"/>
        </w:rPr>
        <w:t xml:space="preserve">ure </w:t>
      </w:r>
      <w:r w:rsidR="00870779" w:rsidRPr="007D6EC8">
        <w:rPr>
          <w:rFonts w:ascii="Courier New" w:hAnsi="Courier New" w:cs="Courier New"/>
          <w:sz w:val="20"/>
          <w:szCs w:val="20"/>
        </w:rPr>
        <w:t>finds the following:</w:t>
      </w:r>
    </w:p>
    <w:p w:rsidR="00870779" w:rsidRPr="007D6EC8" w:rsidRDefault="00870779" w:rsidP="009559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16102" w:rsidRPr="007D6EC8" w:rsidRDefault="00516102" w:rsidP="00955906">
      <w:pPr>
        <w:widowControl w:val="0"/>
        <w:tabs>
          <w:tab w:val="left" w:pos="-720"/>
        </w:tabs>
        <w:suppressAutoHyphens/>
        <w:snapToGrid w:val="0"/>
        <w:ind w:left="720"/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>(</w:t>
      </w:r>
      <w:r w:rsidR="00456891">
        <w:rPr>
          <w:rFonts w:ascii="Courier New" w:hAnsi="Courier New" w:cs="Courier New"/>
          <w:sz w:val="20"/>
          <w:szCs w:val="20"/>
        </w:rPr>
        <w:t>1</w:t>
      </w:r>
      <w:r w:rsidRPr="007D6EC8">
        <w:rPr>
          <w:rFonts w:ascii="Courier New" w:hAnsi="Courier New" w:cs="Courier New"/>
          <w:sz w:val="20"/>
          <w:szCs w:val="20"/>
        </w:rPr>
        <w:t xml:space="preserve">) </w:t>
      </w:r>
      <w:r w:rsidR="00947DEF" w:rsidRPr="007D6EC8">
        <w:rPr>
          <w:rFonts w:ascii="Courier New" w:hAnsi="Courier New" w:cs="Courier New"/>
          <w:sz w:val="20"/>
          <w:szCs w:val="20"/>
        </w:rPr>
        <w:t>The United St</w:t>
      </w:r>
      <w:smartTag w:uri="urn:schemas-microsoft-com:office:smarttags" w:element="PersonName">
        <w:r w:rsidR="00947DEF" w:rsidRPr="007D6EC8">
          <w:rPr>
            <w:rFonts w:ascii="Courier New" w:hAnsi="Courier New" w:cs="Courier New"/>
            <w:sz w:val="20"/>
            <w:szCs w:val="20"/>
          </w:rPr>
          <w:t>at</w:t>
        </w:r>
      </w:smartTag>
      <w:r w:rsidR="00947DEF" w:rsidRPr="007D6EC8">
        <w:rPr>
          <w:rFonts w:ascii="Courier New" w:hAnsi="Courier New" w:cs="Courier New"/>
          <w:sz w:val="20"/>
          <w:szCs w:val="20"/>
        </w:rPr>
        <w:t xml:space="preserve">es Constitution guarantees citizens who meet </w:t>
      </w:r>
      <w:r w:rsidR="00836339" w:rsidRPr="007D6EC8">
        <w:rPr>
          <w:rFonts w:ascii="Courier New" w:hAnsi="Courier New" w:cs="Courier New"/>
          <w:sz w:val="20"/>
          <w:szCs w:val="20"/>
        </w:rPr>
        <w:t xml:space="preserve">certain </w:t>
      </w:r>
      <w:r w:rsidR="00947DEF" w:rsidRPr="007D6EC8">
        <w:rPr>
          <w:rFonts w:ascii="Courier New" w:hAnsi="Courier New" w:cs="Courier New"/>
          <w:sz w:val="20"/>
          <w:szCs w:val="20"/>
        </w:rPr>
        <w:t xml:space="preserve">eligibility requirements </w:t>
      </w:r>
      <w:r w:rsidRPr="007D6EC8">
        <w:rPr>
          <w:rFonts w:ascii="Courier New" w:hAnsi="Courier New" w:cs="Courier New"/>
          <w:sz w:val="20"/>
          <w:szCs w:val="20"/>
        </w:rPr>
        <w:t xml:space="preserve">the right to vote, and this right is guaranteed to blind </w:t>
      </w:r>
      <w:r w:rsidR="00947DEF" w:rsidRPr="007D6EC8">
        <w:rPr>
          <w:rFonts w:ascii="Courier New" w:hAnsi="Courier New" w:cs="Courier New"/>
          <w:sz w:val="20"/>
          <w:szCs w:val="20"/>
        </w:rPr>
        <w:t xml:space="preserve">citizens </w:t>
      </w:r>
      <w:r w:rsidRPr="007D6EC8">
        <w:rPr>
          <w:rFonts w:ascii="Courier New" w:hAnsi="Courier New" w:cs="Courier New"/>
          <w:sz w:val="20"/>
          <w:szCs w:val="20"/>
        </w:rPr>
        <w:t>just as it is guaranteed to sighted citizens.</w:t>
      </w:r>
    </w:p>
    <w:p w:rsidR="006A472D" w:rsidRPr="007D6EC8" w:rsidRDefault="006A472D" w:rsidP="00955906">
      <w:pPr>
        <w:ind w:left="720"/>
        <w:rPr>
          <w:rFonts w:ascii="Courier New" w:hAnsi="Courier New" w:cs="Courier New"/>
          <w:sz w:val="20"/>
          <w:szCs w:val="20"/>
        </w:rPr>
      </w:pPr>
    </w:p>
    <w:p w:rsidR="006A472D" w:rsidRPr="007D6EC8" w:rsidRDefault="006A472D" w:rsidP="0095590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>(</w:t>
      </w:r>
      <w:r w:rsidR="00456891">
        <w:rPr>
          <w:rFonts w:ascii="Courier New" w:hAnsi="Courier New" w:cs="Courier New"/>
          <w:sz w:val="20"/>
          <w:szCs w:val="20"/>
        </w:rPr>
        <w:t>2</w:t>
      </w:r>
      <w:r w:rsidRPr="007D6EC8">
        <w:rPr>
          <w:rFonts w:ascii="Courier New" w:hAnsi="Courier New" w:cs="Courier New"/>
          <w:sz w:val="20"/>
          <w:szCs w:val="20"/>
        </w:rPr>
        <w:t xml:space="preserve">) </w:t>
      </w:r>
      <w:r w:rsidR="00B5357C" w:rsidRPr="007D6EC8">
        <w:rPr>
          <w:rFonts w:ascii="Courier New" w:hAnsi="Courier New" w:cs="Courier New"/>
          <w:sz w:val="20"/>
          <w:szCs w:val="20"/>
        </w:rPr>
        <w:t xml:space="preserve">The secret ballot has become </w:t>
      </w:r>
      <w:r w:rsidR="00145052">
        <w:rPr>
          <w:rFonts w:ascii="Courier New" w:hAnsi="Courier New" w:cs="Courier New"/>
          <w:sz w:val="20"/>
          <w:szCs w:val="20"/>
        </w:rPr>
        <w:t>the</w:t>
      </w:r>
      <w:r w:rsidR="00B5357C" w:rsidRPr="007D6EC8">
        <w:rPr>
          <w:rFonts w:ascii="Courier New" w:hAnsi="Courier New" w:cs="Courier New"/>
          <w:sz w:val="20"/>
          <w:szCs w:val="20"/>
        </w:rPr>
        <w:t xml:space="preserve"> norm in Ameri</w:t>
      </w:r>
      <w:r w:rsidR="00145052">
        <w:rPr>
          <w:rFonts w:ascii="Courier New" w:hAnsi="Courier New" w:cs="Courier New"/>
          <w:sz w:val="20"/>
          <w:szCs w:val="20"/>
        </w:rPr>
        <w:t>can elections, codified in the c</w:t>
      </w:r>
      <w:r w:rsidR="00B5357C" w:rsidRPr="007D6EC8">
        <w:rPr>
          <w:rFonts w:ascii="Courier New" w:hAnsi="Courier New" w:cs="Courier New"/>
          <w:sz w:val="20"/>
          <w:szCs w:val="20"/>
        </w:rPr>
        <w:t>onstitutions of many st</w:t>
      </w:r>
      <w:smartTag w:uri="urn:schemas-microsoft-com:office:smarttags" w:element="PersonName">
        <w:r w:rsidR="00B5357C" w:rsidRPr="007D6EC8">
          <w:rPr>
            <w:rFonts w:ascii="Courier New" w:hAnsi="Courier New" w:cs="Courier New"/>
            <w:sz w:val="20"/>
            <w:szCs w:val="20"/>
          </w:rPr>
          <w:t>at</w:t>
        </w:r>
      </w:smartTag>
      <w:r w:rsidR="00B5357C" w:rsidRPr="007D6EC8">
        <w:rPr>
          <w:rFonts w:ascii="Courier New" w:hAnsi="Courier New" w:cs="Courier New"/>
          <w:sz w:val="20"/>
          <w:szCs w:val="20"/>
        </w:rPr>
        <w:t>es, and m</w:t>
      </w:r>
      <w:r w:rsidRPr="007D6EC8">
        <w:rPr>
          <w:rFonts w:ascii="Courier New" w:hAnsi="Courier New" w:cs="Courier New"/>
          <w:sz w:val="20"/>
          <w:szCs w:val="20"/>
        </w:rPr>
        <w:t xml:space="preserve">ost </w:t>
      </w:r>
      <w:r w:rsidR="00947DEF" w:rsidRPr="007D6EC8">
        <w:rPr>
          <w:rFonts w:ascii="Courier New" w:hAnsi="Courier New" w:cs="Courier New"/>
          <w:sz w:val="20"/>
          <w:szCs w:val="20"/>
        </w:rPr>
        <w:t xml:space="preserve">citizens </w:t>
      </w:r>
      <w:r w:rsidRPr="007D6EC8">
        <w:rPr>
          <w:rFonts w:ascii="Courier New" w:hAnsi="Courier New" w:cs="Courier New"/>
          <w:sz w:val="20"/>
          <w:szCs w:val="20"/>
        </w:rPr>
        <w:t>would be appalled if they had to announce their vote to another person, as has historically been required of blind voters.</w:t>
      </w:r>
    </w:p>
    <w:p w:rsidR="006A472D" w:rsidRPr="007D6EC8" w:rsidRDefault="006A472D" w:rsidP="0095590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:rsidR="000E2949" w:rsidRPr="007D6EC8" w:rsidRDefault="000E2949" w:rsidP="0095590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>(</w:t>
      </w:r>
      <w:r w:rsidR="00456891">
        <w:rPr>
          <w:rFonts w:ascii="Courier New" w:hAnsi="Courier New" w:cs="Courier New"/>
          <w:sz w:val="20"/>
          <w:szCs w:val="20"/>
        </w:rPr>
        <w:t>3</w:t>
      </w:r>
      <w:r w:rsidRPr="007D6EC8">
        <w:rPr>
          <w:rFonts w:ascii="Courier New" w:hAnsi="Courier New" w:cs="Courier New"/>
          <w:sz w:val="20"/>
          <w:szCs w:val="20"/>
        </w:rPr>
        <w:t>) Local political jurisdictions are increasingly upd</w:t>
      </w:r>
      <w:smartTag w:uri="urn:schemas-microsoft-com:office:smarttags" w:element="PersonName">
        <w:r w:rsidRPr="007D6EC8">
          <w:rPr>
            <w:rFonts w:ascii="Courier New" w:hAnsi="Courier New" w:cs="Courier New"/>
            <w:sz w:val="20"/>
            <w:szCs w:val="20"/>
          </w:rPr>
          <w:t>at</w:t>
        </w:r>
      </w:smartTag>
      <w:r w:rsidRPr="007D6EC8">
        <w:rPr>
          <w:rFonts w:ascii="Courier New" w:hAnsi="Courier New" w:cs="Courier New"/>
          <w:sz w:val="20"/>
          <w:szCs w:val="20"/>
        </w:rPr>
        <w:t>ing their voting machines with electronic</w:t>
      </w:r>
      <w:r w:rsidR="00947DEF" w:rsidRPr="007D6EC8">
        <w:rPr>
          <w:rFonts w:ascii="Courier New" w:hAnsi="Courier New" w:cs="Courier New"/>
          <w:sz w:val="20"/>
          <w:szCs w:val="20"/>
        </w:rPr>
        <w:t xml:space="preserve"> voting systems using computer and/or optical-scan technology</w:t>
      </w:r>
      <w:r w:rsidRPr="007D6EC8">
        <w:rPr>
          <w:rFonts w:ascii="Courier New" w:hAnsi="Courier New" w:cs="Courier New"/>
          <w:sz w:val="20"/>
          <w:szCs w:val="20"/>
        </w:rPr>
        <w:t>.</w:t>
      </w:r>
    </w:p>
    <w:p w:rsidR="000E2949" w:rsidRPr="007D6EC8" w:rsidRDefault="000E2949" w:rsidP="00955906">
      <w:pPr>
        <w:ind w:left="720"/>
        <w:rPr>
          <w:rFonts w:ascii="Courier New" w:hAnsi="Courier New" w:cs="Courier New"/>
          <w:sz w:val="20"/>
          <w:szCs w:val="20"/>
        </w:rPr>
      </w:pPr>
    </w:p>
    <w:p w:rsidR="00516102" w:rsidRPr="007D6EC8" w:rsidRDefault="00516102" w:rsidP="00955906">
      <w:pPr>
        <w:ind w:left="720"/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>(</w:t>
      </w:r>
      <w:r w:rsidR="00456891">
        <w:rPr>
          <w:rFonts w:ascii="Courier New" w:hAnsi="Courier New" w:cs="Courier New"/>
          <w:sz w:val="20"/>
          <w:szCs w:val="20"/>
        </w:rPr>
        <w:t>4</w:t>
      </w:r>
      <w:r w:rsidRPr="007D6EC8">
        <w:rPr>
          <w:rFonts w:ascii="Courier New" w:hAnsi="Courier New" w:cs="Courier New"/>
          <w:sz w:val="20"/>
          <w:szCs w:val="20"/>
        </w:rPr>
        <w:t xml:space="preserve">) </w:t>
      </w:r>
      <w:r w:rsidR="006A472D" w:rsidRPr="007D6EC8">
        <w:rPr>
          <w:rFonts w:ascii="Courier New" w:hAnsi="Courier New" w:cs="Courier New"/>
          <w:sz w:val="20"/>
          <w:szCs w:val="20"/>
        </w:rPr>
        <w:t>E</w:t>
      </w:r>
      <w:r w:rsidRPr="007D6EC8">
        <w:rPr>
          <w:rFonts w:ascii="Courier New" w:hAnsi="Courier New" w:cs="Courier New"/>
          <w:sz w:val="20"/>
          <w:szCs w:val="20"/>
        </w:rPr>
        <w:t xml:space="preserve">lectronic voting technologies, designed </w:t>
      </w:r>
      <w:r w:rsidR="006A472D" w:rsidRPr="007D6EC8">
        <w:rPr>
          <w:rFonts w:ascii="Courier New" w:hAnsi="Courier New" w:cs="Courier New"/>
          <w:sz w:val="20"/>
          <w:szCs w:val="20"/>
        </w:rPr>
        <w:t xml:space="preserve">and properly configured </w:t>
      </w:r>
      <w:r w:rsidRPr="007D6EC8">
        <w:rPr>
          <w:rFonts w:ascii="Courier New" w:hAnsi="Courier New" w:cs="Courier New"/>
          <w:sz w:val="20"/>
          <w:szCs w:val="20"/>
        </w:rPr>
        <w:t xml:space="preserve">with nonvisual access, </w:t>
      </w:r>
      <w:r w:rsidR="004D04C9" w:rsidRPr="007D6EC8">
        <w:rPr>
          <w:rFonts w:ascii="Courier New" w:hAnsi="Courier New" w:cs="Courier New"/>
          <w:sz w:val="20"/>
          <w:szCs w:val="20"/>
        </w:rPr>
        <w:t>provide</w:t>
      </w:r>
      <w:r w:rsidRPr="007D6EC8">
        <w:rPr>
          <w:rFonts w:ascii="Courier New" w:hAnsi="Courier New" w:cs="Courier New"/>
          <w:sz w:val="20"/>
          <w:szCs w:val="20"/>
        </w:rPr>
        <w:t xml:space="preserve"> </w:t>
      </w:r>
      <w:r w:rsidR="006A472D" w:rsidRPr="007D6EC8">
        <w:rPr>
          <w:rFonts w:ascii="Courier New" w:hAnsi="Courier New" w:cs="Courier New"/>
          <w:sz w:val="20"/>
          <w:szCs w:val="20"/>
        </w:rPr>
        <w:t>blind voters</w:t>
      </w:r>
      <w:r w:rsidRPr="007D6EC8">
        <w:rPr>
          <w:rFonts w:ascii="Courier New" w:hAnsi="Courier New" w:cs="Courier New"/>
          <w:sz w:val="20"/>
          <w:szCs w:val="20"/>
        </w:rPr>
        <w:t xml:space="preserve"> with </w:t>
      </w:r>
      <w:r w:rsidR="006A472D" w:rsidRPr="007D6EC8">
        <w:rPr>
          <w:rFonts w:ascii="Courier New" w:hAnsi="Courier New" w:cs="Courier New"/>
          <w:sz w:val="20"/>
          <w:szCs w:val="20"/>
        </w:rPr>
        <w:t>the ability</w:t>
      </w:r>
      <w:r w:rsidRPr="007D6EC8">
        <w:rPr>
          <w:rFonts w:ascii="Courier New" w:hAnsi="Courier New" w:cs="Courier New"/>
          <w:sz w:val="20"/>
          <w:szCs w:val="20"/>
        </w:rPr>
        <w:t xml:space="preserve"> to cast their votes </w:t>
      </w:r>
      <w:r w:rsidR="00947DEF" w:rsidRPr="007D6EC8">
        <w:rPr>
          <w:rFonts w:ascii="Courier New" w:hAnsi="Courier New" w:cs="Courier New"/>
          <w:sz w:val="20"/>
          <w:szCs w:val="20"/>
        </w:rPr>
        <w:t>priv</w:t>
      </w:r>
      <w:smartTag w:uri="urn:schemas-microsoft-com:office:smarttags" w:element="PersonName">
        <w:r w:rsidR="00947DEF" w:rsidRPr="007D6EC8">
          <w:rPr>
            <w:rFonts w:ascii="Courier New" w:hAnsi="Courier New" w:cs="Courier New"/>
            <w:sz w:val="20"/>
            <w:szCs w:val="20"/>
          </w:rPr>
          <w:t>at</w:t>
        </w:r>
      </w:smartTag>
      <w:r w:rsidR="00947DEF" w:rsidRPr="007D6EC8">
        <w:rPr>
          <w:rFonts w:ascii="Courier New" w:hAnsi="Courier New" w:cs="Courier New"/>
          <w:sz w:val="20"/>
          <w:szCs w:val="20"/>
        </w:rPr>
        <w:t xml:space="preserve">ely and </w:t>
      </w:r>
      <w:r w:rsidRPr="007D6EC8">
        <w:rPr>
          <w:rFonts w:ascii="Courier New" w:hAnsi="Courier New" w:cs="Courier New"/>
          <w:sz w:val="20"/>
          <w:szCs w:val="20"/>
        </w:rPr>
        <w:t>independently and to verify without sighted assistance th</w:t>
      </w:r>
      <w:smartTag w:uri="urn:schemas-microsoft-com:office:smarttags" w:element="PersonName">
        <w:r w:rsidRPr="007D6EC8">
          <w:rPr>
            <w:rFonts w:ascii="Courier New" w:hAnsi="Courier New" w:cs="Courier New"/>
            <w:sz w:val="20"/>
            <w:szCs w:val="20"/>
          </w:rPr>
          <w:t>at</w:t>
        </w:r>
      </w:smartTag>
      <w:r w:rsidRPr="007D6EC8">
        <w:rPr>
          <w:rFonts w:ascii="Courier New" w:hAnsi="Courier New" w:cs="Courier New"/>
          <w:sz w:val="20"/>
          <w:szCs w:val="20"/>
        </w:rPr>
        <w:t xml:space="preserve"> </w:t>
      </w:r>
      <w:r w:rsidR="00947DEF" w:rsidRPr="007D6EC8">
        <w:rPr>
          <w:rFonts w:ascii="Courier New" w:hAnsi="Courier New" w:cs="Courier New"/>
          <w:sz w:val="20"/>
          <w:szCs w:val="20"/>
        </w:rPr>
        <w:t>their ballots accur</w:t>
      </w:r>
      <w:smartTag w:uri="urn:schemas-microsoft-com:office:smarttags" w:element="PersonName">
        <w:r w:rsidR="00947DEF" w:rsidRPr="007D6EC8">
          <w:rPr>
            <w:rFonts w:ascii="Courier New" w:hAnsi="Courier New" w:cs="Courier New"/>
            <w:sz w:val="20"/>
            <w:szCs w:val="20"/>
          </w:rPr>
          <w:t>at</w:t>
        </w:r>
      </w:smartTag>
      <w:r w:rsidR="00947DEF" w:rsidRPr="007D6EC8">
        <w:rPr>
          <w:rFonts w:ascii="Courier New" w:hAnsi="Courier New" w:cs="Courier New"/>
          <w:sz w:val="20"/>
          <w:szCs w:val="20"/>
        </w:rPr>
        <w:t>ely reflect their voting choices</w:t>
      </w:r>
      <w:r w:rsidR="006A472D" w:rsidRPr="007D6EC8">
        <w:rPr>
          <w:rFonts w:ascii="Courier New" w:hAnsi="Courier New" w:cs="Courier New"/>
          <w:sz w:val="20"/>
          <w:szCs w:val="20"/>
        </w:rPr>
        <w:t>.</w:t>
      </w:r>
    </w:p>
    <w:p w:rsidR="00516102" w:rsidRPr="007D6EC8" w:rsidRDefault="00516102" w:rsidP="0095590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:rsidR="00516102" w:rsidRPr="007D6EC8" w:rsidRDefault="00A8181F" w:rsidP="00955906">
      <w:pPr>
        <w:widowControl w:val="0"/>
        <w:tabs>
          <w:tab w:val="left" w:pos="-720"/>
        </w:tabs>
        <w:suppressAutoHyphens/>
        <w:snapToGrid w:val="0"/>
        <w:ind w:left="720"/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>(</w:t>
      </w:r>
      <w:r w:rsidR="00456891">
        <w:rPr>
          <w:rFonts w:ascii="Courier New" w:hAnsi="Courier New" w:cs="Courier New"/>
          <w:sz w:val="20"/>
          <w:szCs w:val="20"/>
        </w:rPr>
        <w:t>5</w:t>
      </w:r>
      <w:r w:rsidR="00516102" w:rsidRPr="007D6EC8">
        <w:rPr>
          <w:rFonts w:ascii="Courier New" w:hAnsi="Courier New" w:cs="Courier New"/>
          <w:sz w:val="20"/>
          <w:szCs w:val="20"/>
        </w:rPr>
        <w:t>) The Help America Vote Act (HAVA) recognize</w:t>
      </w:r>
      <w:r w:rsidR="004D04C9" w:rsidRPr="007D6EC8">
        <w:rPr>
          <w:rFonts w:ascii="Courier New" w:hAnsi="Courier New" w:cs="Courier New"/>
          <w:sz w:val="20"/>
          <w:szCs w:val="20"/>
        </w:rPr>
        <w:t>s</w:t>
      </w:r>
      <w:r w:rsidR="00516102" w:rsidRPr="007D6EC8">
        <w:rPr>
          <w:rFonts w:ascii="Courier New" w:hAnsi="Courier New" w:cs="Courier New"/>
          <w:sz w:val="20"/>
          <w:szCs w:val="20"/>
        </w:rPr>
        <w:t xml:space="preserve"> the right of the blind to vote priv</w:t>
      </w:r>
      <w:smartTag w:uri="urn:schemas-microsoft-com:office:smarttags" w:element="PersonName">
        <w:r w:rsidR="00516102" w:rsidRPr="007D6EC8">
          <w:rPr>
            <w:rFonts w:ascii="Courier New" w:hAnsi="Courier New" w:cs="Courier New"/>
            <w:sz w:val="20"/>
            <w:szCs w:val="20"/>
          </w:rPr>
          <w:t>at</w:t>
        </w:r>
      </w:smartTag>
      <w:r w:rsidR="00516102" w:rsidRPr="007D6EC8">
        <w:rPr>
          <w:rFonts w:ascii="Courier New" w:hAnsi="Courier New" w:cs="Courier New"/>
          <w:sz w:val="20"/>
          <w:szCs w:val="20"/>
        </w:rPr>
        <w:t xml:space="preserve">ely and independently by requiring nonvisual access for the blind through the use of </w:t>
      </w:r>
      <w:r w:rsidR="00947DEF" w:rsidRPr="007D6EC8">
        <w:rPr>
          <w:rFonts w:ascii="Courier New" w:hAnsi="Courier New" w:cs="Courier New"/>
          <w:sz w:val="20"/>
          <w:szCs w:val="20"/>
        </w:rPr>
        <w:t xml:space="preserve">accessible voting </w:t>
      </w:r>
      <w:r w:rsidR="00836339" w:rsidRPr="007D6EC8">
        <w:rPr>
          <w:rFonts w:ascii="Courier New" w:hAnsi="Courier New" w:cs="Courier New"/>
          <w:sz w:val="20"/>
          <w:szCs w:val="20"/>
        </w:rPr>
        <w:t>systems in all federal elections</w:t>
      </w:r>
      <w:r w:rsidR="00947DEF" w:rsidRPr="007D6EC8">
        <w:rPr>
          <w:rFonts w:ascii="Courier New" w:hAnsi="Courier New" w:cs="Courier New"/>
          <w:sz w:val="20"/>
          <w:szCs w:val="20"/>
        </w:rPr>
        <w:t>.</w:t>
      </w:r>
    </w:p>
    <w:p w:rsidR="00516102" w:rsidRPr="007D6EC8" w:rsidRDefault="00516102" w:rsidP="0095590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:rsidR="00A8181F" w:rsidRPr="007D6EC8" w:rsidRDefault="00ED5264" w:rsidP="0095590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>(</w:t>
      </w:r>
      <w:r w:rsidR="00456891">
        <w:rPr>
          <w:rFonts w:ascii="Courier New" w:hAnsi="Courier New" w:cs="Courier New"/>
          <w:sz w:val="20"/>
          <w:szCs w:val="20"/>
        </w:rPr>
        <w:t>6</w:t>
      </w:r>
      <w:r w:rsidR="00A8181F" w:rsidRPr="007D6EC8">
        <w:rPr>
          <w:rFonts w:ascii="Courier New" w:hAnsi="Courier New" w:cs="Courier New"/>
          <w:sz w:val="20"/>
          <w:szCs w:val="20"/>
        </w:rPr>
        <w:t>) Currently</w:t>
      </w:r>
      <w:r w:rsidR="00145052">
        <w:rPr>
          <w:rFonts w:ascii="Courier New" w:hAnsi="Courier New" w:cs="Courier New"/>
          <w:sz w:val="20"/>
          <w:szCs w:val="20"/>
        </w:rPr>
        <w:t>,</w:t>
      </w:r>
      <w:r w:rsidR="00A8181F" w:rsidRPr="007D6EC8">
        <w:rPr>
          <w:rFonts w:ascii="Courier New" w:hAnsi="Courier New" w:cs="Courier New"/>
          <w:sz w:val="20"/>
          <w:szCs w:val="20"/>
        </w:rPr>
        <w:t xml:space="preserve"> </w:t>
      </w:r>
      <w:r w:rsidR="00947DEF" w:rsidRPr="007D6EC8">
        <w:rPr>
          <w:rFonts w:ascii="Courier New" w:hAnsi="Courier New" w:cs="Courier New"/>
          <w:sz w:val="20"/>
          <w:szCs w:val="20"/>
        </w:rPr>
        <w:t xml:space="preserve">many of </w:t>
      </w:r>
      <w:r w:rsidR="00A8181F" w:rsidRPr="007D6EC8">
        <w:rPr>
          <w:rFonts w:ascii="Courier New" w:hAnsi="Courier New" w:cs="Courier New"/>
          <w:sz w:val="20"/>
          <w:szCs w:val="20"/>
        </w:rPr>
        <w:t xml:space="preserve">these same jurisdictions do not use this </w:t>
      </w:r>
      <w:r w:rsidR="00947DEF" w:rsidRPr="007D6EC8">
        <w:rPr>
          <w:rFonts w:ascii="Courier New" w:hAnsi="Courier New" w:cs="Courier New"/>
          <w:sz w:val="20"/>
          <w:szCs w:val="20"/>
        </w:rPr>
        <w:t xml:space="preserve">accessible voting </w:t>
      </w:r>
      <w:r w:rsidR="00A8181F" w:rsidRPr="007D6EC8">
        <w:rPr>
          <w:rFonts w:ascii="Courier New" w:hAnsi="Courier New" w:cs="Courier New"/>
          <w:sz w:val="20"/>
          <w:szCs w:val="20"/>
        </w:rPr>
        <w:t>equipment for local, county, st</w:t>
      </w:r>
      <w:smartTag w:uri="urn:schemas-microsoft-com:office:smarttags" w:element="PersonName">
        <w:r w:rsidR="00A8181F" w:rsidRPr="007D6EC8">
          <w:rPr>
            <w:rFonts w:ascii="Courier New" w:hAnsi="Courier New" w:cs="Courier New"/>
            <w:sz w:val="20"/>
            <w:szCs w:val="20"/>
          </w:rPr>
          <w:t>at</w:t>
        </w:r>
      </w:smartTag>
      <w:r w:rsidR="00A8181F" w:rsidRPr="007D6EC8">
        <w:rPr>
          <w:rFonts w:ascii="Courier New" w:hAnsi="Courier New" w:cs="Courier New"/>
          <w:sz w:val="20"/>
          <w:szCs w:val="20"/>
        </w:rPr>
        <w:t>e, school board, and mayoral elections</w:t>
      </w:r>
      <w:r w:rsidR="00145052">
        <w:rPr>
          <w:rFonts w:ascii="Courier New" w:hAnsi="Courier New" w:cs="Courier New"/>
          <w:sz w:val="20"/>
          <w:szCs w:val="20"/>
        </w:rPr>
        <w:t>;</w:t>
      </w:r>
      <w:r w:rsidR="00A8181F" w:rsidRPr="007D6EC8">
        <w:rPr>
          <w:rFonts w:ascii="Courier New" w:hAnsi="Courier New" w:cs="Courier New"/>
          <w:sz w:val="20"/>
          <w:szCs w:val="20"/>
        </w:rPr>
        <w:t xml:space="preserve"> therefore </w:t>
      </w:r>
      <w:r w:rsidR="003B2421" w:rsidRPr="007D6EC8">
        <w:rPr>
          <w:rFonts w:ascii="Courier New" w:hAnsi="Courier New" w:cs="Courier New"/>
          <w:sz w:val="20"/>
          <w:szCs w:val="20"/>
        </w:rPr>
        <w:t>depriving blind</w:t>
      </w:r>
      <w:r w:rsidR="00A8181F" w:rsidRPr="007D6EC8">
        <w:rPr>
          <w:rFonts w:ascii="Courier New" w:hAnsi="Courier New" w:cs="Courier New"/>
          <w:sz w:val="20"/>
          <w:szCs w:val="20"/>
        </w:rPr>
        <w:t xml:space="preserve"> people of their right to a secret ballot.</w:t>
      </w:r>
    </w:p>
    <w:p w:rsidR="0011377F" w:rsidRPr="007D6EC8" w:rsidRDefault="0011377F" w:rsidP="00955906">
      <w:pPr>
        <w:ind w:left="720"/>
        <w:rPr>
          <w:rFonts w:ascii="Courier New" w:hAnsi="Courier New" w:cs="Courier New"/>
          <w:sz w:val="20"/>
          <w:szCs w:val="20"/>
        </w:rPr>
      </w:pPr>
    </w:p>
    <w:p w:rsidR="0011377F" w:rsidRPr="007D6EC8" w:rsidRDefault="0011377F" w:rsidP="00955906">
      <w:pPr>
        <w:ind w:left="720"/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>(</w:t>
      </w:r>
      <w:r w:rsidR="00456891">
        <w:rPr>
          <w:rFonts w:ascii="Courier New" w:hAnsi="Courier New" w:cs="Courier New"/>
          <w:sz w:val="20"/>
          <w:szCs w:val="20"/>
        </w:rPr>
        <w:t>7</w:t>
      </w:r>
      <w:r w:rsidRPr="007D6EC8">
        <w:rPr>
          <w:rFonts w:ascii="Courier New" w:hAnsi="Courier New" w:cs="Courier New"/>
          <w:sz w:val="20"/>
          <w:szCs w:val="20"/>
        </w:rPr>
        <w:t>) As technology and voting methods continue to advance, it is essential th</w:t>
      </w:r>
      <w:smartTag w:uri="urn:schemas-microsoft-com:office:smarttags" w:element="PersonName">
        <w:r w:rsidRPr="007D6EC8">
          <w:rPr>
            <w:rFonts w:ascii="Courier New" w:hAnsi="Courier New" w:cs="Courier New"/>
            <w:sz w:val="20"/>
            <w:szCs w:val="20"/>
          </w:rPr>
          <w:t>at</w:t>
        </w:r>
      </w:smartTag>
      <w:r w:rsidRPr="007D6EC8">
        <w:rPr>
          <w:rFonts w:ascii="Courier New" w:hAnsi="Courier New" w:cs="Courier New"/>
          <w:sz w:val="20"/>
          <w:szCs w:val="20"/>
        </w:rPr>
        <w:t xml:space="preserve"> blind voters be granted the same access and rights as their sighted counterparts.</w:t>
      </w:r>
    </w:p>
    <w:p w:rsidR="0011377F" w:rsidRPr="007D6EC8" w:rsidRDefault="0011377F" w:rsidP="00955906">
      <w:pPr>
        <w:ind w:left="720"/>
        <w:rPr>
          <w:rFonts w:ascii="Courier New" w:hAnsi="Courier New" w:cs="Courier New"/>
          <w:sz w:val="20"/>
          <w:szCs w:val="20"/>
        </w:rPr>
      </w:pPr>
    </w:p>
    <w:p w:rsidR="00870779" w:rsidRPr="007D6EC8" w:rsidRDefault="00870779" w:rsidP="009559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870779" w:rsidRPr="007D6EC8" w:rsidRDefault="00870779" w:rsidP="00955906">
      <w:pPr>
        <w:keepNext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>SEC</w:t>
      </w:r>
      <w:r w:rsidR="002A00FE" w:rsidRPr="007D6EC8">
        <w:rPr>
          <w:rFonts w:ascii="Courier New" w:hAnsi="Courier New" w:cs="Courier New"/>
          <w:sz w:val="20"/>
          <w:szCs w:val="20"/>
        </w:rPr>
        <w:t>TION</w:t>
      </w:r>
      <w:r w:rsidRPr="007D6EC8">
        <w:rPr>
          <w:rFonts w:ascii="Courier New" w:hAnsi="Courier New" w:cs="Courier New"/>
          <w:sz w:val="20"/>
          <w:szCs w:val="20"/>
        </w:rPr>
        <w:t xml:space="preserve"> 3. </w:t>
      </w:r>
      <w:r w:rsidR="004A5767">
        <w:rPr>
          <w:rFonts w:ascii="Courier New" w:hAnsi="Courier New" w:cs="Courier New"/>
          <w:sz w:val="20"/>
          <w:szCs w:val="20"/>
        </w:rPr>
        <w:t>VOTING SYSTEM FOR PERSONS WITH DISABILITIES</w:t>
      </w:r>
    </w:p>
    <w:p w:rsidR="00870779" w:rsidRPr="007D6EC8" w:rsidRDefault="00870779" w:rsidP="00955906">
      <w:pPr>
        <w:keepNext/>
        <w:rPr>
          <w:rFonts w:ascii="Courier New" w:hAnsi="Courier New" w:cs="Courier New"/>
          <w:sz w:val="20"/>
          <w:szCs w:val="20"/>
        </w:rPr>
      </w:pPr>
    </w:p>
    <w:p w:rsidR="000522FB" w:rsidRDefault="000522FB" w:rsidP="00955906">
      <w:pPr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>(</w:t>
      </w:r>
      <w:r w:rsidR="00E27173">
        <w:rPr>
          <w:rFonts w:ascii="Courier New" w:hAnsi="Courier New" w:cs="Courier New"/>
          <w:sz w:val="20"/>
          <w:szCs w:val="20"/>
        </w:rPr>
        <w:t>a</w:t>
      </w:r>
      <w:r w:rsidRPr="007D6EC8">
        <w:rPr>
          <w:rFonts w:ascii="Courier New" w:hAnsi="Courier New" w:cs="Courier New"/>
          <w:sz w:val="20"/>
          <w:szCs w:val="20"/>
        </w:rPr>
        <w:t xml:space="preserve">) </w:t>
      </w:r>
      <w:r w:rsidR="00FF73AE">
        <w:rPr>
          <w:rFonts w:ascii="Courier New" w:hAnsi="Courier New" w:cs="Courier New"/>
          <w:sz w:val="20"/>
          <w:szCs w:val="20"/>
        </w:rPr>
        <w:t>Application</w:t>
      </w:r>
      <w:r w:rsidR="00145052">
        <w:rPr>
          <w:rFonts w:ascii="Courier New" w:hAnsi="Courier New" w:cs="Courier New"/>
          <w:sz w:val="20"/>
          <w:szCs w:val="20"/>
        </w:rPr>
        <w:t>.—</w:t>
      </w:r>
      <w:r w:rsidR="00BC0C13">
        <w:rPr>
          <w:rFonts w:ascii="Courier New" w:hAnsi="Courier New" w:cs="Courier New"/>
          <w:sz w:val="20"/>
          <w:szCs w:val="20"/>
        </w:rPr>
        <w:t>This A</w:t>
      </w:r>
      <w:r w:rsidRPr="007D6EC8">
        <w:rPr>
          <w:rFonts w:ascii="Courier New" w:hAnsi="Courier New" w:cs="Courier New"/>
          <w:sz w:val="20"/>
          <w:szCs w:val="20"/>
        </w:rPr>
        <w:t>ct applies</w:t>
      </w:r>
      <w:r w:rsidR="000E2949" w:rsidRPr="007D6EC8">
        <w:rPr>
          <w:rFonts w:ascii="Courier New" w:hAnsi="Courier New" w:cs="Courier New"/>
          <w:sz w:val="20"/>
          <w:szCs w:val="20"/>
        </w:rPr>
        <w:t xml:space="preserve"> to all elections within the state that are governed by the board of elections.</w:t>
      </w:r>
    </w:p>
    <w:p w:rsidR="00456891" w:rsidRPr="007D6EC8" w:rsidRDefault="00456891" w:rsidP="00955906">
      <w:pPr>
        <w:rPr>
          <w:rFonts w:ascii="Courier New" w:hAnsi="Courier New" w:cs="Courier New"/>
          <w:sz w:val="20"/>
          <w:szCs w:val="20"/>
        </w:rPr>
      </w:pPr>
    </w:p>
    <w:p w:rsidR="004D04C9" w:rsidRDefault="004D04C9" w:rsidP="00955906">
      <w:pPr>
        <w:pStyle w:val="NormalWeb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D6EC8">
        <w:rPr>
          <w:rFonts w:ascii="Courier New" w:hAnsi="Courier New" w:cs="Courier New"/>
          <w:color w:val="000000"/>
          <w:sz w:val="20"/>
          <w:szCs w:val="20"/>
        </w:rPr>
        <w:t>(</w:t>
      </w:r>
      <w:r w:rsidR="00E27173">
        <w:rPr>
          <w:rFonts w:ascii="Courier New" w:hAnsi="Courier New" w:cs="Courier New"/>
          <w:color w:val="000000"/>
          <w:sz w:val="20"/>
          <w:szCs w:val="20"/>
        </w:rPr>
        <w:t>b</w:t>
      </w:r>
      <w:r w:rsidRPr="007D6EC8">
        <w:rPr>
          <w:rFonts w:ascii="Courier New" w:hAnsi="Courier New" w:cs="Courier New"/>
          <w:color w:val="000000"/>
          <w:sz w:val="20"/>
          <w:szCs w:val="20"/>
        </w:rPr>
        <w:t>) Number of systems; backup equipment</w:t>
      </w:r>
      <w:r w:rsidR="004A5767">
        <w:rPr>
          <w:rFonts w:ascii="Courier New" w:hAnsi="Courier New" w:cs="Courier New"/>
          <w:color w:val="000000"/>
          <w:sz w:val="20"/>
          <w:szCs w:val="20"/>
        </w:rPr>
        <w:t>.</w:t>
      </w:r>
      <w:r w:rsidR="00145052">
        <w:rPr>
          <w:rFonts w:ascii="Courier New" w:hAnsi="Courier New" w:cs="Courier New"/>
          <w:color w:val="000000"/>
          <w:sz w:val="20"/>
          <w:szCs w:val="20"/>
        </w:rPr>
        <w:t>—</w:t>
      </w:r>
    </w:p>
    <w:p w:rsidR="00321412" w:rsidRPr="007D6EC8" w:rsidRDefault="00321412" w:rsidP="00955906">
      <w:pPr>
        <w:pStyle w:val="NormalWeb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094207" w:rsidRDefault="00094207" w:rsidP="00955906">
      <w:pPr>
        <w:pStyle w:val="NormalWeb"/>
        <w:spacing w:after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7D6EC8">
        <w:rPr>
          <w:rFonts w:ascii="Courier New" w:hAnsi="Courier New" w:cs="Courier New"/>
          <w:color w:val="000000"/>
          <w:sz w:val="20"/>
          <w:szCs w:val="20"/>
        </w:rPr>
        <w:t>(</w:t>
      </w:r>
      <w:r w:rsidR="00E27173">
        <w:rPr>
          <w:rFonts w:ascii="Courier New" w:hAnsi="Courier New" w:cs="Courier New"/>
          <w:color w:val="000000"/>
          <w:sz w:val="20"/>
          <w:szCs w:val="20"/>
        </w:rPr>
        <w:t>1</w:t>
      </w:r>
      <w:r w:rsidRPr="007D6EC8">
        <w:rPr>
          <w:rFonts w:ascii="Courier New" w:hAnsi="Courier New" w:cs="Courier New"/>
          <w:color w:val="000000"/>
          <w:sz w:val="20"/>
          <w:szCs w:val="20"/>
        </w:rPr>
        <w:t xml:space="preserve">) At least one voting system in each polling place on </w:t>
      </w:r>
      <w:proofErr w:type="gramStart"/>
      <w:r w:rsidRPr="007D6EC8">
        <w:rPr>
          <w:rFonts w:ascii="Courier New" w:hAnsi="Courier New" w:cs="Courier New"/>
          <w:color w:val="000000"/>
          <w:sz w:val="20"/>
          <w:szCs w:val="20"/>
        </w:rPr>
        <w:t>election day</w:t>
      </w:r>
      <w:proofErr w:type="gramEnd"/>
      <w:r w:rsidRPr="007D6EC8">
        <w:rPr>
          <w:rFonts w:ascii="Courier New" w:hAnsi="Courier New" w:cs="Courier New"/>
          <w:color w:val="000000"/>
          <w:sz w:val="20"/>
          <w:szCs w:val="20"/>
        </w:rPr>
        <w:t xml:space="preserve"> shall provide access for voters with disabilities in compliance with </w:t>
      </w:r>
      <w:r w:rsidR="00AE0B17" w:rsidRPr="007D6EC8">
        <w:rPr>
          <w:rFonts w:ascii="Courier New" w:hAnsi="Courier New" w:cs="Courier New"/>
          <w:color w:val="000000"/>
          <w:sz w:val="20"/>
          <w:szCs w:val="20"/>
        </w:rPr>
        <w:t>sub</w:t>
      </w:r>
      <w:r w:rsidRPr="007D6EC8">
        <w:rPr>
          <w:rFonts w:ascii="Courier New" w:hAnsi="Courier New" w:cs="Courier New"/>
          <w:color w:val="000000"/>
          <w:sz w:val="20"/>
          <w:szCs w:val="20"/>
        </w:rPr>
        <w:t>section (</w:t>
      </w:r>
      <w:r w:rsidR="00FF73AE">
        <w:rPr>
          <w:rFonts w:ascii="Courier New" w:hAnsi="Courier New" w:cs="Courier New"/>
          <w:color w:val="000000"/>
          <w:sz w:val="20"/>
          <w:szCs w:val="20"/>
        </w:rPr>
        <w:t>c</w:t>
      </w:r>
      <w:r w:rsidR="00BC0C13">
        <w:rPr>
          <w:rFonts w:ascii="Courier New" w:hAnsi="Courier New" w:cs="Courier New"/>
          <w:color w:val="000000"/>
          <w:sz w:val="20"/>
          <w:szCs w:val="20"/>
        </w:rPr>
        <w:t>) of this A</w:t>
      </w:r>
      <w:r w:rsidR="00AE0B17" w:rsidRPr="007D6EC8">
        <w:rPr>
          <w:rFonts w:ascii="Courier New" w:hAnsi="Courier New" w:cs="Courier New"/>
          <w:color w:val="000000"/>
          <w:sz w:val="20"/>
          <w:szCs w:val="20"/>
        </w:rPr>
        <w:t>ct</w:t>
      </w:r>
      <w:r w:rsidRPr="007D6EC8"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321412" w:rsidRPr="007D6EC8" w:rsidRDefault="00321412" w:rsidP="00955906">
      <w:pPr>
        <w:pStyle w:val="NormalWeb"/>
        <w:spacing w:after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4D04C9" w:rsidRDefault="004D04C9" w:rsidP="00955906">
      <w:pPr>
        <w:pStyle w:val="NormalWeb"/>
        <w:spacing w:after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7D6EC8">
        <w:rPr>
          <w:rFonts w:ascii="Courier New" w:hAnsi="Courier New" w:cs="Courier New"/>
          <w:color w:val="000000"/>
          <w:sz w:val="20"/>
          <w:szCs w:val="20"/>
        </w:rPr>
        <w:t>(</w:t>
      </w:r>
      <w:r w:rsidR="00E27173">
        <w:rPr>
          <w:rFonts w:ascii="Courier New" w:hAnsi="Courier New" w:cs="Courier New"/>
          <w:color w:val="000000"/>
          <w:sz w:val="20"/>
          <w:szCs w:val="20"/>
        </w:rPr>
        <w:t>2</w:t>
      </w:r>
      <w:r w:rsidRPr="007D6EC8">
        <w:rPr>
          <w:rFonts w:ascii="Courier New" w:hAnsi="Courier New" w:cs="Courier New"/>
          <w:color w:val="000000"/>
          <w:sz w:val="20"/>
          <w:szCs w:val="20"/>
        </w:rPr>
        <w:t>) The State Board shall ensure that adequate backup equipment is available and contingency plans are established to ensure compliance with paragraph (</w:t>
      </w:r>
      <w:r w:rsidR="00FF73AE">
        <w:rPr>
          <w:rFonts w:ascii="Courier New" w:hAnsi="Courier New" w:cs="Courier New"/>
          <w:color w:val="000000"/>
          <w:sz w:val="20"/>
          <w:szCs w:val="20"/>
        </w:rPr>
        <w:t>1</w:t>
      </w:r>
      <w:r w:rsidRPr="007D6EC8">
        <w:rPr>
          <w:rFonts w:ascii="Courier New" w:hAnsi="Courier New" w:cs="Courier New"/>
          <w:color w:val="000000"/>
          <w:sz w:val="20"/>
          <w:szCs w:val="20"/>
        </w:rPr>
        <w:t xml:space="preserve">) of this subsection. </w:t>
      </w:r>
    </w:p>
    <w:p w:rsidR="00321412" w:rsidRPr="007D6EC8" w:rsidRDefault="00321412" w:rsidP="00955906">
      <w:pPr>
        <w:pStyle w:val="NormalWeb"/>
        <w:spacing w:after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3F7E9E" w:rsidRDefault="003F7E9E" w:rsidP="00955906">
      <w:pPr>
        <w:pStyle w:val="NormalWeb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D6EC8">
        <w:rPr>
          <w:rFonts w:ascii="Courier New" w:hAnsi="Courier New" w:cs="Courier New"/>
          <w:color w:val="000000"/>
          <w:sz w:val="20"/>
          <w:szCs w:val="20"/>
        </w:rPr>
        <w:t>(</w:t>
      </w:r>
      <w:r w:rsidR="00D21430">
        <w:rPr>
          <w:rFonts w:ascii="Courier New" w:hAnsi="Courier New" w:cs="Courier New"/>
          <w:color w:val="000000"/>
          <w:sz w:val="20"/>
          <w:szCs w:val="20"/>
        </w:rPr>
        <w:t>c</w:t>
      </w:r>
      <w:r w:rsidRPr="007D6EC8">
        <w:rPr>
          <w:rFonts w:ascii="Courier New" w:hAnsi="Courier New" w:cs="Courier New"/>
          <w:color w:val="000000"/>
          <w:sz w:val="20"/>
          <w:szCs w:val="20"/>
        </w:rPr>
        <w:t xml:space="preserve">) A voting system selected, certified, and implemented under this </w:t>
      </w:r>
      <w:r w:rsidR="000E2949" w:rsidRPr="007D6EC8">
        <w:rPr>
          <w:rFonts w:ascii="Courier New" w:hAnsi="Courier New" w:cs="Courier New"/>
          <w:color w:val="000000"/>
          <w:sz w:val="20"/>
          <w:szCs w:val="20"/>
        </w:rPr>
        <w:t xml:space="preserve">legislation </w:t>
      </w:r>
      <w:r w:rsidRPr="007D6EC8">
        <w:rPr>
          <w:rFonts w:ascii="Courier New" w:hAnsi="Courier New" w:cs="Courier New"/>
          <w:color w:val="000000"/>
          <w:sz w:val="20"/>
          <w:szCs w:val="20"/>
        </w:rPr>
        <w:t>shall</w:t>
      </w:r>
      <w:r w:rsidR="00145052">
        <w:rPr>
          <w:rFonts w:ascii="Courier New" w:hAnsi="Courier New" w:cs="Courier New"/>
          <w:color w:val="000000"/>
          <w:sz w:val="20"/>
          <w:szCs w:val="20"/>
        </w:rPr>
        <w:t>—</w:t>
      </w:r>
    </w:p>
    <w:p w:rsidR="00321412" w:rsidRPr="007D6EC8" w:rsidRDefault="00321412" w:rsidP="00955906">
      <w:pPr>
        <w:pStyle w:val="NormalWeb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3F7E9E" w:rsidRDefault="003F7E9E" w:rsidP="00955906">
      <w:pPr>
        <w:pStyle w:val="NormalWeb"/>
        <w:spacing w:after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7D6EC8">
        <w:rPr>
          <w:rFonts w:ascii="Courier New" w:hAnsi="Courier New" w:cs="Courier New"/>
          <w:color w:val="000000"/>
          <w:sz w:val="20"/>
          <w:szCs w:val="20"/>
        </w:rPr>
        <w:t>(</w:t>
      </w:r>
      <w:r w:rsidR="00D21430">
        <w:rPr>
          <w:rFonts w:ascii="Courier New" w:hAnsi="Courier New" w:cs="Courier New"/>
          <w:color w:val="000000"/>
          <w:sz w:val="20"/>
          <w:szCs w:val="20"/>
        </w:rPr>
        <w:t>1</w:t>
      </w:r>
      <w:r w:rsidRPr="007D6EC8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gramStart"/>
      <w:r w:rsidRPr="007D6EC8">
        <w:rPr>
          <w:rFonts w:ascii="Courier New" w:hAnsi="Courier New" w:cs="Courier New"/>
          <w:color w:val="000000"/>
          <w:sz w:val="20"/>
          <w:szCs w:val="20"/>
        </w:rPr>
        <w:t>provide</w:t>
      </w:r>
      <w:proofErr w:type="gramEnd"/>
      <w:r w:rsidRPr="007D6E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5488C" w:rsidRPr="007D6EC8">
        <w:rPr>
          <w:rFonts w:ascii="Courier New" w:hAnsi="Courier New" w:cs="Courier New"/>
          <w:color w:val="000000"/>
          <w:sz w:val="20"/>
          <w:szCs w:val="20"/>
        </w:rPr>
        <w:t xml:space="preserve">nonvisual ballot </w:t>
      </w:r>
      <w:r w:rsidRPr="007D6EC8">
        <w:rPr>
          <w:rFonts w:ascii="Courier New" w:hAnsi="Courier New" w:cs="Courier New"/>
          <w:color w:val="000000"/>
          <w:sz w:val="20"/>
          <w:szCs w:val="20"/>
        </w:rPr>
        <w:t xml:space="preserve">access to voters with disabilities that is equivalent to access afforded voters without disabilities without creating a segregated ballot for voters with disabilities; </w:t>
      </w:r>
    </w:p>
    <w:p w:rsidR="00321412" w:rsidRPr="007D6EC8" w:rsidRDefault="00321412" w:rsidP="00955906">
      <w:pPr>
        <w:pStyle w:val="NormalWeb"/>
        <w:spacing w:after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3F7E9E" w:rsidRDefault="003F7E9E" w:rsidP="00955906">
      <w:pPr>
        <w:pStyle w:val="NormalWeb"/>
        <w:spacing w:after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7D6EC8">
        <w:rPr>
          <w:rFonts w:ascii="Courier New" w:hAnsi="Courier New" w:cs="Courier New"/>
          <w:color w:val="000000"/>
          <w:sz w:val="20"/>
          <w:szCs w:val="20"/>
        </w:rPr>
        <w:t>(</w:t>
      </w:r>
      <w:r w:rsidR="00D21430">
        <w:rPr>
          <w:rFonts w:ascii="Courier New" w:hAnsi="Courier New" w:cs="Courier New"/>
          <w:color w:val="000000"/>
          <w:sz w:val="20"/>
          <w:szCs w:val="20"/>
        </w:rPr>
        <w:t>2</w:t>
      </w:r>
      <w:r w:rsidRPr="007D6EC8">
        <w:rPr>
          <w:rFonts w:ascii="Courier New" w:hAnsi="Courier New" w:cs="Courier New"/>
          <w:color w:val="000000"/>
          <w:sz w:val="20"/>
          <w:szCs w:val="20"/>
        </w:rPr>
        <w:t>) ensure the independent, private casting, inspection, verification, and correction of secret ballots by voters with disabilities in an accessible medi</w:t>
      </w:r>
      <w:r w:rsidR="0055488C" w:rsidRPr="007D6EC8">
        <w:rPr>
          <w:rFonts w:ascii="Courier New" w:hAnsi="Courier New" w:cs="Courier New"/>
          <w:color w:val="000000"/>
          <w:sz w:val="20"/>
          <w:szCs w:val="20"/>
        </w:rPr>
        <w:t>um</w:t>
      </w:r>
      <w:r w:rsidRPr="007D6EC8">
        <w:rPr>
          <w:rFonts w:ascii="Courier New" w:hAnsi="Courier New" w:cs="Courier New"/>
          <w:color w:val="000000"/>
          <w:sz w:val="20"/>
          <w:szCs w:val="20"/>
        </w:rPr>
        <w:t xml:space="preserve"> by both visual and nonvisual means, including synchronized audio output and enhanced visual display; and </w:t>
      </w:r>
    </w:p>
    <w:p w:rsidR="00321412" w:rsidRPr="007D6EC8" w:rsidRDefault="00321412" w:rsidP="00955906">
      <w:pPr>
        <w:pStyle w:val="NormalWeb"/>
        <w:spacing w:after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3F7E9E" w:rsidRDefault="003F7E9E" w:rsidP="00955906">
      <w:pPr>
        <w:pStyle w:val="NormalWeb"/>
        <w:spacing w:after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7D6EC8">
        <w:rPr>
          <w:rFonts w:ascii="Courier New" w:hAnsi="Courier New" w:cs="Courier New"/>
          <w:color w:val="000000"/>
          <w:sz w:val="20"/>
          <w:szCs w:val="20"/>
        </w:rPr>
        <w:t>(</w:t>
      </w:r>
      <w:r w:rsidR="00D21430">
        <w:rPr>
          <w:rFonts w:ascii="Courier New" w:hAnsi="Courier New" w:cs="Courier New"/>
          <w:color w:val="000000"/>
          <w:sz w:val="20"/>
          <w:szCs w:val="20"/>
        </w:rPr>
        <w:t>3</w:t>
      </w:r>
      <w:r w:rsidRPr="007D6EC8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gramStart"/>
      <w:r w:rsidRPr="007D6EC8">
        <w:rPr>
          <w:rFonts w:ascii="Courier New" w:hAnsi="Courier New" w:cs="Courier New"/>
          <w:color w:val="000000"/>
          <w:sz w:val="20"/>
          <w:szCs w:val="20"/>
        </w:rPr>
        <w:t>comply</w:t>
      </w:r>
      <w:proofErr w:type="gramEnd"/>
      <w:r w:rsidRPr="007D6EC8">
        <w:rPr>
          <w:rFonts w:ascii="Courier New" w:hAnsi="Courier New" w:cs="Courier New"/>
          <w:color w:val="000000"/>
          <w:sz w:val="20"/>
          <w:szCs w:val="20"/>
        </w:rPr>
        <w:t xml:space="preserve"> with both the Americans with Disabilities Act, P.L. 101-336, and </w:t>
      </w:r>
      <w:r w:rsidR="007A6BB5">
        <w:rPr>
          <w:rFonts w:ascii="Courier New" w:hAnsi="Courier New" w:cs="Courier New"/>
          <w:color w:val="000000"/>
          <w:sz w:val="20"/>
          <w:szCs w:val="20"/>
        </w:rPr>
        <w:t>HAVA</w:t>
      </w:r>
      <w:r w:rsidRPr="007D6EC8">
        <w:rPr>
          <w:rFonts w:ascii="Courier New" w:hAnsi="Courier New" w:cs="Courier New"/>
          <w:color w:val="000000"/>
          <w:sz w:val="20"/>
          <w:szCs w:val="20"/>
        </w:rPr>
        <w:t xml:space="preserve">, P.L. 107-252, including accessibility standards adopted as part of the Voluntary Voting System Guidelines pursuant to </w:t>
      </w:r>
      <w:r w:rsidR="007A6BB5">
        <w:rPr>
          <w:rFonts w:ascii="Courier New" w:hAnsi="Courier New" w:cs="Courier New"/>
          <w:color w:val="000000"/>
          <w:sz w:val="20"/>
          <w:szCs w:val="20"/>
        </w:rPr>
        <w:t>HAVA</w:t>
      </w:r>
      <w:r w:rsidRPr="007D6EC8"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955906" w:rsidRPr="007D6EC8" w:rsidRDefault="00955906" w:rsidP="00955906">
      <w:pPr>
        <w:pStyle w:val="NormalWeb"/>
        <w:spacing w:after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4B59E6" w:rsidRDefault="004B59E6" w:rsidP="00955906">
      <w:pPr>
        <w:pStyle w:val="NormalWeb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7D6EC8">
        <w:rPr>
          <w:rFonts w:ascii="Courier New" w:hAnsi="Courier New" w:cs="Courier New"/>
          <w:color w:val="000000"/>
          <w:sz w:val="20"/>
          <w:szCs w:val="20"/>
        </w:rPr>
        <w:t>(</w:t>
      </w:r>
      <w:r w:rsidR="00D21430">
        <w:rPr>
          <w:rFonts w:ascii="Courier New" w:hAnsi="Courier New" w:cs="Courier New"/>
          <w:color w:val="000000"/>
          <w:sz w:val="20"/>
          <w:szCs w:val="20"/>
        </w:rPr>
        <w:t>d</w:t>
      </w:r>
      <w:r w:rsidRPr="007D6EC8">
        <w:rPr>
          <w:rFonts w:ascii="Courier New" w:hAnsi="Courier New" w:cs="Courier New"/>
          <w:color w:val="000000"/>
          <w:sz w:val="20"/>
          <w:szCs w:val="20"/>
        </w:rPr>
        <w:t>) Evaluation.</w:t>
      </w:r>
      <w:r w:rsidR="007A6BB5">
        <w:rPr>
          <w:rFonts w:ascii="Courier New" w:hAnsi="Courier New" w:cs="Courier New"/>
          <w:color w:val="000000"/>
          <w:sz w:val="20"/>
          <w:szCs w:val="20"/>
        </w:rPr>
        <w:t>—</w:t>
      </w:r>
      <w:proofErr w:type="gramStart"/>
      <w:r w:rsidRPr="007D6EC8">
        <w:rPr>
          <w:rFonts w:ascii="Courier New" w:hAnsi="Courier New" w:cs="Courier New"/>
          <w:color w:val="000000"/>
          <w:sz w:val="20"/>
          <w:szCs w:val="20"/>
        </w:rPr>
        <w:t>Before</w:t>
      </w:r>
      <w:proofErr w:type="gramEnd"/>
      <w:r w:rsidRPr="007D6EC8">
        <w:rPr>
          <w:rFonts w:ascii="Courier New" w:hAnsi="Courier New" w:cs="Courier New"/>
          <w:color w:val="000000"/>
          <w:sz w:val="20"/>
          <w:szCs w:val="20"/>
        </w:rPr>
        <w:t xml:space="preserve"> the selection of a voting system, the State Board shall</w:t>
      </w:r>
      <w:r w:rsidR="007A6BB5">
        <w:rPr>
          <w:rFonts w:ascii="Courier New" w:hAnsi="Courier New" w:cs="Courier New"/>
          <w:color w:val="000000"/>
          <w:sz w:val="20"/>
          <w:szCs w:val="20"/>
        </w:rPr>
        <w:t>—</w:t>
      </w:r>
    </w:p>
    <w:p w:rsidR="00955906" w:rsidRPr="007D6EC8" w:rsidRDefault="00955906" w:rsidP="00955906">
      <w:pPr>
        <w:pStyle w:val="NormalWeb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4B59E6" w:rsidRDefault="004B59E6" w:rsidP="00955906">
      <w:pPr>
        <w:pStyle w:val="NormalWeb"/>
        <w:spacing w:after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7D6EC8">
        <w:rPr>
          <w:rFonts w:ascii="Courier New" w:hAnsi="Courier New" w:cs="Courier New"/>
          <w:color w:val="000000"/>
          <w:sz w:val="20"/>
          <w:szCs w:val="20"/>
        </w:rPr>
        <w:t>(</w:t>
      </w:r>
      <w:r w:rsidR="00D21430">
        <w:rPr>
          <w:rFonts w:ascii="Courier New" w:hAnsi="Courier New" w:cs="Courier New"/>
          <w:color w:val="000000"/>
          <w:sz w:val="20"/>
          <w:szCs w:val="20"/>
        </w:rPr>
        <w:t>1</w:t>
      </w:r>
      <w:r w:rsidRPr="007D6EC8">
        <w:rPr>
          <w:rFonts w:ascii="Courier New" w:hAnsi="Courier New" w:cs="Courier New"/>
          <w:color w:val="000000"/>
          <w:sz w:val="20"/>
          <w:szCs w:val="20"/>
        </w:rPr>
        <w:t xml:space="preserve">) ensure that an accessible voting system conforms to the access requirements of the Voluntary Voting System Guidelines developed in accordance with </w:t>
      </w:r>
      <w:r w:rsidR="007A6BB5">
        <w:rPr>
          <w:rFonts w:ascii="Courier New" w:hAnsi="Courier New" w:cs="Courier New"/>
          <w:color w:val="000000"/>
          <w:sz w:val="20"/>
          <w:szCs w:val="20"/>
        </w:rPr>
        <w:t>HAVA</w:t>
      </w:r>
      <w:r w:rsidRPr="007D6EC8">
        <w:rPr>
          <w:rFonts w:ascii="Courier New" w:hAnsi="Courier New" w:cs="Courier New"/>
          <w:color w:val="000000"/>
          <w:sz w:val="20"/>
          <w:szCs w:val="20"/>
        </w:rPr>
        <w:t xml:space="preserve"> in </w:t>
      </w:r>
      <w:r w:rsidR="007A6BB5">
        <w:rPr>
          <w:rFonts w:ascii="Courier New" w:hAnsi="Courier New" w:cs="Courier New"/>
          <w:color w:val="000000"/>
          <w:sz w:val="20"/>
          <w:szCs w:val="20"/>
        </w:rPr>
        <w:t>effect at the time of selection,</w:t>
      </w:r>
      <w:r w:rsidRPr="007D6EC8">
        <w:rPr>
          <w:rFonts w:ascii="Courier New" w:hAnsi="Courier New" w:cs="Courier New"/>
          <w:color w:val="000000"/>
          <w:sz w:val="20"/>
          <w:szCs w:val="20"/>
        </w:rPr>
        <w:t xml:space="preserve"> and </w:t>
      </w:r>
    </w:p>
    <w:p w:rsidR="00955906" w:rsidRPr="007D6EC8" w:rsidRDefault="00955906" w:rsidP="00955906">
      <w:pPr>
        <w:pStyle w:val="NormalWeb"/>
        <w:spacing w:after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4B59E6" w:rsidRDefault="004B59E6" w:rsidP="00955906">
      <w:pPr>
        <w:pStyle w:val="NormalWeb"/>
        <w:spacing w:after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7D6EC8">
        <w:rPr>
          <w:rFonts w:ascii="Courier New" w:hAnsi="Courier New" w:cs="Courier New"/>
          <w:color w:val="000000"/>
          <w:sz w:val="20"/>
          <w:szCs w:val="20"/>
        </w:rPr>
        <w:t>(</w:t>
      </w:r>
      <w:r w:rsidR="00D21430">
        <w:rPr>
          <w:rFonts w:ascii="Courier New" w:hAnsi="Courier New" w:cs="Courier New"/>
          <w:color w:val="000000"/>
          <w:sz w:val="20"/>
          <w:szCs w:val="20"/>
        </w:rPr>
        <w:t>2</w:t>
      </w:r>
      <w:r w:rsidRPr="007D6EC8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gramStart"/>
      <w:r w:rsidR="002A00FE" w:rsidRPr="007D6EC8">
        <w:rPr>
          <w:rFonts w:ascii="Courier New" w:hAnsi="Courier New" w:cs="Courier New"/>
          <w:color w:val="000000"/>
          <w:sz w:val="20"/>
          <w:szCs w:val="20"/>
        </w:rPr>
        <w:t>c</w:t>
      </w:r>
      <w:r w:rsidRPr="007D6EC8">
        <w:rPr>
          <w:rFonts w:ascii="Courier New" w:hAnsi="Courier New" w:cs="Courier New"/>
          <w:color w:val="000000"/>
          <w:sz w:val="20"/>
          <w:szCs w:val="20"/>
        </w:rPr>
        <w:t>onduct</w:t>
      </w:r>
      <w:proofErr w:type="gramEnd"/>
      <w:r w:rsidRPr="007D6EC8">
        <w:rPr>
          <w:rFonts w:ascii="Courier New" w:hAnsi="Courier New" w:cs="Courier New"/>
          <w:color w:val="000000"/>
          <w:sz w:val="20"/>
          <w:szCs w:val="20"/>
        </w:rPr>
        <w:t xml:space="preserve"> an accessibility and usability evaluation of the voting system to assess its accessibility and usability by voters with disabilities, including: </w:t>
      </w:r>
    </w:p>
    <w:p w:rsidR="00955906" w:rsidRPr="007D6EC8" w:rsidRDefault="00955906" w:rsidP="00955906">
      <w:pPr>
        <w:pStyle w:val="NormalWeb"/>
        <w:spacing w:after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ED5264" w:rsidRDefault="00ED5264" w:rsidP="00955906">
      <w:pPr>
        <w:pStyle w:val="NormalWeb"/>
        <w:tabs>
          <w:tab w:val="left" w:pos="1440"/>
        </w:tabs>
        <w:spacing w:after="0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7D6EC8">
        <w:rPr>
          <w:rFonts w:ascii="Courier New" w:hAnsi="Courier New" w:cs="Courier New"/>
          <w:color w:val="000000"/>
          <w:sz w:val="20"/>
          <w:szCs w:val="20"/>
        </w:rPr>
        <w:t>(</w:t>
      </w:r>
      <w:r w:rsidR="00D21430">
        <w:rPr>
          <w:rFonts w:ascii="Courier New" w:hAnsi="Courier New" w:cs="Courier New"/>
          <w:color w:val="000000"/>
          <w:sz w:val="20"/>
          <w:szCs w:val="20"/>
        </w:rPr>
        <w:t>A</w:t>
      </w:r>
      <w:r w:rsidRPr="007D6EC8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gramStart"/>
      <w:r w:rsidRPr="007D6EC8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 w:rsidRPr="007D6EC8">
        <w:rPr>
          <w:rFonts w:ascii="Courier New" w:hAnsi="Courier New" w:cs="Courier New"/>
          <w:color w:val="000000"/>
          <w:sz w:val="20"/>
          <w:szCs w:val="20"/>
        </w:rPr>
        <w:t xml:space="preserve"> public demonstration of the system</w:t>
      </w:r>
      <w:r w:rsidR="0016432A">
        <w:rPr>
          <w:rFonts w:ascii="Courier New" w:hAnsi="Courier New" w:cs="Courier New"/>
          <w:color w:val="000000"/>
          <w:sz w:val="20"/>
          <w:szCs w:val="20"/>
        </w:rPr>
        <w:t>,</w:t>
      </w:r>
      <w:r w:rsidRPr="007D6EC8">
        <w:rPr>
          <w:rFonts w:ascii="Courier New" w:hAnsi="Courier New" w:cs="Courier New"/>
          <w:color w:val="000000"/>
          <w:sz w:val="20"/>
          <w:szCs w:val="20"/>
        </w:rPr>
        <w:t xml:space="preserve"> and </w:t>
      </w:r>
    </w:p>
    <w:p w:rsidR="00955906" w:rsidRPr="007D6EC8" w:rsidRDefault="00955906" w:rsidP="00955906">
      <w:pPr>
        <w:pStyle w:val="NormalWeb"/>
        <w:tabs>
          <w:tab w:val="left" w:pos="1440"/>
        </w:tabs>
        <w:spacing w:after="0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ED5264" w:rsidRDefault="00ED5264" w:rsidP="00955906">
      <w:pPr>
        <w:pStyle w:val="NormalWeb"/>
        <w:tabs>
          <w:tab w:val="left" w:pos="1440"/>
        </w:tabs>
        <w:spacing w:after="0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7D6EC8">
        <w:rPr>
          <w:rFonts w:ascii="Courier New" w:hAnsi="Courier New" w:cs="Courier New"/>
          <w:color w:val="000000"/>
          <w:sz w:val="20"/>
          <w:szCs w:val="20"/>
        </w:rPr>
        <w:t>(</w:t>
      </w:r>
      <w:r w:rsidR="00D21430">
        <w:rPr>
          <w:rFonts w:ascii="Courier New" w:hAnsi="Courier New" w:cs="Courier New"/>
          <w:color w:val="000000"/>
          <w:sz w:val="20"/>
          <w:szCs w:val="20"/>
        </w:rPr>
        <w:t>B</w:t>
      </w:r>
      <w:r w:rsidRPr="007D6EC8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gramStart"/>
      <w:r w:rsidRPr="007D6EC8">
        <w:rPr>
          <w:rFonts w:ascii="Courier New" w:hAnsi="Courier New" w:cs="Courier New"/>
          <w:color w:val="000000"/>
          <w:sz w:val="20"/>
          <w:szCs w:val="20"/>
        </w:rPr>
        <w:t>an</w:t>
      </w:r>
      <w:proofErr w:type="gramEnd"/>
      <w:r w:rsidRPr="007D6EC8">
        <w:rPr>
          <w:rFonts w:ascii="Courier New" w:hAnsi="Courier New" w:cs="Courier New"/>
          <w:color w:val="000000"/>
          <w:sz w:val="20"/>
          <w:szCs w:val="20"/>
        </w:rPr>
        <w:t xml:space="preserve"> evaluation by individuals representing a cross-section of voters with disabilities. </w:t>
      </w:r>
    </w:p>
    <w:p w:rsidR="00955906" w:rsidRPr="007D6EC8" w:rsidRDefault="00955906" w:rsidP="00955906">
      <w:pPr>
        <w:pStyle w:val="NormalWeb"/>
        <w:tabs>
          <w:tab w:val="left" w:pos="1440"/>
        </w:tabs>
        <w:spacing w:after="0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11377F" w:rsidRDefault="0011377F" w:rsidP="00955906">
      <w:pPr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>(</w:t>
      </w:r>
      <w:r w:rsidR="00D21430">
        <w:rPr>
          <w:rFonts w:ascii="Courier New" w:hAnsi="Courier New" w:cs="Courier New"/>
          <w:sz w:val="20"/>
          <w:szCs w:val="20"/>
        </w:rPr>
        <w:t>e</w:t>
      </w:r>
      <w:r w:rsidRPr="007D6EC8">
        <w:rPr>
          <w:rFonts w:ascii="Courier New" w:hAnsi="Courier New" w:cs="Courier New"/>
          <w:sz w:val="20"/>
          <w:szCs w:val="20"/>
        </w:rPr>
        <w:t>)</w:t>
      </w:r>
      <w:r w:rsidR="0016432A">
        <w:rPr>
          <w:rFonts w:ascii="Courier New" w:hAnsi="Courier New" w:cs="Courier New"/>
          <w:sz w:val="20"/>
          <w:szCs w:val="20"/>
        </w:rPr>
        <w:t xml:space="preserve"> Access to W</w:t>
      </w:r>
      <w:r w:rsidR="00BA68C8" w:rsidRPr="007D6EC8">
        <w:rPr>
          <w:rFonts w:ascii="Courier New" w:hAnsi="Courier New" w:cs="Courier New"/>
          <w:sz w:val="20"/>
          <w:szCs w:val="20"/>
        </w:rPr>
        <w:t>eb</w:t>
      </w:r>
      <w:r w:rsidR="0016432A">
        <w:rPr>
          <w:rFonts w:ascii="Courier New" w:hAnsi="Courier New" w:cs="Courier New"/>
          <w:sz w:val="20"/>
          <w:szCs w:val="20"/>
        </w:rPr>
        <w:t xml:space="preserve"> </w:t>
      </w:r>
      <w:r w:rsidR="00BA68C8" w:rsidRPr="007D6EC8">
        <w:rPr>
          <w:rFonts w:ascii="Courier New" w:hAnsi="Courier New" w:cs="Courier New"/>
          <w:sz w:val="20"/>
          <w:szCs w:val="20"/>
        </w:rPr>
        <w:t>sites connected with the voting process</w:t>
      </w:r>
      <w:r w:rsidR="00B314F6" w:rsidRPr="007D6EC8">
        <w:rPr>
          <w:rFonts w:ascii="Courier New" w:hAnsi="Courier New" w:cs="Courier New"/>
          <w:sz w:val="20"/>
          <w:szCs w:val="20"/>
        </w:rPr>
        <w:t>.</w:t>
      </w:r>
      <w:r w:rsidR="0016432A">
        <w:rPr>
          <w:rFonts w:ascii="Courier New" w:hAnsi="Courier New" w:cs="Courier New"/>
          <w:sz w:val="20"/>
          <w:szCs w:val="20"/>
        </w:rPr>
        <w:t>—</w:t>
      </w:r>
      <w:proofErr w:type="gramStart"/>
      <w:r w:rsidR="0016432A">
        <w:rPr>
          <w:rFonts w:ascii="Courier New" w:hAnsi="Courier New" w:cs="Courier New"/>
          <w:sz w:val="20"/>
          <w:szCs w:val="20"/>
        </w:rPr>
        <w:t>All</w:t>
      </w:r>
      <w:proofErr w:type="gramEnd"/>
      <w:r w:rsidR="0016432A">
        <w:rPr>
          <w:rFonts w:ascii="Courier New" w:hAnsi="Courier New" w:cs="Courier New"/>
          <w:sz w:val="20"/>
          <w:szCs w:val="20"/>
        </w:rPr>
        <w:t xml:space="preserve"> official W</w:t>
      </w:r>
      <w:r w:rsidRPr="007D6EC8">
        <w:rPr>
          <w:rFonts w:ascii="Courier New" w:hAnsi="Courier New" w:cs="Courier New"/>
          <w:sz w:val="20"/>
          <w:szCs w:val="20"/>
        </w:rPr>
        <w:t>eb</w:t>
      </w:r>
      <w:r w:rsidR="0016432A">
        <w:rPr>
          <w:rFonts w:ascii="Courier New" w:hAnsi="Courier New" w:cs="Courier New"/>
          <w:sz w:val="20"/>
          <w:szCs w:val="20"/>
        </w:rPr>
        <w:t xml:space="preserve"> </w:t>
      </w:r>
      <w:r w:rsidRPr="007D6EC8">
        <w:rPr>
          <w:rFonts w:ascii="Courier New" w:hAnsi="Courier New" w:cs="Courier New"/>
          <w:sz w:val="20"/>
          <w:szCs w:val="20"/>
        </w:rPr>
        <w:t>sites connected with the voting process</w:t>
      </w:r>
      <w:r w:rsidR="00B314F6" w:rsidRPr="007D6EC8">
        <w:rPr>
          <w:rFonts w:ascii="Courier New" w:hAnsi="Courier New" w:cs="Courier New"/>
          <w:sz w:val="20"/>
          <w:szCs w:val="20"/>
        </w:rPr>
        <w:t xml:space="preserve"> must be accessible to persons with disabilities, </w:t>
      </w:r>
      <w:r w:rsidRPr="007D6EC8">
        <w:rPr>
          <w:rFonts w:ascii="Courier New" w:hAnsi="Courier New" w:cs="Courier New"/>
          <w:sz w:val="20"/>
          <w:szCs w:val="20"/>
        </w:rPr>
        <w:t xml:space="preserve">including but not limited to </w:t>
      </w:r>
      <w:r w:rsidR="0016432A">
        <w:rPr>
          <w:rFonts w:ascii="Courier New" w:hAnsi="Courier New" w:cs="Courier New"/>
          <w:sz w:val="20"/>
          <w:szCs w:val="20"/>
        </w:rPr>
        <w:t>W</w:t>
      </w:r>
      <w:r w:rsidR="00B314F6" w:rsidRPr="007D6EC8">
        <w:rPr>
          <w:rFonts w:ascii="Courier New" w:hAnsi="Courier New" w:cs="Courier New"/>
          <w:sz w:val="20"/>
          <w:szCs w:val="20"/>
        </w:rPr>
        <w:t>eb</w:t>
      </w:r>
      <w:r w:rsidR="0016432A">
        <w:rPr>
          <w:rFonts w:ascii="Courier New" w:hAnsi="Courier New" w:cs="Courier New"/>
          <w:sz w:val="20"/>
          <w:szCs w:val="20"/>
        </w:rPr>
        <w:t xml:space="preserve"> </w:t>
      </w:r>
      <w:r w:rsidR="00B314F6" w:rsidRPr="007D6EC8">
        <w:rPr>
          <w:rFonts w:ascii="Courier New" w:hAnsi="Courier New" w:cs="Courier New"/>
          <w:sz w:val="20"/>
          <w:szCs w:val="20"/>
        </w:rPr>
        <w:t xml:space="preserve">sites </w:t>
      </w:r>
      <w:r w:rsidRPr="007D6EC8">
        <w:rPr>
          <w:rFonts w:ascii="Courier New" w:hAnsi="Courier New" w:cs="Courier New"/>
          <w:sz w:val="20"/>
          <w:szCs w:val="20"/>
        </w:rPr>
        <w:t xml:space="preserve">that </w:t>
      </w:r>
      <w:r w:rsidR="00B314F6" w:rsidRPr="007D6EC8">
        <w:rPr>
          <w:rFonts w:ascii="Courier New" w:hAnsi="Courier New" w:cs="Courier New"/>
          <w:sz w:val="20"/>
          <w:szCs w:val="20"/>
        </w:rPr>
        <w:t>provide voters with</w:t>
      </w:r>
      <w:r w:rsidR="0016432A">
        <w:rPr>
          <w:rFonts w:ascii="Courier New" w:hAnsi="Courier New" w:cs="Courier New"/>
          <w:sz w:val="20"/>
          <w:szCs w:val="20"/>
        </w:rPr>
        <w:t>—</w:t>
      </w:r>
    </w:p>
    <w:p w:rsidR="00955906" w:rsidRPr="007D6EC8" w:rsidRDefault="00955906" w:rsidP="00955906">
      <w:pPr>
        <w:rPr>
          <w:rFonts w:ascii="Courier New" w:hAnsi="Courier New" w:cs="Courier New"/>
          <w:sz w:val="20"/>
          <w:szCs w:val="20"/>
        </w:rPr>
      </w:pPr>
    </w:p>
    <w:p w:rsidR="00B314F6" w:rsidRDefault="00B314F6" w:rsidP="00955906">
      <w:pPr>
        <w:ind w:left="720"/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>(</w:t>
      </w:r>
      <w:r w:rsidR="00D21430">
        <w:rPr>
          <w:rFonts w:ascii="Courier New" w:hAnsi="Courier New" w:cs="Courier New"/>
          <w:sz w:val="20"/>
          <w:szCs w:val="20"/>
        </w:rPr>
        <w:t>1</w:t>
      </w:r>
      <w:r w:rsidR="0016432A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="0016432A">
        <w:rPr>
          <w:rFonts w:ascii="Courier New" w:hAnsi="Courier New" w:cs="Courier New"/>
          <w:sz w:val="20"/>
          <w:szCs w:val="20"/>
        </w:rPr>
        <w:t>i</w:t>
      </w:r>
      <w:r w:rsidRPr="007D6EC8">
        <w:rPr>
          <w:rFonts w:ascii="Courier New" w:hAnsi="Courier New" w:cs="Courier New"/>
          <w:sz w:val="20"/>
          <w:szCs w:val="20"/>
        </w:rPr>
        <w:t>nformation</w:t>
      </w:r>
      <w:proofErr w:type="gramEnd"/>
      <w:r w:rsidRPr="007D6EC8">
        <w:rPr>
          <w:rFonts w:ascii="Courier New" w:hAnsi="Courier New" w:cs="Courier New"/>
          <w:sz w:val="20"/>
          <w:szCs w:val="20"/>
        </w:rPr>
        <w:t xml:space="preserve"> regarding the timing and location of elect</w:t>
      </w:r>
      <w:r w:rsidR="0016432A">
        <w:rPr>
          <w:rFonts w:ascii="Courier New" w:hAnsi="Courier New" w:cs="Courier New"/>
          <w:sz w:val="20"/>
          <w:szCs w:val="20"/>
        </w:rPr>
        <w:t>ions,</w:t>
      </w:r>
    </w:p>
    <w:p w:rsidR="00955906" w:rsidRPr="007D6EC8" w:rsidRDefault="00955906" w:rsidP="00955906">
      <w:pPr>
        <w:ind w:left="720"/>
        <w:rPr>
          <w:rFonts w:ascii="Courier New" w:hAnsi="Courier New" w:cs="Courier New"/>
          <w:sz w:val="20"/>
          <w:szCs w:val="20"/>
        </w:rPr>
      </w:pPr>
    </w:p>
    <w:p w:rsidR="0011377F" w:rsidRDefault="0011377F" w:rsidP="00955906">
      <w:pPr>
        <w:ind w:left="720"/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>(</w:t>
      </w:r>
      <w:r w:rsidR="00D21430">
        <w:rPr>
          <w:rFonts w:ascii="Courier New" w:hAnsi="Courier New" w:cs="Courier New"/>
          <w:sz w:val="20"/>
          <w:szCs w:val="20"/>
        </w:rPr>
        <w:t>2</w:t>
      </w:r>
      <w:r w:rsidRPr="007D6EC8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Pr="007D6EC8">
        <w:rPr>
          <w:rFonts w:ascii="Courier New" w:hAnsi="Courier New" w:cs="Courier New"/>
          <w:sz w:val="20"/>
          <w:szCs w:val="20"/>
        </w:rPr>
        <w:t>voter</w:t>
      </w:r>
      <w:proofErr w:type="gramEnd"/>
      <w:r w:rsidRPr="007D6EC8">
        <w:rPr>
          <w:rFonts w:ascii="Courier New" w:hAnsi="Courier New" w:cs="Courier New"/>
          <w:sz w:val="20"/>
          <w:szCs w:val="20"/>
        </w:rPr>
        <w:t xml:space="preserve"> registration information, </w:t>
      </w:r>
    </w:p>
    <w:p w:rsidR="00955906" w:rsidRPr="007D6EC8" w:rsidRDefault="00955906" w:rsidP="00955906">
      <w:pPr>
        <w:ind w:left="720"/>
        <w:rPr>
          <w:rFonts w:ascii="Courier New" w:hAnsi="Courier New" w:cs="Courier New"/>
          <w:sz w:val="20"/>
          <w:szCs w:val="20"/>
        </w:rPr>
      </w:pPr>
    </w:p>
    <w:p w:rsidR="0011377F" w:rsidRDefault="0011377F" w:rsidP="00955906">
      <w:pPr>
        <w:ind w:left="720"/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>(</w:t>
      </w:r>
      <w:r w:rsidR="004D1612">
        <w:rPr>
          <w:rFonts w:ascii="Courier New" w:hAnsi="Courier New" w:cs="Courier New"/>
          <w:sz w:val="20"/>
          <w:szCs w:val="20"/>
        </w:rPr>
        <w:t>3</w:t>
      </w:r>
      <w:r w:rsidRPr="007D6EC8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Pr="007D6EC8">
        <w:rPr>
          <w:rFonts w:ascii="Courier New" w:hAnsi="Courier New" w:cs="Courier New"/>
          <w:sz w:val="20"/>
          <w:szCs w:val="20"/>
        </w:rPr>
        <w:t>the</w:t>
      </w:r>
      <w:proofErr w:type="gramEnd"/>
      <w:r w:rsidRPr="007D6EC8">
        <w:rPr>
          <w:rFonts w:ascii="Courier New" w:hAnsi="Courier New" w:cs="Courier New"/>
          <w:sz w:val="20"/>
          <w:szCs w:val="20"/>
        </w:rPr>
        <w:t xml:space="preserve"> ability to register to vote, </w:t>
      </w:r>
    </w:p>
    <w:p w:rsidR="00955906" w:rsidRPr="007D6EC8" w:rsidRDefault="00955906" w:rsidP="00955906">
      <w:pPr>
        <w:ind w:left="720"/>
        <w:rPr>
          <w:rFonts w:ascii="Courier New" w:hAnsi="Courier New" w:cs="Courier New"/>
          <w:sz w:val="20"/>
          <w:szCs w:val="20"/>
        </w:rPr>
      </w:pPr>
    </w:p>
    <w:p w:rsidR="0011377F" w:rsidRDefault="00BA68C8" w:rsidP="00955906">
      <w:pPr>
        <w:ind w:left="720"/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>(</w:t>
      </w:r>
      <w:r w:rsidR="004D1612">
        <w:rPr>
          <w:rFonts w:ascii="Courier New" w:hAnsi="Courier New" w:cs="Courier New"/>
          <w:sz w:val="20"/>
          <w:szCs w:val="20"/>
        </w:rPr>
        <w:t>4</w:t>
      </w:r>
      <w:r w:rsidR="0011377F" w:rsidRPr="007D6EC8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="0011377F" w:rsidRPr="007D6EC8">
        <w:rPr>
          <w:rFonts w:ascii="Courier New" w:hAnsi="Courier New" w:cs="Courier New"/>
          <w:sz w:val="20"/>
          <w:szCs w:val="20"/>
        </w:rPr>
        <w:t>information</w:t>
      </w:r>
      <w:proofErr w:type="gramEnd"/>
      <w:r w:rsidR="0011377F" w:rsidRPr="007D6EC8">
        <w:rPr>
          <w:rFonts w:ascii="Courier New" w:hAnsi="Courier New" w:cs="Courier New"/>
          <w:sz w:val="20"/>
          <w:szCs w:val="20"/>
        </w:rPr>
        <w:t xml:space="preserve"> informing voters of the specific measures and options on a ballot in a given election, and </w:t>
      </w:r>
    </w:p>
    <w:p w:rsidR="00955906" w:rsidRPr="007D6EC8" w:rsidRDefault="00955906" w:rsidP="00955906">
      <w:pPr>
        <w:ind w:left="720"/>
        <w:rPr>
          <w:rFonts w:ascii="Courier New" w:hAnsi="Courier New" w:cs="Courier New"/>
          <w:sz w:val="20"/>
          <w:szCs w:val="20"/>
        </w:rPr>
      </w:pPr>
    </w:p>
    <w:p w:rsidR="0011377F" w:rsidRDefault="0011377F" w:rsidP="00955906">
      <w:pPr>
        <w:ind w:left="720"/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>(</w:t>
      </w:r>
      <w:r w:rsidR="004D1612">
        <w:rPr>
          <w:rFonts w:ascii="Courier New" w:hAnsi="Courier New" w:cs="Courier New"/>
          <w:sz w:val="20"/>
          <w:szCs w:val="20"/>
        </w:rPr>
        <w:t>5</w:t>
      </w:r>
      <w:r w:rsidRPr="007D6EC8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Pr="007D6EC8">
        <w:rPr>
          <w:rFonts w:ascii="Courier New" w:hAnsi="Courier New" w:cs="Courier New"/>
          <w:sz w:val="20"/>
          <w:szCs w:val="20"/>
        </w:rPr>
        <w:t>the</w:t>
      </w:r>
      <w:proofErr w:type="gramEnd"/>
      <w:r w:rsidRPr="007D6EC8">
        <w:rPr>
          <w:rFonts w:ascii="Courier New" w:hAnsi="Courier New" w:cs="Courier New"/>
          <w:sz w:val="20"/>
          <w:szCs w:val="20"/>
        </w:rPr>
        <w:t xml:space="preserve"> ability to cast one’s</w:t>
      </w:r>
      <w:r w:rsidR="008F3861" w:rsidRPr="007D6EC8">
        <w:rPr>
          <w:rFonts w:ascii="Courier New" w:hAnsi="Courier New" w:cs="Courier New"/>
          <w:sz w:val="20"/>
          <w:szCs w:val="20"/>
        </w:rPr>
        <w:t xml:space="preserve"> ballot</w:t>
      </w:r>
      <w:r w:rsidRPr="007D6EC8">
        <w:rPr>
          <w:rFonts w:ascii="Courier New" w:hAnsi="Courier New" w:cs="Courier New"/>
          <w:sz w:val="20"/>
          <w:szCs w:val="20"/>
        </w:rPr>
        <w:t>.</w:t>
      </w:r>
    </w:p>
    <w:p w:rsidR="00955906" w:rsidRPr="007D6EC8" w:rsidRDefault="00955906" w:rsidP="00955906">
      <w:pPr>
        <w:ind w:left="720"/>
        <w:rPr>
          <w:rFonts w:ascii="Courier New" w:hAnsi="Courier New" w:cs="Courier New"/>
          <w:sz w:val="20"/>
          <w:szCs w:val="20"/>
        </w:rPr>
      </w:pPr>
    </w:p>
    <w:p w:rsidR="00B314F6" w:rsidRDefault="00BA68C8" w:rsidP="00955906">
      <w:pPr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>(</w:t>
      </w:r>
      <w:r w:rsidR="004D1612">
        <w:rPr>
          <w:rFonts w:ascii="Courier New" w:hAnsi="Courier New" w:cs="Courier New"/>
          <w:sz w:val="20"/>
          <w:szCs w:val="20"/>
        </w:rPr>
        <w:t>f</w:t>
      </w:r>
      <w:r w:rsidR="008F3861" w:rsidRPr="007D6EC8">
        <w:rPr>
          <w:rFonts w:ascii="Courier New" w:hAnsi="Courier New" w:cs="Courier New"/>
          <w:sz w:val="20"/>
          <w:szCs w:val="20"/>
        </w:rPr>
        <w:t xml:space="preserve">) All future voting systems approved for use in this state </w:t>
      </w:r>
      <w:r w:rsidRPr="007D6EC8">
        <w:rPr>
          <w:rFonts w:ascii="Courier New" w:hAnsi="Courier New" w:cs="Courier New"/>
          <w:sz w:val="20"/>
          <w:szCs w:val="20"/>
        </w:rPr>
        <w:t xml:space="preserve">must comply with subsections </w:t>
      </w:r>
      <w:r w:rsidR="00C61B10">
        <w:rPr>
          <w:rFonts w:ascii="Courier New" w:hAnsi="Courier New" w:cs="Courier New"/>
          <w:sz w:val="20"/>
          <w:szCs w:val="20"/>
        </w:rPr>
        <w:t>(</w:t>
      </w:r>
      <w:r w:rsidR="00FF73AE">
        <w:rPr>
          <w:rFonts w:ascii="Courier New" w:hAnsi="Courier New" w:cs="Courier New"/>
          <w:sz w:val="20"/>
          <w:szCs w:val="20"/>
        </w:rPr>
        <w:t>c</w:t>
      </w:r>
      <w:r w:rsidR="00C61B10">
        <w:rPr>
          <w:rFonts w:ascii="Courier New" w:hAnsi="Courier New" w:cs="Courier New"/>
          <w:sz w:val="20"/>
          <w:szCs w:val="20"/>
        </w:rPr>
        <w:t>)</w:t>
      </w:r>
      <w:r w:rsidRPr="007D6EC8">
        <w:rPr>
          <w:rFonts w:ascii="Courier New" w:hAnsi="Courier New" w:cs="Courier New"/>
          <w:sz w:val="20"/>
          <w:szCs w:val="20"/>
        </w:rPr>
        <w:t>-</w:t>
      </w:r>
      <w:r w:rsidR="00C61B10">
        <w:rPr>
          <w:rFonts w:ascii="Courier New" w:hAnsi="Courier New" w:cs="Courier New"/>
          <w:sz w:val="20"/>
          <w:szCs w:val="20"/>
        </w:rPr>
        <w:t>(</w:t>
      </w:r>
      <w:r w:rsidR="00FF73AE">
        <w:rPr>
          <w:rFonts w:ascii="Courier New" w:hAnsi="Courier New" w:cs="Courier New"/>
          <w:sz w:val="20"/>
          <w:szCs w:val="20"/>
        </w:rPr>
        <w:t>e</w:t>
      </w:r>
      <w:r w:rsidR="00C61B10">
        <w:rPr>
          <w:rFonts w:ascii="Courier New" w:hAnsi="Courier New" w:cs="Courier New"/>
          <w:sz w:val="20"/>
          <w:szCs w:val="20"/>
        </w:rPr>
        <w:t>)</w:t>
      </w:r>
      <w:r w:rsidR="008F3861" w:rsidRPr="007D6EC8">
        <w:rPr>
          <w:rFonts w:ascii="Courier New" w:hAnsi="Courier New" w:cs="Courier New"/>
          <w:sz w:val="20"/>
          <w:szCs w:val="20"/>
        </w:rPr>
        <w:t xml:space="preserve"> of this section.</w:t>
      </w:r>
    </w:p>
    <w:p w:rsidR="00955906" w:rsidRPr="007D6EC8" w:rsidRDefault="00955906" w:rsidP="00955906">
      <w:pPr>
        <w:rPr>
          <w:rFonts w:ascii="Courier New" w:hAnsi="Courier New" w:cs="Courier New"/>
          <w:sz w:val="20"/>
          <w:szCs w:val="20"/>
        </w:rPr>
      </w:pPr>
    </w:p>
    <w:p w:rsidR="008F3861" w:rsidRPr="007D6EC8" w:rsidRDefault="008F3861" w:rsidP="00955906">
      <w:pPr>
        <w:rPr>
          <w:rFonts w:ascii="Courier New" w:hAnsi="Courier New" w:cs="Courier New"/>
          <w:sz w:val="20"/>
          <w:szCs w:val="20"/>
        </w:rPr>
      </w:pPr>
    </w:p>
    <w:p w:rsidR="000E2949" w:rsidRPr="007D6EC8" w:rsidRDefault="000E2949" w:rsidP="00955906">
      <w:pPr>
        <w:rPr>
          <w:rFonts w:ascii="Courier New" w:hAnsi="Courier New" w:cs="Courier New"/>
          <w:sz w:val="20"/>
          <w:szCs w:val="20"/>
        </w:rPr>
      </w:pPr>
      <w:r w:rsidRPr="007D6EC8">
        <w:rPr>
          <w:rFonts w:ascii="Courier New" w:hAnsi="Courier New" w:cs="Courier New"/>
          <w:sz w:val="20"/>
          <w:szCs w:val="20"/>
        </w:rPr>
        <w:t>End</w:t>
      </w:r>
    </w:p>
    <w:sectPr w:rsidR="000E2949" w:rsidRPr="007D6EC8" w:rsidSect="0087077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79"/>
    <w:rsid w:val="00034440"/>
    <w:rsid w:val="000522FB"/>
    <w:rsid w:val="00070209"/>
    <w:rsid w:val="00094207"/>
    <w:rsid w:val="000E2949"/>
    <w:rsid w:val="0011377F"/>
    <w:rsid w:val="00145052"/>
    <w:rsid w:val="0016432A"/>
    <w:rsid w:val="001D057C"/>
    <w:rsid w:val="002A00FE"/>
    <w:rsid w:val="00321412"/>
    <w:rsid w:val="00365D8F"/>
    <w:rsid w:val="003B2421"/>
    <w:rsid w:val="003F7E9E"/>
    <w:rsid w:val="00456891"/>
    <w:rsid w:val="0046223F"/>
    <w:rsid w:val="004A5767"/>
    <w:rsid w:val="004B59E6"/>
    <w:rsid w:val="004D04C9"/>
    <w:rsid w:val="004D1612"/>
    <w:rsid w:val="00516102"/>
    <w:rsid w:val="00524BEE"/>
    <w:rsid w:val="0055488C"/>
    <w:rsid w:val="005C49FC"/>
    <w:rsid w:val="006A472D"/>
    <w:rsid w:val="00792EEB"/>
    <w:rsid w:val="007A6BB5"/>
    <w:rsid w:val="007D6EC8"/>
    <w:rsid w:val="008360BF"/>
    <w:rsid w:val="00836339"/>
    <w:rsid w:val="008505CF"/>
    <w:rsid w:val="00870779"/>
    <w:rsid w:val="00884041"/>
    <w:rsid w:val="008C2D20"/>
    <w:rsid w:val="008F3861"/>
    <w:rsid w:val="00947DEF"/>
    <w:rsid w:val="00955906"/>
    <w:rsid w:val="00964334"/>
    <w:rsid w:val="009E55A2"/>
    <w:rsid w:val="00A8181F"/>
    <w:rsid w:val="00A852B5"/>
    <w:rsid w:val="00AE0B17"/>
    <w:rsid w:val="00B314F6"/>
    <w:rsid w:val="00B5357C"/>
    <w:rsid w:val="00BA68C8"/>
    <w:rsid w:val="00BC0C13"/>
    <w:rsid w:val="00C20374"/>
    <w:rsid w:val="00C34A27"/>
    <w:rsid w:val="00C61B10"/>
    <w:rsid w:val="00C70902"/>
    <w:rsid w:val="00CC2508"/>
    <w:rsid w:val="00D21430"/>
    <w:rsid w:val="00D80F76"/>
    <w:rsid w:val="00E27173"/>
    <w:rsid w:val="00ED3914"/>
    <w:rsid w:val="00ED5264"/>
    <w:rsid w:val="00F00A5F"/>
    <w:rsid w:val="00F02358"/>
    <w:rsid w:val="00FF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99E9B-075A-49E9-A245-2D9FDDE4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3F7E9E"/>
    <w:pPr>
      <w:spacing w:after="150"/>
    </w:pPr>
  </w:style>
  <w:style w:type="paragraph" w:styleId="BalloonText">
    <w:name w:val="Balloon Text"/>
    <w:basedOn w:val="Normal"/>
    <w:semiHidden/>
    <w:rsid w:val="00947D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 3086 IH </vt:lpstr>
    </vt:vector>
  </TitlesOfParts>
  <Company>National Federation of the Blind</Company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 3086 IH</dc:title>
  <dc:subject/>
  <dc:creator>hstevens</dc:creator>
  <cp:keywords/>
  <dc:description/>
  <cp:lastModifiedBy>Alyssa Vetro</cp:lastModifiedBy>
  <cp:revision>2</cp:revision>
  <cp:lastPrinted>2012-01-20T21:23:00Z</cp:lastPrinted>
  <dcterms:created xsi:type="dcterms:W3CDTF">2019-02-14T16:44:00Z</dcterms:created>
  <dcterms:modified xsi:type="dcterms:W3CDTF">2019-02-14T16:44:00Z</dcterms:modified>
</cp:coreProperties>
</file>