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VANGUARD1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Product Specification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 |   May 2026   |   CONFIDENTIAL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i/>
          <w:iCs/>
          <w:color w:val="1A3A5C"/>
          <w:sz w:val="32"/>
          <w:szCs w:val="32"/>
        </w:rPr>
        <w:t xml:space="preserve">Aware. Avoid. Act.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horizontal maritime intelligence platform serving operators and analysts across defense, commercial, and financial verticals.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Product Overview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What is Vanguard1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Vanguard1 is a real-time geospatial intelligence platform built on a high-fidelity 3D globe. It ingests maritime, aviation, environmental, and proprietary data streams and surfaces them as actionable intelligence for two distinct user types: operators who need immediate situational awareness, and analysts who need deep investigative capability.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is designed as a horizontal product — the same engine serves multiple verticals (defense, commercial shipping, financial) with configurable data access and role-based views.</w:t>
      </w:r>
    </w:p>
    <w:p>
      <w:pPr>
        <w:spacing w:after="1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Core Framework: Aware → Avoid → 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feature in Vanguard1 maps to one of three outcomes: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user opens Vanguard1 and immediately understands the current state of the operational environment. No digging, no calls, no reports to read first. The map tells the 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platform surfaces threats, anomalies, and risk before they become problems. A chokepoint closing, a dark vessel in a sensitive corridor, a weather system on a critical route. The user anticipates, not reacts.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Armed with that awareness, the user makes a move. Routes a vessel differently. Alerts a client. Executes a trade. Repositions an asset. The platform creates optionality.</w:t>
      </w:r>
    </w:p>
    <w:p>
      <w:pPr>
        <w:spacing w:after="1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Target Verticals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Vanguard1 is a platform play. The core engine is industry-agnostic. Each vertical configures data access and role permissions to their context: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Defense / Government — military and coast guard situational awareness, vessel tracking, chokepoint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Maritime Commercial — fleet management, port operations, route optimization, sanctions screening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Financial / Hedge Funds — alternative data for commodity and equity positioning based on vessel flows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User Profiles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The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Frontline decision-maker — responds to real-time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question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 I need to do about this right now?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Work style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model — information comes to them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to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Key need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Speed, clarity, and high-signal alerts with zero noise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fatigue — too much information, not enough signal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Operator Opening Experience (6am)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an operator opens Vanguard1, the first three things they see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alert cards ranked by severity — each card shows the vessel or event, its location on the map, and a one-sentence brief on why it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context per alert — just enough history to understand the situation without switching tools or reading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3D map with alert locations highlighted — geographic context is immediate, no navigation required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operator’s interface is a push model. Nothing requires searching. The platform surfaces what matters and suppresses what doesn’t.</w:t>
      </w:r>
    </w:p>
    <w:p>
      <w:pPr>
        <w:spacing w:after="10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The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Investigator and intelligence producer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question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did we get here, who is involved, and what happens next?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Work style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model — they dig toward an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to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Key need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Depth, history, cross-referencing, and scenario projection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Shallow data — surface-level info that can’t support a defensible assessment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Analyst Investigation Experience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an analyst opens an investigation, the platform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Chain of events — a timeline of everything that led to the current situation, with timestamps and source attribution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actors — every vessel, company, individual, or entity involved and how they connect to each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issue — what is actually being contested or at risk: cargo, route, territory, ownership, sanctions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Scenario projection — given what has happened, what are the probable next moves and their implications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Platform Architecture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Two Workspaces, One Data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Vanguard1 serves both users from the same underlying data. The 3D map is the common ground. What differs is the interface layer built on top of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Operator Workspace — the live tactical map with alert feed, severity ranking, and one-click context cards. Designed for speed and clarity.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Analyst Workspace — an investigation environment accessible from the map. Timeline view, actor graph, issue taxonomy, scenario modeling, and report export.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 switching is role-based. An operator sees the operator interface by default. An analyst can toggle into investigation mode from any entity on the map.</w:t>
      </w:r>
    </w:p>
    <w:p>
      <w:pPr>
        <w:spacing w:after="1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Data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data types flow into Vanguard1, organized by priority and source complexity: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Maritime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AIS vessel positions — real-time, from public feeds (AISHub, MarineTraffic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vessel detection — AIS gap analysis; vessels that disable transponders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 activity — arrivals, departures, dwell time, congestion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Vessel ownership chains — beneficial ownership, flag state, sanctions exposure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Geopolitical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EEZ boundaries and territorial waters — static overlay, updated periodically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Conflict zones and threat polygons — curated and updated by analysts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Chokepoint status — Suez, Hormuz, Malacca, Panama, Bosphorus — manual and automated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Undersea cables and pipeline routes — critical infrastructure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Environmental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systems — wind, sea state, tropical storm tracks (NOAA feeds)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 currents — routing impact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Arctic ice coverage — northern passage viability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Aviation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ADS-B aircraft positions — OpenSky Network or FlightAware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UAV and drone activity — via specialized feeds where available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Proprietary /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Client-supplied intelligence feeds — configurable per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fleet data — for commercial operators managing their own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Watchlists and sanctions databases — OFAC, UN, EU designations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Feature Definitions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Alert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alert system is the operational heartbeat of Vanguard1. It is a rules engine that evaluates incoming data against defined thresholds and surfaces events that require attention.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Alert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 ranking — Critical / High / Medium / Low, displayed as color-coded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brief — one sentence: what happened, where, and why it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context — 2-3 sentences of relevant history pulled from the data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anchor — clicking an alert flies the map to the relevant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options — Acknowledge / Escalate to analyst / Assign / Dismiss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Alert Trigger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Vessel enters defined zone or geofence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AIS signal lost for defined duration (dark vessel flag)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Vessel speed or heading anomaly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Chokepoint status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Sanctions match on incoming vessel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threshold breach on monitored route</w:t>
      </w:r>
    </w:p>
    <w:p>
      <w:pPr>
        <w:spacing w:after="1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Investigation Workspace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investigation workspace is the analyst’s environment. It launches from any entity on the map and provides structured tools for building an assessment.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view — chronological chain of events for any vessel, company, or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Actor graph — visual relationship map: vessel → operator → owner → flag state → sanctions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taxonomy — structured classification of what the investigation is about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Scenario projection panel — analyst-authored probable outcomes with confidence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builder — export a structured intelligence brief from investigation findings</w:t>
      </w:r>
    </w:p>
    <w:p>
      <w:pPr>
        <w:spacing w:after="1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UI Cleanup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placeholder and non-production elements are to be removed before any further feature development: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Placeholder vessels, submarines, and windmill icons — all synthetic demo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Fake city markers not tied to real operational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files (cityManager copy.js)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Satellite constellation visualization (instancedSatManager, satArcManager, satelliteBuilder, satelliteManager) — non-core, non-production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Gaussian splat overlay — experimental, not production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PLY export utility — not relevant to platform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Cinematic director — already commented out, remove entirely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Build Sequence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build sequence is ordered to establish a clean, functional foundation before adding data complexity. Live data ingestion comes last because it requires everything below it to be working correctly.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UI/UX Cleanup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placeholder content. Clean interface. Establish operator and analyst mode definitions. Remove duplicate and non-production files.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&amp; Rules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rules engine that evaluates data against thresholds. Define alert types, severity ranking, brief generation, and operator action model.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 Workspace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analyst workspace: timeline view, actor graph, issue taxonomy, scenario projection, report export.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Accounts &amp; Permissions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system. Role-based access (operator vs analyst). Per-client data scoping for multi-tenant deployments.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 &amp; Hosting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deployment. Domain. Backend API server. Database. CDN for static assets. WebSocket layer for real-time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Data Ingestion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 feed integration. Weather overlays. Custom data connectors. The platform is ready to receive and display real data by this point.</w:t>
            </w:r>
          </w:p>
        </w:tc>
      </w:tr>
    </w:tbl>
    <w:p>
      <w:pPr>
        <w:spacing w:after="10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Why This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before everything — placeholder content creates false assumptions about the product. Remove it first so every subsequent decision is made against the real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engine before analyst workspace — the operator is the first user. Get their experience right before building the deeper analytical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Accounts before infrastructure — the authentication model determines the data architecture. Define who sees what before deciding where data lives.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 before live data — live feeds need a backend to receive, store, and serve them. Build the pipe before turning on the water.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data last — it is the most complex, most expensive, and most operationally demanding part of the system. Every other phase makes it easier to implement correctly.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Success Metrics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successful Vanguard1 session for each user type: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Operator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Opened the platform and understood the current situation within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Identified and acted on at least one alert without leaving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Did not experience alert fatigue — everything surfaced was relevant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Analyst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Investigated an entity and built a complete picture: timeline, actors, issue, projection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Exported a structured brief that could be delivered to a client or commander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Found data they could not have assembled this quickly using any other tool</w:t>
      </w:r>
    </w:p>
    <w:p>
      <w:pPr>
        <w:spacing w:after="80" w:before="240"/>
      </w:pP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Vanguard1   |   Confidential   | 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VANGUARD1</w:t>
    </w:r>
    <w:r>
      <w:rPr>
        <w:rFonts w:ascii="Arial" w:cs="Arial" w:eastAsia="Arial" w:hAnsi="Arial"/>
        <w:color w:val="888888"/>
        <w:sz w:val="18"/>
        <w:szCs w:val="18"/>
      </w:rPr>
      <w:t xml:space="preserve">   |   Product Specification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2026-05-16T12:54:49.781Z</dcterms:created>
  <dcterms:modified xsi:type="dcterms:W3CDTF">2026-05-16T12:54:49.781Z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