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3367" w:type="dxa"/>
        <w:tblInd w:w="-289" w:type="dxa"/>
        <w:tblLayout w:type="fixed"/>
        <w:tblCellMar>
          <w:left w:w="142" w:type="dxa"/>
          <w:right w:w="142" w:type="dxa"/>
        </w:tblCellMar>
        <w:tblLook w:val="0000" w:firstRow="0" w:lastRow="0" w:firstColumn="0" w:lastColumn="0" w:noHBand="0" w:noVBand="0"/>
      </w:tblPr>
      <w:tblGrid>
        <w:gridCol w:w="3997"/>
        <w:gridCol w:w="6493"/>
        <w:gridCol w:w="2877"/>
      </w:tblGrid>
      <w:tr w:rsidR="00463663" w:rsidRPr="004C5A4C" w14:paraId="148DAF9B" w14:textId="77777777" w:rsidTr="00851D23">
        <w:trPr>
          <w:trHeight w:val="772"/>
        </w:trPr>
        <w:tc>
          <w:tcPr>
            <w:tcW w:w="3997" w:type="dxa"/>
            <w:vMerge w:val="restart"/>
            <w:tcBorders>
              <w:top w:val="single" w:sz="4" w:space="0" w:color="000000"/>
              <w:left w:val="single" w:sz="4" w:space="0" w:color="000000"/>
              <w:bottom w:val="single" w:sz="4" w:space="0" w:color="000000"/>
            </w:tcBorders>
            <w:shd w:val="clear" w:color="auto" w:fill="auto"/>
            <w:vAlign w:val="center"/>
          </w:tcPr>
          <w:p w14:paraId="2C3810FD" w14:textId="77777777" w:rsidR="00463663" w:rsidRPr="004C5A4C" w:rsidRDefault="00463663">
            <w:pPr>
              <w:spacing w:before="60" w:after="60"/>
              <w:jc w:val="center"/>
              <w:rPr>
                <w:rFonts w:asciiTheme="minorHAnsi" w:hAnsiTheme="minorHAnsi" w:cstheme="minorHAnsi"/>
                <w:b/>
                <w:sz w:val="36"/>
                <w:szCs w:val="22"/>
                <w:lang w:val="sv-SE"/>
              </w:rPr>
            </w:pPr>
            <w:r w:rsidRPr="004C5A4C">
              <w:rPr>
                <w:rFonts w:asciiTheme="minorHAnsi" w:hAnsiTheme="minorHAnsi" w:cstheme="minorHAnsi"/>
                <w:b/>
                <w:sz w:val="36"/>
                <w:szCs w:val="22"/>
                <w:lang w:val="sv-SE"/>
              </w:rPr>
              <w:t>SURAT PERINTAH KERJA</w:t>
            </w:r>
          </w:p>
          <w:p w14:paraId="7DF0886E" w14:textId="77777777" w:rsidR="00463663" w:rsidRPr="004C5A4C" w:rsidRDefault="00463663">
            <w:pPr>
              <w:spacing w:before="60" w:after="60"/>
              <w:jc w:val="center"/>
              <w:rPr>
                <w:rFonts w:asciiTheme="minorHAnsi" w:hAnsiTheme="minorHAnsi" w:cstheme="minorHAnsi"/>
                <w:sz w:val="22"/>
                <w:szCs w:val="22"/>
                <w:lang w:val="sv-SE"/>
              </w:rPr>
            </w:pPr>
            <w:r w:rsidRPr="004C5A4C">
              <w:rPr>
                <w:rFonts w:asciiTheme="minorHAnsi" w:hAnsiTheme="minorHAnsi" w:cstheme="minorHAnsi"/>
                <w:b/>
                <w:sz w:val="22"/>
                <w:szCs w:val="22"/>
                <w:lang w:val="sv-SE"/>
              </w:rPr>
              <w:t>(SPK)</w:t>
            </w:r>
          </w:p>
        </w:tc>
        <w:tc>
          <w:tcPr>
            <w:tcW w:w="6493" w:type="dxa"/>
            <w:tcBorders>
              <w:top w:val="single" w:sz="4" w:space="0" w:color="000000"/>
              <w:left w:val="single" w:sz="4" w:space="0" w:color="000000"/>
              <w:bottom w:val="single" w:sz="4" w:space="0" w:color="000000"/>
            </w:tcBorders>
            <w:shd w:val="clear" w:color="auto" w:fill="auto"/>
            <w:vAlign w:val="center"/>
          </w:tcPr>
          <w:p w14:paraId="0FAEF1F4" w14:textId="4CEFDA80"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sv-SE"/>
              </w:rPr>
              <w:t xml:space="preserve">SATUAN KERJA: </w:t>
            </w:r>
            <w:r w:rsidR="00B028D1">
              <w:rPr>
                <w:rFonts w:asciiTheme="minorHAnsi" w:hAnsiTheme="minorHAnsi" w:cstheme="minorHAnsi"/>
                <w:sz w:val="22"/>
                <w:szCs w:val="22"/>
                <w:lang w:val="id-ID"/>
              </w:rPr>
              <w:t>Deputi Bidang Ekonomi Digital dan Produk Kreatif</w:t>
            </w:r>
          </w:p>
        </w:tc>
        <w:tc>
          <w:tcPr>
            <w:tcW w:w="2877" w:type="dxa"/>
            <w:tcBorders>
              <w:left w:val="single" w:sz="4" w:space="0" w:color="000000"/>
            </w:tcBorders>
            <w:shd w:val="clear" w:color="auto" w:fill="auto"/>
          </w:tcPr>
          <w:p w14:paraId="4584D935" w14:textId="77777777" w:rsidR="00463663" w:rsidRPr="004C5A4C" w:rsidRDefault="00463663">
            <w:pPr>
              <w:snapToGrid w:val="0"/>
              <w:rPr>
                <w:rFonts w:asciiTheme="minorHAnsi" w:hAnsiTheme="minorHAnsi" w:cstheme="minorHAnsi"/>
                <w:sz w:val="22"/>
                <w:szCs w:val="22"/>
              </w:rPr>
            </w:pPr>
          </w:p>
        </w:tc>
      </w:tr>
      <w:tr w:rsidR="00463663" w:rsidRPr="004C5A4C" w14:paraId="0E6BCFAD" w14:textId="77777777" w:rsidTr="00851D23">
        <w:trPr>
          <w:trHeight w:val="286"/>
        </w:trPr>
        <w:tc>
          <w:tcPr>
            <w:tcW w:w="3997" w:type="dxa"/>
            <w:vMerge/>
            <w:tcBorders>
              <w:top w:val="single" w:sz="4" w:space="0" w:color="000000"/>
              <w:left w:val="single" w:sz="4" w:space="0" w:color="000000"/>
              <w:bottom w:val="single" w:sz="4" w:space="0" w:color="000000"/>
            </w:tcBorders>
            <w:shd w:val="clear" w:color="auto" w:fill="auto"/>
          </w:tcPr>
          <w:p w14:paraId="1A968F9F" w14:textId="77777777" w:rsidR="00463663" w:rsidRPr="004C5A4C" w:rsidRDefault="00463663">
            <w:pPr>
              <w:snapToGrid w:val="0"/>
              <w:spacing w:before="60" w:after="60"/>
              <w:jc w:val="center"/>
              <w:rPr>
                <w:rFonts w:asciiTheme="minorHAnsi" w:hAnsiTheme="minorHAnsi" w:cstheme="minorHAnsi"/>
                <w:b/>
                <w:sz w:val="22"/>
                <w:szCs w:val="22"/>
                <w:lang w:val="sv-SE"/>
              </w:rPr>
            </w:pPr>
          </w:p>
        </w:tc>
        <w:tc>
          <w:tcPr>
            <w:tcW w:w="6493" w:type="dxa"/>
            <w:vMerge w:val="restart"/>
            <w:tcBorders>
              <w:top w:val="single" w:sz="4" w:space="0" w:color="000000"/>
              <w:left w:val="single" w:sz="4" w:space="0" w:color="000000"/>
              <w:bottom w:val="single" w:sz="4" w:space="0" w:color="000000"/>
            </w:tcBorders>
            <w:shd w:val="clear" w:color="auto" w:fill="auto"/>
            <w:vAlign w:val="center"/>
          </w:tcPr>
          <w:p w14:paraId="1D109716" w14:textId="77777777" w:rsidR="00463663" w:rsidRPr="004C5A4C" w:rsidRDefault="00194E69" w:rsidP="00851D23">
            <w:pPr>
              <w:spacing w:before="120" w:after="60"/>
              <w:rPr>
                <w:rFonts w:asciiTheme="minorHAnsi" w:hAnsiTheme="minorHAnsi" w:cstheme="minorHAnsi"/>
                <w:sz w:val="22"/>
                <w:szCs w:val="22"/>
              </w:rPr>
            </w:pPr>
            <w:r w:rsidRPr="004C5A4C">
              <w:rPr>
                <w:rFonts w:asciiTheme="minorHAnsi" w:hAnsiTheme="minorHAnsi" w:cstheme="minorHAnsi"/>
                <w:sz w:val="22"/>
                <w:szCs w:val="22"/>
                <w:lang w:val="sv-SE"/>
              </w:rPr>
              <w:t xml:space="preserve">Nomor dan Tanggal SPK : </w:t>
            </w:r>
            <w:r w:rsidR="00BE48A5" w:rsidRPr="004C5A4C">
              <w:rPr>
                <w:rFonts w:asciiTheme="minorHAnsi" w:hAnsiTheme="minorHAnsi" w:cstheme="minorHAnsi"/>
                <w:sz w:val="22"/>
                <w:szCs w:val="22"/>
                <w:lang w:val="id-ID"/>
              </w:rPr>
              <w:t>${nomor_spk}</w:t>
            </w:r>
            <w:r w:rsidR="00BE48A5" w:rsidRPr="004C5A4C">
              <w:rPr>
                <w:rFonts w:asciiTheme="minorHAnsi" w:hAnsiTheme="minorHAnsi" w:cstheme="minorHAnsi"/>
                <w:sz w:val="22"/>
                <w:szCs w:val="22"/>
                <w:lang w:val="en-ID"/>
              </w:rPr>
              <w:t xml:space="preserve">tanggal </w:t>
            </w:r>
            <w:r w:rsidR="00BE48A5" w:rsidRPr="004C5A4C">
              <w:rPr>
                <w:rFonts w:asciiTheme="minorHAnsi" w:hAnsiTheme="minorHAnsi" w:cstheme="minorHAnsi"/>
                <w:sz w:val="22"/>
                <w:szCs w:val="22"/>
                <w:lang w:val="id-ID"/>
              </w:rPr>
              <w:t>${tanggal_spk}</w:t>
            </w:r>
          </w:p>
        </w:tc>
        <w:tc>
          <w:tcPr>
            <w:tcW w:w="2877" w:type="dxa"/>
            <w:tcBorders>
              <w:left w:val="single" w:sz="4" w:space="0" w:color="000000"/>
            </w:tcBorders>
            <w:shd w:val="clear" w:color="auto" w:fill="auto"/>
          </w:tcPr>
          <w:p w14:paraId="2080F60B" w14:textId="77777777" w:rsidR="00463663" w:rsidRPr="004C5A4C" w:rsidRDefault="00463663">
            <w:pPr>
              <w:snapToGrid w:val="0"/>
              <w:rPr>
                <w:rFonts w:asciiTheme="minorHAnsi" w:hAnsiTheme="minorHAnsi" w:cstheme="minorHAnsi"/>
                <w:sz w:val="22"/>
                <w:szCs w:val="22"/>
              </w:rPr>
            </w:pPr>
          </w:p>
        </w:tc>
      </w:tr>
      <w:tr w:rsidR="00463663" w:rsidRPr="004C5A4C" w14:paraId="1DA683AC" w14:textId="77777777" w:rsidTr="00851D23">
        <w:trPr>
          <w:trHeight w:val="192"/>
        </w:trPr>
        <w:tc>
          <w:tcPr>
            <w:tcW w:w="3997" w:type="dxa"/>
            <w:tcBorders>
              <w:top w:val="single" w:sz="4" w:space="0" w:color="000000"/>
              <w:left w:val="single" w:sz="4" w:space="0" w:color="000000"/>
              <w:bottom w:val="single" w:sz="4" w:space="0" w:color="000000"/>
            </w:tcBorders>
            <w:shd w:val="clear" w:color="auto" w:fill="auto"/>
          </w:tcPr>
          <w:p w14:paraId="590AE4DB" w14:textId="77777777" w:rsidR="00463663" w:rsidRPr="004C5A4C" w:rsidRDefault="005B32FF">
            <w:pPr>
              <w:spacing w:before="60" w:after="60"/>
              <w:jc w:val="center"/>
              <w:rPr>
                <w:rFonts w:asciiTheme="minorHAnsi" w:hAnsiTheme="minorHAnsi" w:cstheme="minorHAnsi"/>
                <w:i/>
                <w:sz w:val="22"/>
                <w:szCs w:val="22"/>
                <w:lang w:val="sv-SE"/>
              </w:rPr>
            </w:pPr>
            <w:r w:rsidRPr="004C5A4C">
              <w:rPr>
                <w:rFonts w:asciiTheme="minorHAnsi" w:hAnsiTheme="minorHAnsi" w:cstheme="minorHAnsi"/>
                <w:sz w:val="22"/>
                <w:szCs w:val="22"/>
                <w:lang w:val="sv-SE"/>
              </w:rPr>
              <w:t xml:space="preserve">Halaman 1 dari </w:t>
            </w:r>
            <w:r w:rsidR="00BE48A5" w:rsidRPr="004C5A4C">
              <w:rPr>
                <w:rFonts w:asciiTheme="minorHAnsi" w:hAnsiTheme="minorHAnsi" w:cstheme="minorHAnsi"/>
                <w:sz w:val="22"/>
                <w:szCs w:val="22"/>
                <w:lang w:val="sv-SE"/>
              </w:rPr>
              <w:t>${total_page}</w:t>
            </w:r>
          </w:p>
        </w:tc>
        <w:tc>
          <w:tcPr>
            <w:tcW w:w="6493" w:type="dxa"/>
            <w:vMerge/>
            <w:tcBorders>
              <w:top w:val="single" w:sz="4" w:space="0" w:color="000000"/>
              <w:left w:val="single" w:sz="4" w:space="0" w:color="000000"/>
              <w:bottom w:val="single" w:sz="4" w:space="0" w:color="000000"/>
            </w:tcBorders>
            <w:shd w:val="clear" w:color="auto" w:fill="auto"/>
            <w:vAlign w:val="center"/>
          </w:tcPr>
          <w:p w14:paraId="11FA8A91" w14:textId="77777777" w:rsidR="00463663" w:rsidRPr="004C5A4C" w:rsidRDefault="00463663" w:rsidP="00851D23">
            <w:pPr>
              <w:snapToGrid w:val="0"/>
              <w:spacing w:before="60" w:after="60"/>
              <w:rPr>
                <w:rFonts w:asciiTheme="minorHAnsi" w:hAnsiTheme="minorHAnsi" w:cstheme="minorHAnsi"/>
                <w:i/>
                <w:sz w:val="22"/>
                <w:szCs w:val="22"/>
                <w:lang w:val="sv-SE"/>
              </w:rPr>
            </w:pPr>
          </w:p>
        </w:tc>
        <w:tc>
          <w:tcPr>
            <w:tcW w:w="2877" w:type="dxa"/>
            <w:tcBorders>
              <w:left w:val="single" w:sz="4" w:space="0" w:color="000000"/>
            </w:tcBorders>
            <w:shd w:val="clear" w:color="auto" w:fill="auto"/>
          </w:tcPr>
          <w:p w14:paraId="53A28A75" w14:textId="77777777" w:rsidR="00463663" w:rsidRPr="004C5A4C" w:rsidRDefault="00463663">
            <w:pPr>
              <w:snapToGrid w:val="0"/>
              <w:rPr>
                <w:rFonts w:asciiTheme="minorHAnsi" w:hAnsiTheme="minorHAnsi" w:cstheme="minorHAnsi"/>
                <w:sz w:val="22"/>
                <w:szCs w:val="22"/>
              </w:rPr>
            </w:pPr>
          </w:p>
        </w:tc>
      </w:tr>
      <w:tr w:rsidR="00463663" w:rsidRPr="004C5A4C" w14:paraId="59ECC050" w14:textId="77777777" w:rsidTr="00851D23">
        <w:tc>
          <w:tcPr>
            <w:tcW w:w="3997" w:type="dxa"/>
            <w:vMerge w:val="restart"/>
            <w:tcBorders>
              <w:top w:val="single" w:sz="4" w:space="0" w:color="000000"/>
              <w:left w:val="single" w:sz="4" w:space="0" w:color="000000"/>
              <w:bottom w:val="single" w:sz="4" w:space="0" w:color="000000"/>
            </w:tcBorders>
            <w:shd w:val="clear" w:color="auto" w:fill="auto"/>
          </w:tcPr>
          <w:p w14:paraId="181616CF" w14:textId="77777777" w:rsidR="00463663" w:rsidRPr="004C5A4C" w:rsidRDefault="00463663">
            <w:pPr>
              <w:spacing w:before="60" w:after="60"/>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PAKET PEKERJAAN:</w:t>
            </w:r>
          </w:p>
          <w:p w14:paraId="2275B4F4" w14:textId="77777777" w:rsidR="00463663" w:rsidRPr="004C5A4C" w:rsidRDefault="00C60FB1" w:rsidP="00C60FB1">
            <w:pPr>
              <w:spacing w:before="60" w:after="60"/>
              <w:jc w:val="center"/>
              <w:rPr>
                <w:rFonts w:asciiTheme="minorHAnsi" w:hAnsiTheme="minorHAnsi" w:cstheme="minorHAnsi"/>
                <w:b/>
                <w:sz w:val="22"/>
                <w:szCs w:val="22"/>
                <w:lang w:val="fi-FI"/>
              </w:rPr>
            </w:pPr>
            <w:r w:rsidRPr="004C5A4C">
              <w:rPr>
                <w:rFonts w:asciiTheme="minorHAnsi" w:hAnsiTheme="minorHAnsi" w:cstheme="minorHAnsi"/>
                <w:b/>
                <w:sz w:val="22"/>
                <w:szCs w:val="22"/>
                <w:lang w:val="fi-FI"/>
              </w:rPr>
              <w:t>${judul}</w:t>
            </w:r>
            <w:r w:rsidR="00C86120" w:rsidRPr="004C5A4C">
              <w:rPr>
                <w:rFonts w:asciiTheme="minorHAnsi" w:hAnsiTheme="minorHAnsi" w:cstheme="minorHAnsi"/>
                <w:b/>
                <w:sz w:val="22"/>
                <w:szCs w:val="22"/>
                <w:lang w:val="fi-FI"/>
              </w:rPr>
              <w:t xml:space="preserve"> </w:t>
            </w:r>
          </w:p>
        </w:tc>
        <w:tc>
          <w:tcPr>
            <w:tcW w:w="6493" w:type="dxa"/>
            <w:tcBorders>
              <w:top w:val="single" w:sz="4" w:space="0" w:color="000000"/>
              <w:left w:val="single" w:sz="4" w:space="0" w:color="000000"/>
              <w:bottom w:val="single" w:sz="4" w:space="0" w:color="000000"/>
            </w:tcBorders>
            <w:shd w:val="clear" w:color="auto" w:fill="auto"/>
            <w:vAlign w:val="center"/>
          </w:tcPr>
          <w:p w14:paraId="18ABBF7F" w14:textId="77777777"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id-ID"/>
              </w:rPr>
              <w:t xml:space="preserve">Nomor </w:t>
            </w:r>
            <w:r w:rsidRPr="004C5A4C">
              <w:rPr>
                <w:rFonts w:asciiTheme="minorHAnsi" w:hAnsiTheme="minorHAnsi" w:cstheme="minorHAnsi"/>
                <w:sz w:val="22"/>
                <w:szCs w:val="22"/>
              </w:rPr>
              <w:t>d</w:t>
            </w:r>
            <w:r w:rsidRPr="004C5A4C">
              <w:rPr>
                <w:rFonts w:asciiTheme="minorHAnsi" w:hAnsiTheme="minorHAnsi" w:cstheme="minorHAnsi"/>
                <w:sz w:val="22"/>
                <w:szCs w:val="22"/>
                <w:lang w:val="id-ID"/>
              </w:rPr>
              <w:t>an Tanggal</w:t>
            </w:r>
            <w:r w:rsidR="009C02C7" w:rsidRPr="004C5A4C">
              <w:rPr>
                <w:rFonts w:asciiTheme="minorHAnsi" w:hAnsiTheme="minorHAnsi" w:cstheme="minorHAnsi"/>
                <w:sz w:val="22"/>
                <w:szCs w:val="22"/>
                <w:lang w:val="id-ID"/>
              </w:rPr>
              <w:t xml:space="preserve"> </w:t>
            </w:r>
            <w:r w:rsidRPr="004C5A4C">
              <w:rPr>
                <w:rFonts w:asciiTheme="minorHAnsi" w:hAnsiTheme="minorHAnsi" w:cstheme="minorHAnsi"/>
                <w:sz w:val="22"/>
                <w:szCs w:val="22"/>
                <w:lang w:val="id-ID"/>
              </w:rPr>
              <w:t>Undangan Pen</w:t>
            </w:r>
            <w:r w:rsidRPr="004C5A4C">
              <w:rPr>
                <w:rFonts w:asciiTheme="minorHAnsi" w:hAnsiTheme="minorHAnsi" w:cstheme="minorHAnsi"/>
                <w:sz w:val="22"/>
                <w:szCs w:val="22"/>
              </w:rPr>
              <w:t>gadaan</w:t>
            </w:r>
            <w:r w:rsidRPr="004C5A4C">
              <w:rPr>
                <w:rFonts w:asciiTheme="minorHAnsi" w:hAnsiTheme="minorHAnsi" w:cstheme="minorHAnsi"/>
                <w:sz w:val="22"/>
                <w:szCs w:val="22"/>
                <w:lang w:val="id-ID"/>
              </w:rPr>
              <w:t xml:space="preserve"> Langsung</w:t>
            </w:r>
            <w:r w:rsidR="00E72CA9">
              <w:rPr>
                <w:rFonts w:asciiTheme="minorHAnsi" w:hAnsiTheme="minorHAnsi" w:cstheme="minorHAnsi"/>
                <w:sz w:val="22"/>
                <w:szCs w:val="22"/>
                <w:lang w:val="en-ID"/>
              </w:rPr>
              <w:t xml:space="preserve"> </w:t>
            </w:r>
            <w:r w:rsidRPr="004C5A4C">
              <w:rPr>
                <w:rFonts w:asciiTheme="minorHAnsi" w:hAnsiTheme="minorHAnsi" w:cstheme="minorHAnsi"/>
                <w:sz w:val="22"/>
                <w:szCs w:val="22"/>
                <w:lang w:val="id-ID"/>
              </w:rPr>
              <w:t>:</w:t>
            </w:r>
            <w:r w:rsidR="00E72CA9">
              <w:rPr>
                <w:rFonts w:asciiTheme="minorHAnsi" w:hAnsiTheme="minorHAnsi" w:cstheme="minorHAnsi"/>
                <w:sz w:val="22"/>
                <w:szCs w:val="22"/>
              </w:rPr>
              <w:t xml:space="preserve"> </w:t>
            </w:r>
            <w:r w:rsidR="00BE48A5" w:rsidRPr="004C5A4C">
              <w:rPr>
                <w:rFonts w:asciiTheme="minorHAnsi" w:hAnsiTheme="minorHAnsi" w:cstheme="minorHAnsi"/>
                <w:sz w:val="22"/>
                <w:szCs w:val="22"/>
                <w:lang w:val="id-ID"/>
              </w:rPr>
              <w:t>${nomor_</w:t>
            </w:r>
            <w:r w:rsidR="00BE48A5" w:rsidRPr="004C5A4C">
              <w:rPr>
                <w:rFonts w:asciiTheme="minorHAnsi" w:hAnsiTheme="minorHAnsi" w:cstheme="minorHAnsi"/>
                <w:sz w:val="22"/>
                <w:szCs w:val="22"/>
                <w:lang w:val="en-ID"/>
              </w:rPr>
              <w:t>undangan</w:t>
            </w:r>
            <w:r w:rsidR="00BE48A5" w:rsidRPr="004C5A4C">
              <w:rPr>
                <w:rFonts w:asciiTheme="minorHAnsi" w:hAnsiTheme="minorHAnsi" w:cstheme="minorHAnsi"/>
                <w:sz w:val="22"/>
                <w:szCs w:val="22"/>
                <w:lang w:val="id-ID"/>
              </w:rPr>
              <w:t>}</w:t>
            </w:r>
            <w:r w:rsidR="00BE48A5" w:rsidRPr="004C5A4C">
              <w:rPr>
                <w:rFonts w:asciiTheme="minorHAnsi" w:hAnsiTheme="minorHAnsi" w:cstheme="minorHAnsi"/>
                <w:sz w:val="22"/>
                <w:szCs w:val="22"/>
                <w:lang w:val="en-ID"/>
              </w:rPr>
              <w:t xml:space="preserve"> tanggal </w:t>
            </w:r>
            <w:r w:rsidR="00BE48A5" w:rsidRPr="004C5A4C">
              <w:rPr>
                <w:rFonts w:asciiTheme="minorHAnsi" w:hAnsiTheme="minorHAnsi" w:cstheme="minorHAnsi"/>
                <w:sz w:val="22"/>
                <w:szCs w:val="22"/>
                <w:lang w:val="sv-SE"/>
              </w:rPr>
              <w:t>${tanggal_undangan}</w:t>
            </w:r>
          </w:p>
        </w:tc>
        <w:tc>
          <w:tcPr>
            <w:tcW w:w="2877" w:type="dxa"/>
            <w:tcBorders>
              <w:left w:val="single" w:sz="4" w:space="0" w:color="000000"/>
            </w:tcBorders>
            <w:shd w:val="clear" w:color="auto" w:fill="auto"/>
          </w:tcPr>
          <w:p w14:paraId="0FDE3039" w14:textId="77777777" w:rsidR="00463663" w:rsidRPr="004C5A4C" w:rsidRDefault="00463663">
            <w:pPr>
              <w:snapToGrid w:val="0"/>
              <w:rPr>
                <w:rFonts w:asciiTheme="minorHAnsi" w:hAnsiTheme="minorHAnsi" w:cstheme="minorHAnsi"/>
                <w:sz w:val="22"/>
                <w:szCs w:val="22"/>
              </w:rPr>
            </w:pPr>
          </w:p>
        </w:tc>
      </w:tr>
      <w:tr w:rsidR="00463663" w:rsidRPr="004C5A4C" w14:paraId="4E0F035E" w14:textId="77777777" w:rsidTr="00851D23">
        <w:tc>
          <w:tcPr>
            <w:tcW w:w="3997" w:type="dxa"/>
            <w:vMerge/>
            <w:tcBorders>
              <w:top w:val="single" w:sz="4" w:space="0" w:color="000000"/>
              <w:left w:val="single" w:sz="4" w:space="0" w:color="000000"/>
              <w:bottom w:val="single" w:sz="4" w:space="0" w:color="000000"/>
            </w:tcBorders>
            <w:shd w:val="clear" w:color="auto" w:fill="auto"/>
          </w:tcPr>
          <w:p w14:paraId="6A9AB372" w14:textId="77777777" w:rsidR="00463663" w:rsidRPr="004C5A4C" w:rsidRDefault="00463663">
            <w:pPr>
              <w:snapToGrid w:val="0"/>
              <w:spacing w:before="60" w:after="60"/>
              <w:jc w:val="both"/>
              <w:rPr>
                <w:rFonts w:asciiTheme="minorHAnsi" w:hAnsiTheme="minorHAnsi" w:cstheme="minorHAnsi"/>
                <w:sz w:val="22"/>
                <w:szCs w:val="22"/>
                <w:lang w:val="fi-FI"/>
              </w:rPr>
            </w:pPr>
          </w:p>
        </w:tc>
        <w:tc>
          <w:tcPr>
            <w:tcW w:w="6493" w:type="dxa"/>
            <w:tcBorders>
              <w:top w:val="single" w:sz="4" w:space="0" w:color="000000"/>
              <w:left w:val="single" w:sz="4" w:space="0" w:color="000000"/>
              <w:bottom w:val="single" w:sz="4" w:space="0" w:color="000000"/>
            </w:tcBorders>
            <w:shd w:val="clear" w:color="auto" w:fill="auto"/>
            <w:vAlign w:val="center"/>
          </w:tcPr>
          <w:p w14:paraId="4BE31C51" w14:textId="77777777"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fi-FI"/>
              </w:rPr>
              <w:t>Nomor dan Tanggal Berita Acara Hasil Pengadaan Lan</w:t>
            </w:r>
            <w:r w:rsidR="00E97D0E" w:rsidRPr="004C5A4C">
              <w:rPr>
                <w:rFonts w:asciiTheme="minorHAnsi" w:hAnsiTheme="minorHAnsi" w:cstheme="minorHAnsi"/>
                <w:sz w:val="22"/>
                <w:szCs w:val="22"/>
                <w:lang w:val="fi-FI"/>
              </w:rPr>
              <w:t xml:space="preserve">gsung : </w:t>
            </w:r>
            <w:r w:rsidR="00BE48A5" w:rsidRPr="004C5A4C">
              <w:rPr>
                <w:rFonts w:asciiTheme="minorHAnsi" w:hAnsiTheme="minorHAnsi" w:cstheme="minorHAnsi"/>
                <w:sz w:val="22"/>
                <w:szCs w:val="22"/>
                <w:lang w:val="id-ID"/>
              </w:rPr>
              <w:t>${nomor_</w:t>
            </w:r>
            <w:r w:rsidR="00BE48A5" w:rsidRPr="004C5A4C">
              <w:rPr>
                <w:rFonts w:asciiTheme="minorHAnsi" w:hAnsiTheme="minorHAnsi" w:cstheme="minorHAnsi"/>
                <w:sz w:val="22"/>
                <w:szCs w:val="22"/>
                <w:lang w:val="en-ID"/>
              </w:rPr>
              <w:t>ba</w:t>
            </w:r>
            <w:r w:rsidR="00C60FB1" w:rsidRPr="004C5A4C">
              <w:rPr>
                <w:rFonts w:asciiTheme="minorHAnsi" w:hAnsiTheme="minorHAnsi" w:cstheme="minorHAnsi"/>
                <w:sz w:val="22"/>
                <w:szCs w:val="22"/>
                <w:lang w:val="en-ID"/>
              </w:rPr>
              <w:t>hpl</w:t>
            </w:r>
            <w:r w:rsidR="00BE48A5" w:rsidRPr="004C5A4C">
              <w:rPr>
                <w:rFonts w:asciiTheme="minorHAnsi" w:hAnsiTheme="minorHAnsi" w:cstheme="minorHAnsi"/>
                <w:sz w:val="22"/>
                <w:szCs w:val="22"/>
                <w:lang w:val="id-ID"/>
              </w:rPr>
              <w:t>}</w:t>
            </w:r>
            <w:r w:rsidR="00BE48A5" w:rsidRPr="004C5A4C">
              <w:rPr>
                <w:rFonts w:asciiTheme="minorHAnsi" w:hAnsiTheme="minorHAnsi" w:cstheme="minorHAnsi"/>
                <w:sz w:val="22"/>
                <w:szCs w:val="22"/>
                <w:lang w:val="en-ID"/>
              </w:rPr>
              <w:t xml:space="preserve"> </w:t>
            </w:r>
            <w:r w:rsidR="00C60FB1" w:rsidRPr="004C5A4C">
              <w:rPr>
                <w:rFonts w:asciiTheme="minorHAnsi" w:hAnsiTheme="minorHAnsi" w:cstheme="minorHAnsi"/>
                <w:sz w:val="22"/>
                <w:szCs w:val="22"/>
                <w:lang w:val="en-ID"/>
              </w:rPr>
              <w:t xml:space="preserve">tanggal </w:t>
            </w:r>
            <w:r w:rsidR="00C60FB1" w:rsidRPr="004C5A4C">
              <w:rPr>
                <w:rFonts w:asciiTheme="minorHAnsi" w:hAnsiTheme="minorHAnsi" w:cstheme="minorHAnsi"/>
                <w:sz w:val="22"/>
                <w:szCs w:val="22"/>
                <w:lang w:val="sv-SE"/>
              </w:rPr>
              <w:t>${tanggal_bahpl}</w:t>
            </w:r>
          </w:p>
        </w:tc>
        <w:tc>
          <w:tcPr>
            <w:tcW w:w="2877" w:type="dxa"/>
            <w:tcBorders>
              <w:left w:val="single" w:sz="4" w:space="0" w:color="000000"/>
            </w:tcBorders>
            <w:shd w:val="clear" w:color="auto" w:fill="auto"/>
          </w:tcPr>
          <w:p w14:paraId="62C22B96" w14:textId="77777777" w:rsidR="00463663" w:rsidRPr="004C5A4C" w:rsidRDefault="00463663">
            <w:pPr>
              <w:snapToGrid w:val="0"/>
              <w:rPr>
                <w:rFonts w:asciiTheme="minorHAnsi" w:hAnsiTheme="minorHAnsi" w:cstheme="minorHAnsi"/>
                <w:sz w:val="22"/>
                <w:szCs w:val="22"/>
              </w:rPr>
            </w:pPr>
          </w:p>
        </w:tc>
      </w:tr>
      <w:tr w:rsidR="00463663" w:rsidRPr="004C5A4C" w14:paraId="576C6FA7" w14:textId="77777777" w:rsidTr="00851D23">
        <w:tc>
          <w:tcPr>
            <w:tcW w:w="10490" w:type="dxa"/>
            <w:gridSpan w:val="2"/>
            <w:tcBorders>
              <w:top w:val="single" w:sz="4" w:space="0" w:color="000000"/>
              <w:left w:val="single" w:sz="4" w:space="0" w:color="000000"/>
              <w:bottom w:val="single" w:sz="4" w:space="0" w:color="000000"/>
            </w:tcBorders>
            <w:shd w:val="clear" w:color="auto" w:fill="auto"/>
            <w:vAlign w:val="center"/>
          </w:tcPr>
          <w:p w14:paraId="3100F9E0" w14:textId="77777777" w:rsidR="00463663" w:rsidRPr="004C5A4C" w:rsidRDefault="00463663" w:rsidP="00851D23">
            <w:pPr>
              <w:spacing w:before="120" w:after="120"/>
              <w:rPr>
                <w:rFonts w:asciiTheme="minorHAnsi" w:hAnsiTheme="minorHAnsi" w:cstheme="minorHAnsi"/>
                <w:sz w:val="22"/>
                <w:szCs w:val="22"/>
                <w:lang w:val="id-ID"/>
              </w:rPr>
            </w:pPr>
            <w:r w:rsidRPr="004C5A4C">
              <w:rPr>
                <w:rFonts w:asciiTheme="minorHAnsi" w:hAnsiTheme="minorHAnsi" w:cstheme="minorHAnsi"/>
                <w:sz w:val="22"/>
                <w:szCs w:val="22"/>
                <w:lang w:val="fi-FI"/>
              </w:rPr>
              <w:t xml:space="preserve">SUMBER DANA: </w:t>
            </w:r>
            <w:r w:rsidR="00C60FB1" w:rsidRPr="004C5A4C">
              <w:rPr>
                <w:rFonts w:asciiTheme="minorHAnsi" w:eastAsia="Arial" w:hAnsiTheme="minorHAnsi" w:cstheme="minorHAnsi"/>
                <w:color w:val="000000"/>
                <w:sz w:val="22"/>
                <w:szCs w:val="22"/>
                <w:shd w:val="clear" w:color="auto" w:fill="FFFFFF"/>
                <w:lang w:val="fi-FI"/>
              </w:rPr>
              <w:t>${sumber_dana}</w:t>
            </w:r>
            <w:r w:rsidRPr="004C5A4C">
              <w:rPr>
                <w:rFonts w:asciiTheme="minorHAnsi" w:eastAsia="Arial" w:hAnsiTheme="minorHAnsi" w:cstheme="minorHAnsi"/>
                <w:color w:val="000000"/>
                <w:sz w:val="22"/>
                <w:szCs w:val="22"/>
                <w:shd w:val="clear" w:color="auto" w:fill="FFFFFF"/>
                <w:lang w:val="fi-FI"/>
              </w:rPr>
              <w:t xml:space="preserve"> No: </w:t>
            </w:r>
            <w:r w:rsidR="00C60FB1" w:rsidRPr="004C5A4C">
              <w:rPr>
                <w:rFonts w:asciiTheme="minorHAnsi" w:eastAsia="Arial" w:hAnsiTheme="minorHAnsi" w:cstheme="minorHAnsi"/>
                <w:color w:val="000000"/>
                <w:sz w:val="22"/>
                <w:szCs w:val="22"/>
                <w:shd w:val="clear" w:color="auto" w:fill="FFFFFF"/>
                <w:lang w:val="fi-FI"/>
              </w:rPr>
              <w:t xml:space="preserve">${no_sumber_dana} tanggal ${tanggal_sumber_dana} </w:t>
            </w:r>
            <w:r w:rsidRPr="004C5A4C">
              <w:rPr>
                <w:rFonts w:asciiTheme="minorHAnsi" w:eastAsia="Arial" w:hAnsiTheme="minorHAnsi" w:cstheme="minorHAnsi"/>
                <w:sz w:val="22"/>
                <w:szCs w:val="22"/>
                <w:shd w:val="clear" w:color="auto" w:fill="FFFFFF"/>
                <w:lang w:val="fi-FI"/>
              </w:rPr>
              <w:t>de</w:t>
            </w:r>
            <w:r w:rsidR="00E313FB" w:rsidRPr="004C5A4C">
              <w:rPr>
                <w:rFonts w:asciiTheme="minorHAnsi" w:eastAsia="Arial" w:hAnsiTheme="minorHAnsi" w:cstheme="minorHAnsi"/>
                <w:sz w:val="22"/>
                <w:szCs w:val="22"/>
                <w:shd w:val="clear" w:color="auto" w:fill="FFFFFF"/>
                <w:lang w:val="fi-FI"/>
              </w:rPr>
              <w:t xml:space="preserve">ngan </w:t>
            </w:r>
            <w:r w:rsidR="00C60FB1" w:rsidRPr="004C5A4C">
              <w:rPr>
                <w:rFonts w:asciiTheme="minorHAnsi" w:eastAsia="Arial" w:hAnsiTheme="minorHAnsi" w:cstheme="minorHAnsi"/>
                <w:sz w:val="22"/>
                <w:szCs w:val="22"/>
                <w:shd w:val="clear" w:color="auto" w:fill="FFFFFF"/>
                <w:lang w:val="fi-FI"/>
              </w:rPr>
              <w:t>MAK : ${kode_mak}</w:t>
            </w:r>
          </w:p>
        </w:tc>
        <w:tc>
          <w:tcPr>
            <w:tcW w:w="2877" w:type="dxa"/>
            <w:tcBorders>
              <w:left w:val="single" w:sz="4" w:space="0" w:color="000000"/>
            </w:tcBorders>
            <w:shd w:val="clear" w:color="auto" w:fill="auto"/>
          </w:tcPr>
          <w:p w14:paraId="0D7EE038" w14:textId="77777777" w:rsidR="00463663" w:rsidRPr="004C5A4C" w:rsidRDefault="00463663">
            <w:pPr>
              <w:snapToGrid w:val="0"/>
              <w:rPr>
                <w:rFonts w:asciiTheme="minorHAnsi" w:hAnsiTheme="minorHAnsi" w:cstheme="minorHAnsi"/>
                <w:sz w:val="22"/>
                <w:szCs w:val="22"/>
              </w:rPr>
            </w:pPr>
          </w:p>
        </w:tc>
      </w:tr>
      <w:tr w:rsidR="00463663" w:rsidRPr="004C5A4C" w14:paraId="7B7F7C99" w14:textId="77777777" w:rsidTr="00851D23">
        <w:tc>
          <w:tcPr>
            <w:tcW w:w="10490" w:type="dxa"/>
            <w:gridSpan w:val="2"/>
            <w:tcBorders>
              <w:top w:val="single" w:sz="4" w:space="0" w:color="000000"/>
              <w:left w:val="single" w:sz="4" w:space="0" w:color="000000"/>
              <w:bottom w:val="single" w:sz="4" w:space="0" w:color="000000"/>
            </w:tcBorders>
            <w:shd w:val="clear" w:color="auto" w:fill="auto"/>
            <w:vAlign w:val="center"/>
          </w:tcPr>
          <w:p w14:paraId="7604330E" w14:textId="77777777" w:rsidR="00463663" w:rsidRPr="004C5A4C" w:rsidRDefault="00604C94" w:rsidP="00851D23">
            <w:pPr>
              <w:spacing w:before="120" w:after="120"/>
              <w:rPr>
                <w:rFonts w:asciiTheme="minorHAnsi" w:hAnsiTheme="minorHAnsi" w:cstheme="minorHAnsi"/>
                <w:sz w:val="22"/>
                <w:szCs w:val="22"/>
              </w:rPr>
            </w:pPr>
            <w:r w:rsidRPr="004C5A4C">
              <w:rPr>
                <w:rFonts w:asciiTheme="minorHAnsi" w:hAnsiTheme="minorHAnsi" w:cstheme="minorHAnsi"/>
                <w:sz w:val="22"/>
                <w:szCs w:val="22"/>
                <w:lang w:val="fi-FI"/>
              </w:rPr>
              <w:t>WAKTU PELAKSANAAN PE</w:t>
            </w:r>
            <w:r w:rsidR="00E313FB" w:rsidRPr="004C5A4C">
              <w:rPr>
                <w:rFonts w:asciiTheme="minorHAnsi" w:hAnsiTheme="minorHAnsi" w:cstheme="minorHAnsi"/>
                <w:sz w:val="22"/>
                <w:szCs w:val="22"/>
                <w:lang w:val="fi-FI"/>
              </w:rPr>
              <w:t xml:space="preserve">KERJAAN: </w:t>
            </w:r>
            <w:r w:rsidR="00C60FB1" w:rsidRPr="004C5A4C">
              <w:rPr>
                <w:rFonts w:asciiTheme="minorHAnsi" w:hAnsiTheme="minorHAnsi" w:cstheme="minorHAnsi"/>
                <w:sz w:val="22"/>
                <w:szCs w:val="22"/>
                <w:lang w:val="fi-FI"/>
              </w:rPr>
              <w:t>${total_hari}</w:t>
            </w:r>
            <w:r w:rsidR="00481C35" w:rsidRPr="004C5A4C">
              <w:rPr>
                <w:rFonts w:asciiTheme="minorHAnsi" w:hAnsiTheme="minorHAnsi" w:cstheme="minorHAnsi"/>
                <w:sz w:val="22"/>
                <w:szCs w:val="22"/>
                <w:lang w:val="fi-FI"/>
              </w:rPr>
              <w:t>(${total_hari_kata})</w:t>
            </w:r>
            <w:r w:rsidR="00AD5786" w:rsidRPr="004C5A4C">
              <w:rPr>
                <w:rFonts w:asciiTheme="minorHAnsi" w:hAnsiTheme="minorHAnsi" w:cstheme="minorHAnsi"/>
                <w:sz w:val="22"/>
                <w:szCs w:val="22"/>
                <w:lang w:val="fi-FI"/>
              </w:rPr>
              <w:t xml:space="preserve"> hari</w:t>
            </w:r>
            <w:r w:rsidR="00A74652">
              <w:rPr>
                <w:rFonts w:asciiTheme="minorHAnsi" w:hAnsiTheme="minorHAnsi" w:cstheme="minorHAnsi"/>
                <w:sz w:val="22"/>
                <w:szCs w:val="22"/>
                <w:lang w:val="fi-FI"/>
              </w:rPr>
              <w:t xml:space="preserve"> kalender</w:t>
            </w:r>
            <w:r w:rsidR="00C60FB1" w:rsidRPr="004C5A4C">
              <w:rPr>
                <w:rFonts w:asciiTheme="minorHAnsi" w:hAnsiTheme="minorHAnsi" w:cstheme="minorHAnsi"/>
                <w:sz w:val="22"/>
                <w:szCs w:val="22"/>
                <w:lang w:val="fi-FI"/>
              </w:rPr>
              <w:t>, tanggal ${tanggal_mulai} s.d ${tanggal_selesai}</w:t>
            </w:r>
          </w:p>
        </w:tc>
        <w:tc>
          <w:tcPr>
            <w:tcW w:w="2877" w:type="dxa"/>
            <w:tcBorders>
              <w:left w:val="single" w:sz="4" w:space="0" w:color="000000"/>
            </w:tcBorders>
            <w:shd w:val="clear" w:color="auto" w:fill="auto"/>
          </w:tcPr>
          <w:p w14:paraId="1A2794AD" w14:textId="77777777" w:rsidR="00463663" w:rsidRPr="004C5A4C" w:rsidRDefault="00463663">
            <w:pPr>
              <w:snapToGrid w:val="0"/>
              <w:rPr>
                <w:rFonts w:asciiTheme="minorHAnsi" w:hAnsiTheme="minorHAnsi" w:cstheme="minorHAnsi"/>
                <w:sz w:val="22"/>
                <w:szCs w:val="22"/>
              </w:rPr>
            </w:pPr>
          </w:p>
        </w:tc>
      </w:tr>
      <w:tr w:rsidR="00463663" w:rsidRPr="004C5A4C" w14:paraId="70B002CB" w14:textId="77777777" w:rsidTr="00851D23">
        <w:tc>
          <w:tcPr>
            <w:tcW w:w="10490" w:type="dxa"/>
            <w:gridSpan w:val="2"/>
            <w:tcBorders>
              <w:top w:val="single" w:sz="4" w:space="0" w:color="000000"/>
              <w:left w:val="single" w:sz="4" w:space="0" w:color="000000"/>
              <w:bottom w:val="single" w:sz="4" w:space="0" w:color="000000"/>
            </w:tcBorders>
            <w:shd w:val="clear" w:color="auto" w:fill="auto"/>
          </w:tcPr>
          <w:p w14:paraId="64DBEBEC" w14:textId="77777777" w:rsidR="00463663" w:rsidRPr="004C5A4C" w:rsidRDefault="00463663">
            <w:pPr>
              <w:spacing w:before="120" w:after="120"/>
              <w:jc w:val="center"/>
              <w:rPr>
                <w:rFonts w:asciiTheme="minorHAnsi" w:hAnsiTheme="minorHAnsi" w:cstheme="minorHAnsi"/>
                <w:b/>
                <w:sz w:val="22"/>
                <w:szCs w:val="22"/>
              </w:rPr>
            </w:pPr>
            <w:r w:rsidRPr="004C5A4C">
              <w:rPr>
                <w:rFonts w:asciiTheme="minorHAnsi" w:hAnsiTheme="minorHAnsi" w:cstheme="minorHAnsi"/>
                <w:b/>
                <w:sz w:val="22"/>
                <w:szCs w:val="22"/>
                <w:lang w:val="sv-SE"/>
              </w:rPr>
              <w:t>NILAI PEKERJAAN</w:t>
            </w:r>
          </w:p>
        </w:tc>
        <w:tc>
          <w:tcPr>
            <w:tcW w:w="2877" w:type="dxa"/>
            <w:tcBorders>
              <w:left w:val="single" w:sz="4" w:space="0" w:color="000000"/>
            </w:tcBorders>
            <w:shd w:val="clear" w:color="auto" w:fill="auto"/>
          </w:tcPr>
          <w:p w14:paraId="63F69DC4" w14:textId="77777777" w:rsidR="00463663" w:rsidRPr="004C5A4C" w:rsidRDefault="00463663">
            <w:pPr>
              <w:snapToGrid w:val="0"/>
              <w:rPr>
                <w:rFonts w:asciiTheme="minorHAnsi" w:hAnsiTheme="minorHAnsi" w:cstheme="minorHAnsi"/>
                <w:b/>
                <w:sz w:val="22"/>
                <w:szCs w:val="22"/>
                <w:lang w:val="id-ID"/>
              </w:rPr>
            </w:pPr>
          </w:p>
          <w:p w14:paraId="070F4AAA" w14:textId="77777777" w:rsidR="0037042E" w:rsidRPr="004C5A4C" w:rsidRDefault="0037042E">
            <w:pPr>
              <w:snapToGrid w:val="0"/>
              <w:rPr>
                <w:rFonts w:asciiTheme="minorHAnsi" w:hAnsiTheme="minorHAnsi" w:cstheme="minorHAnsi"/>
                <w:b/>
                <w:sz w:val="22"/>
                <w:szCs w:val="22"/>
                <w:lang w:val="id-ID"/>
              </w:rPr>
            </w:pPr>
          </w:p>
        </w:tc>
      </w:tr>
    </w:tbl>
    <w:p w14:paraId="2B6817F0" w14:textId="77777777" w:rsidR="006D717C" w:rsidRPr="004C5A4C" w:rsidRDefault="006D717C">
      <w:pPr>
        <w:pStyle w:val="BodyText"/>
        <w:rPr>
          <w:rFonts w:asciiTheme="minorHAnsi" w:hAnsiTheme="minorHAnsi" w:cstheme="minorHAnsi"/>
          <w:sz w:val="18"/>
          <w:szCs w:val="22"/>
        </w:rPr>
      </w:pPr>
    </w:p>
    <w:tbl>
      <w:tblPr>
        <w:tblStyle w:val="TableGrid"/>
        <w:tblW w:w="10519" w:type="dxa"/>
        <w:tblInd w:w="-318" w:type="dxa"/>
        <w:tblLayout w:type="fixed"/>
        <w:tblLook w:val="04A0" w:firstRow="1" w:lastRow="0" w:firstColumn="1" w:lastColumn="0" w:noHBand="0" w:noVBand="1"/>
      </w:tblPr>
      <w:tblGrid>
        <w:gridCol w:w="739"/>
        <w:gridCol w:w="3402"/>
        <w:gridCol w:w="567"/>
        <w:gridCol w:w="992"/>
        <w:gridCol w:w="709"/>
        <w:gridCol w:w="1984"/>
        <w:gridCol w:w="2126"/>
      </w:tblGrid>
      <w:tr w:rsidR="00716159" w:rsidRPr="004C5A4C" w14:paraId="1D3DF6B9" w14:textId="77777777" w:rsidTr="00716159">
        <w:trPr>
          <w:cantSplit/>
          <w:trHeight w:val="267"/>
        </w:trPr>
        <w:tc>
          <w:tcPr>
            <w:tcW w:w="739" w:type="dxa"/>
            <w:vAlign w:val="center"/>
          </w:tcPr>
          <w:p w14:paraId="536B2522" w14:textId="77777777" w:rsidR="00716159" w:rsidRPr="004C5A4C" w:rsidRDefault="00716159" w:rsidP="000E321C">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NO</w:t>
            </w:r>
          </w:p>
        </w:tc>
        <w:tc>
          <w:tcPr>
            <w:tcW w:w="3402" w:type="dxa"/>
            <w:vAlign w:val="center"/>
          </w:tcPr>
          <w:p w14:paraId="507C661D" w14:textId="77777777" w:rsidR="00716159" w:rsidRPr="004C5A4C" w:rsidRDefault="00716159" w:rsidP="00EB57BC">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PEKERJAAN</w:t>
            </w:r>
          </w:p>
        </w:tc>
        <w:tc>
          <w:tcPr>
            <w:tcW w:w="1559" w:type="dxa"/>
            <w:gridSpan w:val="2"/>
            <w:vAlign w:val="center"/>
          </w:tcPr>
          <w:p w14:paraId="4F663B6E" w14:textId="77777777" w:rsidR="00716159" w:rsidRPr="004C5A4C" w:rsidRDefault="00716159" w:rsidP="00EB57BC">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VOLUME</w:t>
            </w:r>
          </w:p>
        </w:tc>
        <w:tc>
          <w:tcPr>
            <w:tcW w:w="709" w:type="dxa"/>
            <w:vAlign w:val="center"/>
          </w:tcPr>
          <w:p w14:paraId="2002BD16" w14:textId="77777777" w:rsidR="00716159" w:rsidRPr="004C5A4C" w:rsidRDefault="00716159" w:rsidP="00716159">
            <w:pPr>
              <w:spacing w:after="120"/>
              <w:jc w:val="center"/>
              <w:rPr>
                <w:rFonts w:asciiTheme="minorHAnsi" w:hAnsiTheme="minorHAnsi" w:cstheme="minorHAnsi"/>
                <w:b/>
                <w:sz w:val="22"/>
                <w:szCs w:val="22"/>
              </w:rPr>
            </w:pPr>
            <w:r>
              <w:rPr>
                <w:rFonts w:asciiTheme="minorHAnsi" w:hAnsiTheme="minorHAnsi" w:cstheme="minorHAnsi"/>
                <w:b/>
                <w:sz w:val="22"/>
                <w:szCs w:val="22"/>
              </w:rPr>
              <w:t>HARI</w:t>
            </w:r>
          </w:p>
        </w:tc>
        <w:tc>
          <w:tcPr>
            <w:tcW w:w="1984" w:type="dxa"/>
            <w:vAlign w:val="center"/>
          </w:tcPr>
          <w:p w14:paraId="241CAB78" w14:textId="77777777" w:rsidR="00716159" w:rsidRPr="004C5A4C" w:rsidRDefault="00716159" w:rsidP="00EB57BC">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HARGA SATUAN (RP)</w:t>
            </w:r>
          </w:p>
        </w:tc>
        <w:tc>
          <w:tcPr>
            <w:tcW w:w="2126" w:type="dxa"/>
            <w:vAlign w:val="center"/>
          </w:tcPr>
          <w:p w14:paraId="7AEAD017" w14:textId="77777777" w:rsidR="00716159" w:rsidRPr="004C5A4C" w:rsidRDefault="00716159" w:rsidP="00EB57BC">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TOTAL HARGA (RP)</w:t>
            </w:r>
          </w:p>
        </w:tc>
      </w:tr>
      <w:tr w:rsidR="00716159" w:rsidRPr="004C5A4C" w14:paraId="1AA3E13B" w14:textId="77777777" w:rsidTr="00716159">
        <w:trPr>
          <w:cantSplit/>
          <w:trHeight w:val="172"/>
        </w:trPr>
        <w:tc>
          <w:tcPr>
            <w:tcW w:w="739" w:type="dxa"/>
          </w:tcPr>
          <w:p w14:paraId="6D2ECE21" w14:textId="77777777" w:rsidR="00716159" w:rsidRPr="004C5A4C" w:rsidRDefault="00716159" w:rsidP="000E321C">
            <w:pPr>
              <w:jc w:val="center"/>
              <w:rPr>
                <w:rFonts w:asciiTheme="minorHAnsi" w:hAnsiTheme="minorHAnsi" w:cstheme="minorHAnsi"/>
                <w:b/>
                <w:sz w:val="22"/>
                <w:szCs w:val="22"/>
              </w:rPr>
            </w:pPr>
            <w:r w:rsidRPr="004C5A4C">
              <w:rPr>
                <w:rFonts w:asciiTheme="minorHAnsi" w:hAnsiTheme="minorHAnsi" w:cstheme="minorHAnsi"/>
                <w:b/>
                <w:sz w:val="22"/>
                <w:szCs w:val="22"/>
              </w:rPr>
              <w:t>${nomor}</w:t>
            </w:r>
          </w:p>
        </w:tc>
        <w:tc>
          <w:tcPr>
            <w:tcW w:w="3402" w:type="dxa"/>
          </w:tcPr>
          <w:p w14:paraId="37A6A74C" w14:textId="77777777" w:rsidR="00716159" w:rsidRPr="004C5A4C" w:rsidRDefault="00716159" w:rsidP="00EB57BC">
            <w:pPr>
              <w:rPr>
                <w:rFonts w:asciiTheme="minorHAnsi" w:hAnsiTheme="minorHAnsi" w:cstheme="minorHAnsi"/>
                <w:b/>
                <w:sz w:val="22"/>
                <w:szCs w:val="22"/>
              </w:rPr>
            </w:pPr>
            <w:r w:rsidRPr="004C5A4C">
              <w:rPr>
                <w:rFonts w:asciiTheme="minorHAnsi" w:hAnsiTheme="minorHAnsi" w:cstheme="minorHAnsi"/>
                <w:b/>
                <w:sz w:val="22"/>
                <w:szCs w:val="22"/>
              </w:rPr>
              <w:t>${kategori_</w:t>
            </w:r>
            <w:proofErr w:type="gramStart"/>
            <w:r w:rsidRPr="004C5A4C">
              <w:rPr>
                <w:rFonts w:asciiTheme="minorHAnsi" w:hAnsiTheme="minorHAnsi" w:cstheme="minorHAnsi"/>
                <w:b/>
                <w:sz w:val="22"/>
                <w:szCs w:val="22"/>
              </w:rPr>
              <w:t>pekerjaan}</w:t>
            </w:r>
            <w:r w:rsidRPr="004C5A4C">
              <w:rPr>
                <w:rFonts w:asciiTheme="minorHAnsi" w:hAnsiTheme="minorHAnsi" w:cstheme="minorHAnsi"/>
                <w:sz w:val="22"/>
                <w:szCs w:val="22"/>
              </w:rPr>
              <w:t>$</w:t>
            </w:r>
            <w:proofErr w:type="gramEnd"/>
            <w:r w:rsidRPr="004C5A4C">
              <w:rPr>
                <w:rFonts w:asciiTheme="minorHAnsi" w:hAnsiTheme="minorHAnsi" w:cstheme="minorHAnsi"/>
                <w:sz w:val="22"/>
                <w:szCs w:val="22"/>
              </w:rPr>
              <w:t>{pekerjaan}</w:t>
            </w:r>
          </w:p>
        </w:tc>
        <w:tc>
          <w:tcPr>
            <w:tcW w:w="567" w:type="dxa"/>
          </w:tcPr>
          <w:p w14:paraId="0F6CEA40" w14:textId="77777777" w:rsidR="00716159" w:rsidRPr="004C5A4C" w:rsidRDefault="00716159" w:rsidP="00EB57BC">
            <w:pPr>
              <w:jc w:val="center"/>
              <w:rPr>
                <w:rFonts w:asciiTheme="minorHAnsi" w:hAnsiTheme="minorHAnsi" w:cstheme="minorHAnsi"/>
                <w:sz w:val="22"/>
                <w:szCs w:val="22"/>
              </w:rPr>
            </w:pPr>
            <w:r w:rsidRPr="004C5A4C">
              <w:rPr>
                <w:rFonts w:asciiTheme="minorHAnsi" w:hAnsiTheme="minorHAnsi" w:cstheme="minorHAnsi"/>
                <w:sz w:val="22"/>
                <w:szCs w:val="22"/>
              </w:rPr>
              <w:t>${volume}</w:t>
            </w:r>
          </w:p>
        </w:tc>
        <w:tc>
          <w:tcPr>
            <w:tcW w:w="992" w:type="dxa"/>
          </w:tcPr>
          <w:p w14:paraId="60635258" w14:textId="77777777" w:rsidR="00716159" w:rsidRPr="004C5A4C" w:rsidRDefault="00716159" w:rsidP="00EB57BC">
            <w:pPr>
              <w:jc w:val="center"/>
              <w:rPr>
                <w:rFonts w:asciiTheme="minorHAnsi" w:hAnsiTheme="minorHAnsi" w:cstheme="minorHAnsi"/>
                <w:sz w:val="22"/>
                <w:szCs w:val="22"/>
              </w:rPr>
            </w:pPr>
            <w:r w:rsidRPr="004C5A4C">
              <w:rPr>
                <w:rFonts w:asciiTheme="minorHAnsi" w:hAnsiTheme="minorHAnsi" w:cstheme="minorHAnsi"/>
                <w:sz w:val="22"/>
                <w:szCs w:val="22"/>
              </w:rPr>
              <w:t>${jenis_volume}</w:t>
            </w:r>
          </w:p>
        </w:tc>
        <w:tc>
          <w:tcPr>
            <w:tcW w:w="709" w:type="dxa"/>
          </w:tcPr>
          <w:p w14:paraId="5D5AE38B" w14:textId="77777777" w:rsidR="00716159" w:rsidRPr="004C5A4C" w:rsidRDefault="00716159" w:rsidP="00716159">
            <w:pPr>
              <w:jc w:val="center"/>
              <w:rPr>
                <w:rFonts w:asciiTheme="minorHAnsi" w:hAnsiTheme="minorHAnsi" w:cstheme="minorHAnsi"/>
                <w:sz w:val="22"/>
                <w:szCs w:val="22"/>
              </w:rPr>
            </w:pPr>
            <w:r>
              <w:rPr>
                <w:rFonts w:asciiTheme="minorHAnsi" w:hAnsiTheme="minorHAnsi" w:cstheme="minorHAnsi"/>
                <w:sz w:val="22"/>
                <w:szCs w:val="22"/>
              </w:rPr>
              <w:t>${hari}</w:t>
            </w:r>
          </w:p>
        </w:tc>
        <w:tc>
          <w:tcPr>
            <w:tcW w:w="1984" w:type="dxa"/>
          </w:tcPr>
          <w:p w14:paraId="02D822B7" w14:textId="77777777" w:rsidR="00716159" w:rsidRPr="004C5A4C" w:rsidRDefault="00716159" w:rsidP="00EB57BC">
            <w:pPr>
              <w:jc w:val="right"/>
              <w:rPr>
                <w:rFonts w:asciiTheme="minorHAnsi" w:hAnsiTheme="minorHAnsi" w:cstheme="minorHAnsi"/>
                <w:sz w:val="22"/>
                <w:szCs w:val="22"/>
              </w:rPr>
            </w:pPr>
            <w:r w:rsidRPr="004C5A4C">
              <w:rPr>
                <w:rFonts w:asciiTheme="minorHAnsi" w:hAnsiTheme="minorHAnsi" w:cstheme="minorHAnsi"/>
                <w:sz w:val="22"/>
                <w:szCs w:val="22"/>
              </w:rPr>
              <w:t>${harga}</w:t>
            </w:r>
          </w:p>
        </w:tc>
        <w:tc>
          <w:tcPr>
            <w:tcW w:w="2126" w:type="dxa"/>
          </w:tcPr>
          <w:p w14:paraId="38B88A71" w14:textId="77777777" w:rsidR="00716159" w:rsidRPr="004C5A4C" w:rsidRDefault="00716159" w:rsidP="00EB57BC">
            <w:pPr>
              <w:jc w:val="right"/>
              <w:rPr>
                <w:rFonts w:asciiTheme="minorHAnsi" w:hAnsiTheme="minorHAnsi" w:cstheme="minorHAnsi"/>
                <w:sz w:val="22"/>
                <w:szCs w:val="22"/>
              </w:rPr>
            </w:pPr>
            <w:r w:rsidRPr="004C5A4C">
              <w:rPr>
                <w:rFonts w:asciiTheme="minorHAnsi" w:hAnsiTheme="minorHAnsi" w:cstheme="minorHAnsi"/>
                <w:sz w:val="22"/>
                <w:szCs w:val="22"/>
              </w:rPr>
              <w:t>${total_harga}</w:t>
            </w:r>
          </w:p>
        </w:tc>
      </w:tr>
      <w:tr w:rsidR="00716159" w:rsidRPr="004C5A4C" w14:paraId="49CB8454" w14:textId="77777777" w:rsidTr="004C32ED">
        <w:trPr>
          <w:cantSplit/>
          <w:trHeight w:val="141"/>
        </w:trPr>
        <w:tc>
          <w:tcPr>
            <w:tcW w:w="8393" w:type="dxa"/>
            <w:gridSpan w:val="6"/>
          </w:tcPr>
          <w:p w14:paraId="1C044630" w14:textId="77777777" w:rsidR="00716159" w:rsidRPr="004C5A4C" w:rsidRDefault="00716159" w:rsidP="00EB57BC">
            <w:pPr>
              <w:spacing w:after="120"/>
              <w:jc w:val="right"/>
              <w:rPr>
                <w:rFonts w:asciiTheme="minorHAnsi" w:hAnsiTheme="minorHAnsi" w:cstheme="minorHAnsi"/>
                <w:sz w:val="22"/>
                <w:szCs w:val="22"/>
              </w:rPr>
            </w:pPr>
            <w:r w:rsidRPr="004C5A4C">
              <w:rPr>
                <w:rFonts w:asciiTheme="minorHAnsi" w:hAnsiTheme="minorHAnsi" w:cstheme="minorHAnsi"/>
                <w:b/>
                <w:sz w:val="22"/>
                <w:szCs w:val="22"/>
              </w:rPr>
              <w:t>TOTAL</w:t>
            </w:r>
          </w:p>
        </w:tc>
        <w:tc>
          <w:tcPr>
            <w:tcW w:w="2126" w:type="dxa"/>
          </w:tcPr>
          <w:p w14:paraId="6B056A4A" w14:textId="77777777" w:rsidR="00716159" w:rsidRPr="004C5A4C" w:rsidRDefault="00716159" w:rsidP="00102B67">
            <w:pPr>
              <w:spacing w:after="120"/>
              <w:jc w:val="right"/>
              <w:rPr>
                <w:rFonts w:asciiTheme="minorHAnsi" w:hAnsiTheme="minorHAnsi" w:cstheme="minorHAnsi"/>
                <w:sz w:val="22"/>
                <w:szCs w:val="22"/>
              </w:rPr>
            </w:pPr>
            <w:r w:rsidRPr="004C5A4C">
              <w:rPr>
                <w:rFonts w:asciiTheme="minorHAnsi" w:hAnsiTheme="minorHAnsi" w:cstheme="minorHAnsi"/>
                <w:sz w:val="22"/>
                <w:szCs w:val="22"/>
              </w:rPr>
              <w:t>${total_harga_negosiasi}</w:t>
            </w:r>
          </w:p>
        </w:tc>
      </w:tr>
      <w:tr w:rsidR="00716159" w:rsidRPr="004C5A4C" w14:paraId="69F4292C" w14:textId="77777777" w:rsidTr="002415AE">
        <w:trPr>
          <w:cantSplit/>
          <w:trHeight w:val="141"/>
        </w:trPr>
        <w:tc>
          <w:tcPr>
            <w:tcW w:w="10519" w:type="dxa"/>
            <w:gridSpan w:val="7"/>
          </w:tcPr>
          <w:p w14:paraId="1FA076A4" w14:textId="77777777" w:rsidR="00716159" w:rsidRPr="004C5A4C" w:rsidRDefault="00716159" w:rsidP="00102B67">
            <w:pPr>
              <w:spacing w:before="120" w:after="120"/>
              <w:rPr>
                <w:rFonts w:asciiTheme="minorHAnsi" w:hAnsiTheme="minorHAnsi" w:cstheme="minorHAnsi"/>
                <w:b/>
                <w:sz w:val="22"/>
                <w:szCs w:val="22"/>
                <w:u w:val="single"/>
              </w:rPr>
            </w:pPr>
            <w:proofErr w:type="gramStart"/>
            <w:r w:rsidRPr="004C5A4C">
              <w:rPr>
                <w:rFonts w:asciiTheme="minorHAnsi" w:hAnsiTheme="minorHAnsi" w:cstheme="minorHAnsi"/>
                <w:b/>
                <w:sz w:val="22"/>
                <w:szCs w:val="22"/>
              </w:rPr>
              <w:t xml:space="preserve">Terbilang </w:t>
            </w:r>
            <w:r w:rsidRPr="001403B6">
              <w:rPr>
                <w:rFonts w:asciiTheme="minorHAnsi" w:hAnsiTheme="minorHAnsi" w:cstheme="minorHAnsi"/>
                <w:b/>
                <w:sz w:val="22"/>
                <w:szCs w:val="22"/>
              </w:rPr>
              <w:t>:</w:t>
            </w:r>
            <w:proofErr w:type="gramEnd"/>
            <w:r w:rsidRPr="001403B6">
              <w:rPr>
                <w:rFonts w:asciiTheme="minorHAnsi" w:hAnsiTheme="minorHAnsi" w:cstheme="minorHAnsi"/>
                <w:b/>
                <w:sz w:val="22"/>
                <w:szCs w:val="22"/>
              </w:rPr>
              <w:t xml:space="preserve"> </w:t>
            </w:r>
            <w:r w:rsidRPr="004C5A4C">
              <w:rPr>
                <w:rFonts w:asciiTheme="minorHAnsi" w:hAnsiTheme="minorHAnsi" w:cstheme="minorHAnsi"/>
                <w:b/>
                <w:sz w:val="22"/>
                <w:szCs w:val="22"/>
                <w:u w:val="single"/>
              </w:rPr>
              <w:t>${total_harga_negosiasi_kata}</w:t>
            </w:r>
          </w:p>
        </w:tc>
      </w:tr>
      <w:tr w:rsidR="00716159" w:rsidRPr="004C5A4C" w14:paraId="6D32A38D" w14:textId="77777777" w:rsidTr="00B45054">
        <w:trPr>
          <w:cantSplit/>
          <w:trHeight w:val="141"/>
        </w:trPr>
        <w:tc>
          <w:tcPr>
            <w:tcW w:w="10519" w:type="dxa"/>
            <w:gridSpan w:val="7"/>
          </w:tcPr>
          <w:p w14:paraId="56DC74A5" w14:textId="77777777" w:rsidR="00716159" w:rsidRPr="004C5A4C" w:rsidRDefault="00716159" w:rsidP="008073D2">
            <w:pPr>
              <w:spacing w:before="60" w:after="60"/>
              <w:jc w:val="both"/>
              <w:rPr>
                <w:rFonts w:asciiTheme="minorHAnsi" w:hAnsiTheme="minorHAnsi" w:cstheme="minorHAnsi"/>
                <w:sz w:val="22"/>
                <w:szCs w:val="22"/>
              </w:rPr>
            </w:pPr>
            <w:r>
              <w:rPr>
                <w:rFonts w:asciiTheme="minorHAnsi" w:hAnsiTheme="minorHAnsi" w:cstheme="minorHAnsi"/>
                <w:sz w:val="22"/>
                <w:szCs w:val="22"/>
              </w:rPr>
              <w:t xml:space="preserve"> </w:t>
            </w:r>
            <w:r w:rsidRPr="004C5A4C">
              <w:rPr>
                <w:rFonts w:asciiTheme="minorHAnsi" w:hAnsiTheme="minorHAnsi" w:cstheme="minorHAnsi"/>
                <w:sz w:val="22"/>
                <w:szCs w:val="22"/>
              </w:rPr>
              <w:t>P</w:t>
            </w:r>
            <w:r w:rsidRPr="004C5A4C">
              <w:rPr>
                <w:rFonts w:asciiTheme="minorHAnsi" w:hAnsiTheme="minorHAnsi" w:cstheme="minorHAnsi"/>
                <w:sz w:val="22"/>
                <w:szCs w:val="22"/>
                <w:lang w:val="id-ID"/>
              </w:rPr>
              <w:t xml:space="preserve">embayaran biaya pelaksanaan pekerjaan langsung ke rekening </w:t>
            </w:r>
            <w:r w:rsidRPr="004C5A4C">
              <w:rPr>
                <w:rFonts w:asciiTheme="minorHAnsi" w:hAnsiTheme="minorHAnsi" w:cstheme="minorHAnsi"/>
                <w:sz w:val="22"/>
                <w:szCs w:val="22"/>
              </w:rPr>
              <w:t>Penyedia</w:t>
            </w:r>
            <w:r w:rsidRPr="004C5A4C">
              <w:rPr>
                <w:rFonts w:asciiTheme="minorHAnsi" w:hAnsiTheme="minorHAnsi" w:cstheme="minorHAnsi"/>
                <w:sz w:val="22"/>
                <w:szCs w:val="22"/>
                <w:lang w:val="id-ID"/>
              </w:rPr>
              <w:t xml:space="preserve"> berikut ini:</w:t>
            </w:r>
          </w:p>
          <w:tbl>
            <w:tblPr>
              <w:tblW w:w="0" w:type="auto"/>
              <w:tblLayout w:type="fixed"/>
              <w:tblLook w:val="0000" w:firstRow="0" w:lastRow="0" w:firstColumn="0" w:lastColumn="0" w:noHBand="0" w:noVBand="0"/>
            </w:tblPr>
            <w:tblGrid>
              <w:gridCol w:w="2410"/>
              <w:gridCol w:w="284"/>
              <w:gridCol w:w="4947"/>
            </w:tblGrid>
            <w:tr w:rsidR="00716159" w:rsidRPr="004C5A4C" w14:paraId="0B14EAD3" w14:textId="77777777" w:rsidTr="00716159">
              <w:tc>
                <w:tcPr>
                  <w:tcW w:w="2410" w:type="dxa"/>
                  <w:shd w:val="clear" w:color="auto" w:fill="auto"/>
                </w:tcPr>
                <w:p w14:paraId="6273BADA" w14:textId="77777777" w:rsidR="00716159" w:rsidRPr="004C5A4C" w:rsidRDefault="0071615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Nama</w:t>
                  </w:r>
                </w:p>
              </w:tc>
              <w:tc>
                <w:tcPr>
                  <w:tcW w:w="284" w:type="dxa"/>
                  <w:shd w:val="clear" w:color="auto" w:fill="auto"/>
                </w:tcPr>
                <w:p w14:paraId="0CD42007" w14:textId="77777777" w:rsidR="00716159" w:rsidRPr="004C5A4C" w:rsidRDefault="0071615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w:t>
                  </w:r>
                </w:p>
              </w:tc>
              <w:tc>
                <w:tcPr>
                  <w:tcW w:w="4947" w:type="dxa"/>
                  <w:shd w:val="clear" w:color="auto" w:fill="auto"/>
                </w:tcPr>
                <w:p w14:paraId="40DD766C" w14:textId="77777777" w:rsidR="00716159" w:rsidRPr="004C5A4C" w:rsidRDefault="00716159" w:rsidP="00F808CA">
                  <w:pPr>
                    <w:tabs>
                      <w:tab w:val="left" w:pos="5529"/>
                    </w:tabs>
                    <w:rPr>
                      <w:rFonts w:asciiTheme="minorHAnsi" w:hAnsiTheme="minorHAnsi" w:cstheme="minorHAnsi"/>
                      <w:sz w:val="22"/>
                      <w:szCs w:val="22"/>
                      <w:lang w:val="en-AU"/>
                    </w:rPr>
                  </w:pPr>
                  <w:r w:rsidRPr="004C5A4C">
                    <w:rPr>
                      <w:rFonts w:asciiTheme="minorHAnsi" w:hAnsiTheme="minorHAnsi" w:cstheme="minorHAnsi"/>
                      <w:sz w:val="22"/>
                      <w:szCs w:val="22"/>
                    </w:rPr>
                    <w:t>${nama_vendor}</w:t>
                  </w:r>
                </w:p>
              </w:tc>
            </w:tr>
            <w:tr w:rsidR="00716159" w:rsidRPr="004C5A4C" w14:paraId="14A7AAAA" w14:textId="77777777" w:rsidTr="00716159">
              <w:tc>
                <w:tcPr>
                  <w:tcW w:w="2410" w:type="dxa"/>
                  <w:shd w:val="clear" w:color="auto" w:fill="auto"/>
                </w:tcPr>
                <w:p w14:paraId="3C814F1C" w14:textId="77777777" w:rsidR="00716159" w:rsidRPr="004C5A4C" w:rsidRDefault="0071615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Nama Bank</w:t>
                  </w:r>
                </w:p>
              </w:tc>
              <w:tc>
                <w:tcPr>
                  <w:tcW w:w="284" w:type="dxa"/>
                  <w:shd w:val="clear" w:color="auto" w:fill="auto"/>
                </w:tcPr>
                <w:p w14:paraId="47C4B053" w14:textId="77777777" w:rsidR="00716159" w:rsidRPr="004C5A4C" w:rsidRDefault="0071615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w:t>
                  </w:r>
                </w:p>
              </w:tc>
              <w:tc>
                <w:tcPr>
                  <w:tcW w:w="4947" w:type="dxa"/>
                  <w:shd w:val="clear" w:color="auto" w:fill="auto"/>
                </w:tcPr>
                <w:p w14:paraId="5FAD411C" w14:textId="77777777" w:rsidR="00716159" w:rsidRPr="004C5A4C" w:rsidRDefault="00716159" w:rsidP="00F808CA">
                  <w:pPr>
                    <w:tabs>
                      <w:tab w:val="left" w:pos="1452"/>
                    </w:tabs>
                    <w:spacing w:before="40" w:after="40"/>
                    <w:jc w:val="both"/>
                    <w:rPr>
                      <w:rFonts w:asciiTheme="minorHAnsi" w:hAnsiTheme="minorHAnsi" w:cstheme="minorHAnsi"/>
                      <w:sz w:val="22"/>
                      <w:szCs w:val="22"/>
                      <w:lang w:val="en-AU"/>
                    </w:rPr>
                  </w:pPr>
                  <w:r w:rsidRPr="004C5A4C">
                    <w:rPr>
                      <w:rFonts w:asciiTheme="minorHAnsi" w:hAnsiTheme="minorHAnsi" w:cstheme="minorHAnsi"/>
                      <w:sz w:val="22"/>
                      <w:szCs w:val="22"/>
                    </w:rPr>
                    <w:t>${bank_vendor}</w:t>
                  </w:r>
                </w:p>
              </w:tc>
            </w:tr>
            <w:tr w:rsidR="00716159" w:rsidRPr="004C5A4C" w14:paraId="6DEAE135" w14:textId="77777777" w:rsidTr="00716159">
              <w:tc>
                <w:tcPr>
                  <w:tcW w:w="2410" w:type="dxa"/>
                  <w:shd w:val="clear" w:color="auto" w:fill="auto"/>
                </w:tcPr>
                <w:p w14:paraId="7F4AE6EA" w14:textId="77777777" w:rsidR="00716159" w:rsidRPr="004C5A4C" w:rsidRDefault="00716159" w:rsidP="008073D2">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Nomor Rekening</w:t>
                  </w:r>
                </w:p>
              </w:tc>
              <w:tc>
                <w:tcPr>
                  <w:tcW w:w="284" w:type="dxa"/>
                  <w:shd w:val="clear" w:color="auto" w:fill="auto"/>
                </w:tcPr>
                <w:p w14:paraId="778990D2" w14:textId="77777777" w:rsidR="00716159" w:rsidRPr="004C5A4C" w:rsidRDefault="0071615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lang w:val="id-ID"/>
                    </w:rPr>
                    <w:t>:</w:t>
                  </w:r>
                </w:p>
              </w:tc>
              <w:tc>
                <w:tcPr>
                  <w:tcW w:w="4947" w:type="dxa"/>
                  <w:shd w:val="clear" w:color="auto" w:fill="auto"/>
                </w:tcPr>
                <w:p w14:paraId="7385C531" w14:textId="77777777" w:rsidR="00716159" w:rsidRPr="004C5A4C" w:rsidRDefault="00716159" w:rsidP="00F808CA">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${rekening_vendor}</w:t>
                  </w:r>
                </w:p>
              </w:tc>
            </w:tr>
            <w:tr w:rsidR="00716159" w:rsidRPr="004C5A4C" w14:paraId="59B72B3B" w14:textId="77777777" w:rsidTr="00716159">
              <w:tc>
                <w:tcPr>
                  <w:tcW w:w="2410" w:type="dxa"/>
                  <w:shd w:val="clear" w:color="auto" w:fill="auto"/>
                </w:tcPr>
                <w:p w14:paraId="66CEAA8F" w14:textId="77777777" w:rsidR="00716159" w:rsidRPr="004C5A4C" w:rsidRDefault="00716159" w:rsidP="008073D2">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NPWP</w:t>
                  </w:r>
                </w:p>
              </w:tc>
              <w:tc>
                <w:tcPr>
                  <w:tcW w:w="284" w:type="dxa"/>
                  <w:shd w:val="clear" w:color="auto" w:fill="auto"/>
                </w:tcPr>
                <w:p w14:paraId="217216FA" w14:textId="77777777" w:rsidR="00716159" w:rsidRPr="004C5A4C" w:rsidRDefault="00716159" w:rsidP="008073D2">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lang w:val="id-ID"/>
                    </w:rPr>
                    <w:t>:</w:t>
                  </w:r>
                </w:p>
              </w:tc>
              <w:tc>
                <w:tcPr>
                  <w:tcW w:w="4947" w:type="dxa"/>
                  <w:shd w:val="clear" w:color="auto" w:fill="auto"/>
                </w:tcPr>
                <w:p w14:paraId="30E8454B" w14:textId="77777777" w:rsidR="00716159" w:rsidRPr="004C5A4C" w:rsidRDefault="00716159" w:rsidP="00F808CA">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${npwp_vendor}</w:t>
                  </w:r>
                </w:p>
              </w:tc>
            </w:tr>
          </w:tbl>
          <w:p w14:paraId="6302603B" w14:textId="77777777" w:rsidR="00716159" w:rsidRPr="004C5A4C" w:rsidRDefault="00716159" w:rsidP="00EB57BC">
            <w:pPr>
              <w:spacing w:before="120" w:after="120"/>
              <w:rPr>
                <w:rFonts w:asciiTheme="minorHAnsi" w:hAnsiTheme="minorHAnsi" w:cstheme="minorHAnsi"/>
                <w:b/>
                <w:sz w:val="22"/>
                <w:szCs w:val="22"/>
              </w:rPr>
            </w:pPr>
          </w:p>
        </w:tc>
      </w:tr>
    </w:tbl>
    <w:p w14:paraId="4AB95C8C" w14:textId="77777777" w:rsidR="00C22CD2" w:rsidRPr="004C5A4C" w:rsidRDefault="00C22CD2" w:rsidP="00344C87">
      <w:pPr>
        <w:suppressAutoHyphens w:val="0"/>
        <w:rPr>
          <w:rFonts w:asciiTheme="minorHAnsi" w:hAnsiTheme="minorHAnsi" w:cstheme="minorHAnsi"/>
          <w:sz w:val="22"/>
          <w:szCs w:val="22"/>
          <w:lang w:val="id-ID"/>
        </w:rPr>
      </w:pPr>
    </w:p>
    <w:tbl>
      <w:tblPr>
        <w:tblStyle w:val="TableGrid"/>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C5A4C" w:rsidRPr="004C5A4C" w14:paraId="0954091E" w14:textId="77777777" w:rsidTr="00084465">
        <w:trPr>
          <w:cantSplit/>
        </w:trPr>
        <w:tc>
          <w:tcPr>
            <w:tcW w:w="10065" w:type="dxa"/>
          </w:tcPr>
          <w:p w14:paraId="4420384E" w14:textId="77777777" w:rsidR="004C5A4C" w:rsidRDefault="004C5A4C" w:rsidP="005F7629">
            <w:pPr>
              <w:jc w:val="both"/>
              <w:rPr>
                <w:rFonts w:asciiTheme="minorHAnsi" w:hAnsiTheme="minorHAnsi" w:cstheme="minorHAnsi"/>
                <w:sz w:val="22"/>
                <w:szCs w:val="22"/>
                <w:lang w:val="sv-SE"/>
              </w:rPr>
            </w:pPr>
            <w:r w:rsidRPr="004C5A4C">
              <w:rPr>
                <w:rFonts w:asciiTheme="minorHAnsi" w:hAnsiTheme="minorHAnsi" w:cstheme="minorHAnsi"/>
                <w:b/>
                <w:sz w:val="22"/>
                <w:szCs w:val="22"/>
                <w:lang w:val="sv-SE"/>
              </w:rPr>
              <w:lastRenderedPageBreak/>
              <w:t>INSTRUKSI KEPADA PENYEDIA JASA :</w:t>
            </w:r>
            <w:r w:rsidRPr="004C5A4C">
              <w:rPr>
                <w:rFonts w:asciiTheme="minorHAnsi" w:hAnsiTheme="minorHAnsi" w:cstheme="minorHAnsi"/>
                <w:sz w:val="22"/>
                <w:szCs w:val="22"/>
                <w:lang w:val="sv-SE"/>
              </w:rPr>
              <w:t xml:space="preserve"> Penagihan hanya dapat dilakukan setelah penyelesaian pekerjaan yang diperintahkan dalam SPK ini dan hasil pekerjaan tersebut dapat diterima secara memuaskan oleh Pejabat Pembuat Komitmen</w:t>
            </w:r>
            <w:r w:rsidRPr="004C5A4C">
              <w:rPr>
                <w:rFonts w:asciiTheme="minorHAnsi" w:hAnsiTheme="minorHAnsi" w:cstheme="minorHAnsi"/>
                <w:sz w:val="22"/>
                <w:szCs w:val="22"/>
                <w:lang w:val="id-ID"/>
              </w:rPr>
              <w:t xml:space="preserve"> </w:t>
            </w:r>
            <w:r w:rsidRPr="004C5A4C">
              <w:rPr>
                <w:rFonts w:asciiTheme="minorHAnsi" w:hAnsiTheme="minorHAnsi" w:cstheme="minorHAnsi"/>
                <w:sz w:val="22"/>
                <w:szCs w:val="22"/>
                <w:lang w:val="sv-SE"/>
              </w:rPr>
              <w:t xml:space="preserve">dibuktikan dengan Berita Acara Serah Terima. Jika pekerjaan tidak dapat diselesaikan dalam jangka waktu pelaksanaan pekerjaan karena kesalahan atau kelalaian penyedia maka penyedia berkewajiban untuk membayar denda kepada PPK sebesar 1/1000 (satu per seribu) dari </w:t>
            </w:r>
            <w:r w:rsidRPr="004C5A4C">
              <w:rPr>
                <w:rFonts w:asciiTheme="minorHAnsi" w:hAnsiTheme="minorHAnsi" w:cstheme="minorHAnsi"/>
                <w:sz w:val="22"/>
                <w:szCs w:val="22"/>
                <w:lang w:val="id-ID"/>
              </w:rPr>
              <w:t>bagia</w:t>
            </w:r>
            <w:r w:rsidRPr="004C5A4C">
              <w:rPr>
                <w:rFonts w:asciiTheme="minorHAnsi" w:hAnsiTheme="minorHAnsi" w:cstheme="minorHAnsi"/>
                <w:sz w:val="22"/>
                <w:szCs w:val="22"/>
                <w:lang w:val="sv-SE"/>
              </w:rPr>
              <w:t>n</w:t>
            </w:r>
            <w:r w:rsidRPr="004C5A4C">
              <w:rPr>
                <w:rFonts w:asciiTheme="minorHAnsi" w:hAnsiTheme="minorHAnsi" w:cstheme="minorHAnsi"/>
                <w:sz w:val="22"/>
                <w:szCs w:val="22"/>
                <w:lang w:val="id-ID"/>
              </w:rPr>
              <w:t xml:space="preserve"> tertentu </w:t>
            </w:r>
            <w:r w:rsidRPr="004C5A4C">
              <w:rPr>
                <w:rFonts w:asciiTheme="minorHAnsi" w:hAnsiTheme="minorHAnsi" w:cstheme="minorHAnsi"/>
                <w:sz w:val="22"/>
                <w:szCs w:val="22"/>
                <w:lang w:val="sv-SE"/>
              </w:rPr>
              <w:t>nilai SPK sebelum PPN setiap hari kalender keterlambatan. Selain tunduk kepada ketentuan dalam SPK ini, penyedia berkewajiban untuk mematuhi Syarat Umum SPK terlampir.</w:t>
            </w:r>
          </w:p>
          <w:p w14:paraId="231CF330" w14:textId="77777777" w:rsidR="004C5A4C" w:rsidRDefault="004C5A4C" w:rsidP="005F7629">
            <w:pPr>
              <w:jc w:val="both"/>
              <w:rPr>
                <w:rFonts w:asciiTheme="minorHAnsi" w:hAnsiTheme="minorHAnsi" w:cstheme="minorHAnsi"/>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819"/>
            </w:tblGrid>
            <w:tr w:rsidR="004C5A4C" w:rsidRPr="004C5A4C" w14:paraId="3BC34680" w14:textId="77777777" w:rsidTr="0005088A">
              <w:trPr>
                <w:cantSplit/>
              </w:trPr>
              <w:tc>
                <w:tcPr>
                  <w:tcW w:w="4988" w:type="dxa"/>
                </w:tcPr>
                <w:p w14:paraId="28AA2CAA" w14:textId="77777777" w:rsidR="004C5A4C" w:rsidRDefault="004C5A4C" w:rsidP="005F7629">
                  <w:pPr>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Untuk dan atas nama</w:t>
                  </w:r>
                </w:p>
                <w:p w14:paraId="23804063" w14:textId="7D3097C7" w:rsidR="008564BC" w:rsidRPr="004C5A4C" w:rsidRDefault="00B028D1" w:rsidP="008564BC">
                  <w:pPr>
                    <w:jc w:val="center"/>
                    <w:rPr>
                      <w:rFonts w:asciiTheme="minorHAnsi" w:hAnsiTheme="minorHAnsi" w:cstheme="minorHAnsi"/>
                      <w:sz w:val="22"/>
                      <w:szCs w:val="22"/>
                      <w:lang w:val="sv-SE"/>
                    </w:rPr>
                  </w:pPr>
                  <w:r>
                    <w:rPr>
                      <w:rFonts w:asciiTheme="minorHAnsi" w:hAnsiTheme="minorHAnsi" w:cstheme="minorHAnsi"/>
                      <w:sz w:val="22"/>
                      <w:szCs w:val="22"/>
                      <w:lang w:val="id-ID"/>
                    </w:rPr>
                    <w:t>Deputi Bidang Ekonomi Digital dan Produk Kreatif</w:t>
                  </w:r>
                </w:p>
                <w:p w14:paraId="0A32EC83" w14:textId="77777777" w:rsidR="008564BC" w:rsidRPr="004C5A4C" w:rsidRDefault="008564BC" w:rsidP="005F7629">
                  <w:pPr>
                    <w:jc w:val="center"/>
                    <w:rPr>
                      <w:rFonts w:asciiTheme="minorHAnsi" w:hAnsiTheme="minorHAnsi" w:cstheme="minorHAnsi"/>
                      <w:sz w:val="22"/>
                      <w:szCs w:val="22"/>
                      <w:lang w:val="sv-SE"/>
                    </w:rPr>
                  </w:pPr>
                  <w:r>
                    <w:rPr>
                      <w:rFonts w:asciiTheme="minorHAnsi" w:hAnsiTheme="minorHAnsi" w:cstheme="minorHAnsi"/>
                      <w:sz w:val="22"/>
                      <w:szCs w:val="22"/>
                      <w:lang w:val="sv-SE"/>
                    </w:rPr>
                    <w:t>${direktorat}</w:t>
                  </w:r>
                </w:p>
                <w:p w14:paraId="5EA80932" w14:textId="77777777" w:rsidR="004C5A4C" w:rsidRPr="004C5A4C" w:rsidRDefault="004C5A4C" w:rsidP="005F7629">
                  <w:pPr>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Pejabat Pembuat Komitmen</w:t>
                  </w:r>
                </w:p>
                <w:p w14:paraId="6F75B86D" w14:textId="77777777" w:rsidR="004C5A4C" w:rsidRPr="004C5A4C" w:rsidRDefault="004C5A4C" w:rsidP="005F7629">
                  <w:pPr>
                    <w:jc w:val="center"/>
                    <w:rPr>
                      <w:rFonts w:asciiTheme="minorHAnsi" w:hAnsiTheme="minorHAnsi" w:cstheme="minorHAnsi"/>
                      <w:sz w:val="22"/>
                      <w:szCs w:val="22"/>
                      <w:lang w:val="sv-SE"/>
                    </w:rPr>
                  </w:pPr>
                </w:p>
                <w:p w14:paraId="123111B4" w14:textId="77777777" w:rsidR="004C5A4C" w:rsidRPr="004C5A4C" w:rsidRDefault="004C5A4C" w:rsidP="005F7629">
                  <w:pPr>
                    <w:jc w:val="center"/>
                    <w:rPr>
                      <w:rFonts w:asciiTheme="minorHAnsi" w:hAnsiTheme="minorHAnsi" w:cstheme="minorHAnsi"/>
                      <w:i/>
                      <w:sz w:val="22"/>
                      <w:szCs w:val="22"/>
                      <w:lang w:val="fi-FI"/>
                    </w:rPr>
                  </w:pPr>
                </w:p>
                <w:p w14:paraId="7F80F3A3" w14:textId="77777777" w:rsidR="004C5A4C" w:rsidRPr="004C5A4C" w:rsidRDefault="004C5A4C" w:rsidP="005F7629">
                  <w:pPr>
                    <w:jc w:val="center"/>
                    <w:rPr>
                      <w:rFonts w:asciiTheme="minorHAnsi" w:hAnsiTheme="minorHAnsi" w:cstheme="minorHAnsi"/>
                      <w:sz w:val="22"/>
                      <w:szCs w:val="22"/>
                      <w:lang w:val="fi-FI"/>
                    </w:rPr>
                  </w:pPr>
                </w:p>
                <w:p w14:paraId="110FBED6" w14:textId="77777777" w:rsidR="004C5A4C" w:rsidRPr="004C5A4C" w:rsidRDefault="004C5A4C" w:rsidP="005F7629">
                  <w:pPr>
                    <w:jc w:val="center"/>
                    <w:rPr>
                      <w:rFonts w:asciiTheme="minorHAnsi" w:hAnsiTheme="minorHAnsi" w:cstheme="minorHAnsi"/>
                      <w:i/>
                      <w:sz w:val="22"/>
                      <w:szCs w:val="22"/>
                      <w:lang w:val="fi-FI"/>
                    </w:rPr>
                  </w:pPr>
                </w:p>
                <w:p w14:paraId="2418CCB8" w14:textId="77777777" w:rsidR="004C5A4C" w:rsidRPr="004C5A4C" w:rsidRDefault="004C5A4C" w:rsidP="005F7629">
                  <w:pPr>
                    <w:jc w:val="center"/>
                    <w:rPr>
                      <w:rFonts w:asciiTheme="minorHAnsi" w:hAnsiTheme="minorHAnsi" w:cstheme="minorHAnsi"/>
                      <w:i/>
                      <w:sz w:val="22"/>
                      <w:szCs w:val="22"/>
                      <w:lang w:val="fi-FI"/>
                    </w:rPr>
                  </w:pPr>
                </w:p>
                <w:p w14:paraId="6672726D" w14:textId="77777777" w:rsidR="004C5A4C" w:rsidRPr="004C5A4C" w:rsidRDefault="004C5A4C" w:rsidP="005F7629">
                  <w:pPr>
                    <w:jc w:val="center"/>
                    <w:rPr>
                      <w:rFonts w:asciiTheme="minorHAnsi" w:hAnsiTheme="minorHAnsi" w:cstheme="minorHAnsi"/>
                      <w:sz w:val="22"/>
                      <w:szCs w:val="22"/>
                      <w:lang w:val="fi-FI"/>
                    </w:rPr>
                  </w:pPr>
                </w:p>
                <w:p w14:paraId="4F9CB9A8" w14:textId="77777777" w:rsidR="004C5A4C" w:rsidRPr="004C5A4C" w:rsidRDefault="004C5A4C" w:rsidP="005F7629">
                  <w:pPr>
                    <w:tabs>
                      <w:tab w:val="left" w:pos="1701"/>
                      <w:tab w:val="left" w:pos="1985"/>
                      <w:tab w:val="left" w:pos="4253"/>
                      <w:tab w:val="left" w:pos="5812"/>
                    </w:tabs>
                    <w:jc w:val="center"/>
                    <w:rPr>
                      <w:rFonts w:asciiTheme="minorHAnsi" w:hAnsiTheme="minorHAnsi" w:cstheme="minorHAnsi"/>
                      <w:sz w:val="22"/>
                      <w:szCs w:val="22"/>
                      <w:lang w:val="es-ES"/>
                    </w:rPr>
                  </w:pPr>
                  <w:r w:rsidRPr="004C5A4C">
                    <w:rPr>
                      <w:rFonts w:asciiTheme="minorHAnsi" w:hAnsiTheme="minorHAnsi" w:cstheme="minorHAnsi"/>
                      <w:b/>
                      <w:sz w:val="22"/>
                      <w:szCs w:val="22"/>
                      <w:u w:val="single"/>
                    </w:rPr>
                    <w:t>${nama_ppk}</w:t>
                  </w:r>
                </w:p>
                <w:p w14:paraId="4A8B37C0" w14:textId="77777777" w:rsidR="004C5A4C" w:rsidRPr="004C5A4C" w:rsidRDefault="004C5A4C" w:rsidP="005F7629">
                  <w:pPr>
                    <w:jc w:val="center"/>
                    <w:rPr>
                      <w:rFonts w:asciiTheme="minorHAnsi" w:hAnsiTheme="minorHAnsi" w:cstheme="minorHAnsi"/>
                      <w:sz w:val="22"/>
                      <w:szCs w:val="22"/>
                    </w:rPr>
                  </w:pPr>
                  <w:r w:rsidRPr="004C5A4C">
                    <w:rPr>
                      <w:rFonts w:asciiTheme="minorHAnsi" w:hAnsiTheme="minorHAnsi" w:cstheme="minorHAnsi"/>
                      <w:sz w:val="22"/>
                      <w:szCs w:val="22"/>
                      <w:lang w:val="es-ES"/>
                    </w:rPr>
                    <w:t>NIP. ${nip_ppk}</w:t>
                  </w:r>
                </w:p>
              </w:tc>
              <w:tc>
                <w:tcPr>
                  <w:tcW w:w="4819" w:type="dxa"/>
                </w:tcPr>
                <w:p w14:paraId="59E692CC" w14:textId="77777777" w:rsidR="004C5A4C" w:rsidRDefault="004C5A4C" w:rsidP="005F7629">
                  <w:pPr>
                    <w:jc w:val="center"/>
                    <w:rPr>
                      <w:rFonts w:asciiTheme="minorHAnsi" w:hAnsiTheme="minorHAnsi" w:cstheme="minorHAnsi"/>
                      <w:sz w:val="22"/>
                      <w:szCs w:val="22"/>
                      <w:lang w:val="fi-FI"/>
                    </w:rPr>
                  </w:pPr>
                  <w:r w:rsidRPr="004C5A4C">
                    <w:rPr>
                      <w:rFonts w:asciiTheme="minorHAnsi" w:hAnsiTheme="minorHAnsi" w:cstheme="minorHAnsi"/>
                      <w:sz w:val="22"/>
                      <w:szCs w:val="22"/>
                      <w:lang w:val="fi-FI"/>
                    </w:rPr>
                    <w:t>Untuk dan atas nama</w:t>
                  </w:r>
                </w:p>
                <w:p w14:paraId="7D9A71F9" w14:textId="77777777" w:rsidR="008564BC" w:rsidRPr="004C5A4C" w:rsidRDefault="008564BC" w:rsidP="005F7629">
                  <w:pPr>
                    <w:jc w:val="center"/>
                    <w:rPr>
                      <w:rFonts w:asciiTheme="minorHAnsi" w:eastAsia="Footlight MT Light" w:hAnsiTheme="minorHAnsi" w:cstheme="minorHAnsi"/>
                      <w:sz w:val="22"/>
                      <w:szCs w:val="22"/>
                      <w:lang w:val="fi-FI"/>
                    </w:rPr>
                  </w:pPr>
                  <w:r w:rsidRPr="004C5A4C">
                    <w:rPr>
                      <w:rFonts w:asciiTheme="minorHAnsi" w:hAnsiTheme="minorHAnsi" w:cstheme="minorHAnsi"/>
                      <w:sz w:val="22"/>
                      <w:szCs w:val="22"/>
                      <w:lang w:val="sv-SE"/>
                    </w:rPr>
                    <w:t>${jabatan_wakil_vendor}</w:t>
                  </w:r>
                </w:p>
                <w:p w14:paraId="291363CE" w14:textId="77777777" w:rsidR="004C5A4C" w:rsidRPr="004C5A4C" w:rsidRDefault="004C5A4C" w:rsidP="005F7629">
                  <w:pPr>
                    <w:jc w:val="center"/>
                    <w:rPr>
                      <w:rFonts w:asciiTheme="minorHAnsi" w:hAnsiTheme="minorHAnsi" w:cstheme="minorHAnsi"/>
                      <w:sz w:val="22"/>
                      <w:szCs w:val="22"/>
                      <w:lang w:val="id-ID"/>
                    </w:rPr>
                  </w:pPr>
                  <w:r w:rsidRPr="004C5A4C">
                    <w:rPr>
                      <w:rFonts w:asciiTheme="minorHAnsi" w:eastAsia="Footlight MT Light" w:hAnsiTheme="minorHAnsi" w:cstheme="minorHAnsi"/>
                      <w:sz w:val="22"/>
                      <w:szCs w:val="22"/>
                      <w:lang w:val="fi-FI"/>
                    </w:rPr>
                    <w:t>${nama_vendor}</w:t>
                  </w:r>
                </w:p>
                <w:p w14:paraId="67E8A389" w14:textId="77777777" w:rsidR="004C5A4C" w:rsidRPr="004C5A4C" w:rsidRDefault="004C5A4C" w:rsidP="005F7629">
                  <w:pPr>
                    <w:jc w:val="center"/>
                    <w:rPr>
                      <w:rFonts w:asciiTheme="minorHAnsi" w:hAnsiTheme="minorHAnsi" w:cstheme="minorHAnsi"/>
                      <w:sz w:val="22"/>
                      <w:szCs w:val="22"/>
                      <w:lang w:val="fi-FI"/>
                    </w:rPr>
                  </w:pPr>
                </w:p>
                <w:p w14:paraId="62D6A678" w14:textId="77777777" w:rsidR="004C5A4C" w:rsidRPr="004C5A4C" w:rsidRDefault="004C5A4C" w:rsidP="005F7629">
                  <w:pPr>
                    <w:jc w:val="center"/>
                    <w:rPr>
                      <w:rFonts w:asciiTheme="minorHAnsi" w:hAnsiTheme="minorHAnsi" w:cstheme="minorHAnsi"/>
                      <w:i/>
                      <w:sz w:val="22"/>
                      <w:szCs w:val="22"/>
                      <w:lang w:val="fi-FI"/>
                    </w:rPr>
                  </w:pPr>
                </w:p>
                <w:p w14:paraId="5FBD326B" w14:textId="77777777" w:rsidR="004C5A4C" w:rsidRPr="004C5A4C" w:rsidRDefault="004C5A4C" w:rsidP="005F7629">
                  <w:pPr>
                    <w:jc w:val="center"/>
                    <w:rPr>
                      <w:rFonts w:asciiTheme="minorHAnsi" w:hAnsiTheme="minorHAnsi" w:cstheme="minorHAnsi"/>
                      <w:i/>
                      <w:sz w:val="22"/>
                      <w:szCs w:val="22"/>
                      <w:lang w:val="fi-FI"/>
                    </w:rPr>
                  </w:pPr>
                </w:p>
                <w:p w14:paraId="78441121" w14:textId="77777777" w:rsidR="004C5A4C" w:rsidRPr="004C5A4C" w:rsidRDefault="004C5A4C" w:rsidP="005F7629">
                  <w:pPr>
                    <w:jc w:val="center"/>
                    <w:rPr>
                      <w:rFonts w:asciiTheme="minorHAnsi" w:hAnsiTheme="minorHAnsi" w:cstheme="minorHAnsi"/>
                      <w:i/>
                      <w:sz w:val="22"/>
                      <w:szCs w:val="22"/>
                      <w:lang w:val="fi-FI"/>
                    </w:rPr>
                  </w:pPr>
                </w:p>
                <w:p w14:paraId="66520C28" w14:textId="77777777" w:rsidR="004C5A4C" w:rsidRPr="004C5A4C" w:rsidRDefault="004C5A4C" w:rsidP="005F7629">
                  <w:pPr>
                    <w:jc w:val="center"/>
                    <w:rPr>
                      <w:rFonts w:asciiTheme="minorHAnsi" w:hAnsiTheme="minorHAnsi" w:cstheme="minorHAnsi"/>
                      <w:sz w:val="22"/>
                      <w:szCs w:val="22"/>
                      <w:lang w:val="fi-FI"/>
                    </w:rPr>
                  </w:pPr>
                </w:p>
                <w:p w14:paraId="74A94D65" w14:textId="77777777" w:rsidR="004C5A4C" w:rsidRPr="004C5A4C" w:rsidRDefault="004C5A4C" w:rsidP="005F7629">
                  <w:pPr>
                    <w:jc w:val="center"/>
                    <w:rPr>
                      <w:rFonts w:asciiTheme="minorHAnsi" w:hAnsiTheme="minorHAnsi" w:cstheme="minorHAnsi"/>
                      <w:sz w:val="22"/>
                      <w:szCs w:val="22"/>
                      <w:lang w:val="fi-FI"/>
                    </w:rPr>
                  </w:pPr>
                </w:p>
                <w:p w14:paraId="1E0B06FE" w14:textId="77777777" w:rsidR="004C5A4C" w:rsidRPr="004C5A4C" w:rsidRDefault="004C5A4C" w:rsidP="008564BC">
                  <w:pPr>
                    <w:rPr>
                      <w:rFonts w:asciiTheme="minorHAnsi" w:hAnsiTheme="minorHAnsi" w:cstheme="minorHAnsi"/>
                      <w:i/>
                      <w:sz w:val="22"/>
                      <w:szCs w:val="22"/>
                      <w:lang w:val="sv-SE"/>
                    </w:rPr>
                  </w:pPr>
                </w:p>
                <w:p w14:paraId="2817F5F2" w14:textId="77777777" w:rsidR="004C5A4C" w:rsidRPr="004C5A4C" w:rsidRDefault="004C5A4C" w:rsidP="005F7629">
                  <w:pPr>
                    <w:jc w:val="center"/>
                    <w:rPr>
                      <w:rFonts w:asciiTheme="minorHAnsi" w:hAnsiTheme="minorHAnsi" w:cstheme="minorHAnsi"/>
                      <w:sz w:val="22"/>
                      <w:szCs w:val="22"/>
                      <w:lang w:val="id-ID"/>
                    </w:rPr>
                  </w:pPr>
                  <w:r w:rsidRPr="004C5A4C">
                    <w:rPr>
                      <w:rFonts w:asciiTheme="minorHAnsi" w:hAnsiTheme="minorHAnsi" w:cstheme="minorHAnsi"/>
                      <w:b/>
                      <w:sz w:val="22"/>
                      <w:szCs w:val="22"/>
                      <w:u w:val="single"/>
                      <w:lang w:val="en-ID"/>
                    </w:rPr>
                    <w:t>${nama_wakil_vendor}</w:t>
                  </w:r>
                </w:p>
                <w:p w14:paraId="3A431D2E" w14:textId="77777777" w:rsidR="004C5A4C" w:rsidRPr="004C5A4C" w:rsidRDefault="004C5A4C" w:rsidP="005F7629">
                  <w:pPr>
                    <w:jc w:val="center"/>
                    <w:rPr>
                      <w:rFonts w:asciiTheme="minorHAnsi" w:hAnsiTheme="minorHAnsi" w:cstheme="minorHAnsi"/>
                      <w:sz w:val="22"/>
                      <w:szCs w:val="22"/>
                    </w:rPr>
                  </w:pPr>
                </w:p>
              </w:tc>
            </w:tr>
          </w:tbl>
          <w:p w14:paraId="4D747FB4" w14:textId="77777777" w:rsidR="004C5A4C" w:rsidRPr="004C5A4C" w:rsidRDefault="004C5A4C" w:rsidP="005F7629">
            <w:pPr>
              <w:jc w:val="both"/>
              <w:rPr>
                <w:rFonts w:asciiTheme="minorHAnsi" w:hAnsiTheme="minorHAnsi" w:cstheme="minorHAnsi"/>
                <w:sz w:val="22"/>
                <w:szCs w:val="22"/>
              </w:rPr>
            </w:pPr>
          </w:p>
        </w:tc>
      </w:tr>
    </w:tbl>
    <w:p w14:paraId="77EE6683" w14:textId="77777777" w:rsidR="00B96E83" w:rsidRDefault="00B96E83" w:rsidP="005F7629">
      <w:pPr>
        <w:jc w:val="both"/>
      </w:pPr>
      <w:r>
        <w:br w:type="page"/>
      </w:r>
    </w:p>
    <w:tbl>
      <w:tblPr>
        <w:tblW w:w="10041" w:type="dxa"/>
        <w:tblInd w:w="-181" w:type="dxa"/>
        <w:tblLayout w:type="fixed"/>
        <w:tblLook w:val="0000" w:firstRow="0" w:lastRow="0" w:firstColumn="0" w:lastColumn="0" w:noHBand="0" w:noVBand="0"/>
      </w:tblPr>
      <w:tblGrid>
        <w:gridCol w:w="10041"/>
      </w:tblGrid>
      <w:tr w:rsidR="00463663" w:rsidRPr="00DE40B1" w14:paraId="32F483F1" w14:textId="77777777" w:rsidTr="00B73F38">
        <w:tc>
          <w:tcPr>
            <w:tcW w:w="10041" w:type="dxa"/>
            <w:tcBorders>
              <w:top w:val="single" w:sz="4" w:space="0" w:color="000000"/>
              <w:left w:val="single" w:sz="4" w:space="0" w:color="000000"/>
              <w:bottom w:val="single" w:sz="4" w:space="0" w:color="auto"/>
              <w:right w:val="single" w:sz="4" w:space="0" w:color="000000"/>
            </w:tcBorders>
            <w:shd w:val="clear" w:color="auto" w:fill="auto"/>
          </w:tcPr>
          <w:p w14:paraId="0FDFACA6" w14:textId="77777777" w:rsidR="00463663" w:rsidRPr="00DE40B1" w:rsidRDefault="00463663">
            <w:pPr>
              <w:tabs>
                <w:tab w:val="left" w:pos="1830"/>
              </w:tabs>
              <w:jc w:val="center"/>
              <w:rPr>
                <w:rFonts w:asciiTheme="minorHAnsi" w:hAnsiTheme="minorHAnsi" w:cstheme="minorHAnsi"/>
                <w:b/>
                <w:sz w:val="28"/>
                <w:szCs w:val="28"/>
                <w:lang w:val="sv-SE"/>
              </w:rPr>
            </w:pPr>
            <w:r w:rsidRPr="00DE40B1">
              <w:rPr>
                <w:rFonts w:asciiTheme="minorHAnsi" w:hAnsiTheme="minorHAnsi" w:cstheme="minorHAnsi"/>
                <w:b/>
                <w:sz w:val="28"/>
                <w:szCs w:val="28"/>
                <w:u w:val="single"/>
                <w:lang w:val="sv-SE"/>
              </w:rPr>
              <w:lastRenderedPageBreak/>
              <w:t>SYARAT UMUM</w:t>
            </w:r>
          </w:p>
          <w:p w14:paraId="12EF15ED" w14:textId="77777777" w:rsidR="00463663" w:rsidRPr="00DE40B1" w:rsidRDefault="00463663">
            <w:pPr>
              <w:tabs>
                <w:tab w:val="left" w:pos="1830"/>
              </w:tabs>
              <w:jc w:val="center"/>
              <w:rPr>
                <w:rFonts w:asciiTheme="minorHAnsi" w:hAnsiTheme="minorHAnsi" w:cstheme="minorHAnsi"/>
                <w:b/>
                <w:lang w:val="sv-SE"/>
              </w:rPr>
            </w:pPr>
            <w:r w:rsidRPr="00DE40B1">
              <w:rPr>
                <w:rFonts w:asciiTheme="minorHAnsi" w:hAnsiTheme="minorHAnsi" w:cstheme="minorHAnsi"/>
                <w:b/>
                <w:sz w:val="28"/>
                <w:szCs w:val="28"/>
                <w:lang w:val="sv-SE"/>
              </w:rPr>
              <w:t>SURAT PERINTAH KERJA (SPK)</w:t>
            </w:r>
          </w:p>
          <w:p w14:paraId="7928F2B8" w14:textId="77777777" w:rsidR="00463663" w:rsidRPr="00DE40B1" w:rsidRDefault="00463663">
            <w:pPr>
              <w:tabs>
                <w:tab w:val="left" w:pos="1830"/>
              </w:tabs>
              <w:jc w:val="center"/>
              <w:rPr>
                <w:rFonts w:asciiTheme="minorHAnsi" w:hAnsiTheme="minorHAnsi" w:cstheme="minorHAnsi"/>
                <w:b/>
                <w:lang w:val="sv-SE"/>
              </w:rPr>
            </w:pPr>
          </w:p>
        </w:tc>
      </w:tr>
      <w:tr w:rsidR="00463663" w:rsidRPr="00DE40B1" w14:paraId="2EBBA946" w14:textId="77777777" w:rsidTr="00B73F38">
        <w:tc>
          <w:tcPr>
            <w:tcW w:w="10041" w:type="dxa"/>
            <w:tcBorders>
              <w:top w:val="single" w:sz="4" w:space="0" w:color="auto"/>
              <w:left w:val="single" w:sz="4" w:space="0" w:color="000000"/>
              <w:bottom w:val="single" w:sz="4" w:space="0" w:color="000000"/>
              <w:right w:val="single" w:sz="4" w:space="0" w:color="000000"/>
            </w:tcBorders>
            <w:shd w:val="clear" w:color="auto" w:fill="auto"/>
          </w:tcPr>
          <w:p w14:paraId="69767B35"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LINGKUP</w:t>
            </w:r>
            <w:r w:rsidRPr="00DE40B1">
              <w:rPr>
                <w:rFonts w:asciiTheme="minorHAnsi" w:hAnsiTheme="minorHAnsi" w:cstheme="minorHAnsi"/>
                <w:lang w:val="id-ID"/>
              </w:rPr>
              <w:t xml:space="preserve"> PEKERJAAN</w:t>
            </w:r>
          </w:p>
          <w:p w14:paraId="0161851D" w14:textId="77777777" w:rsidR="00463663" w:rsidRPr="00DE40B1" w:rsidRDefault="00463663">
            <w:pPr>
              <w:ind w:left="454" w:right="123"/>
              <w:rPr>
                <w:rFonts w:asciiTheme="minorHAnsi" w:hAnsiTheme="minorHAnsi" w:cstheme="minorHAnsi"/>
                <w:b/>
                <w:lang w:eastAsia="en-US"/>
              </w:rPr>
            </w:pPr>
            <w:r w:rsidRPr="00DE40B1">
              <w:rPr>
                <w:rFonts w:asciiTheme="minorHAnsi" w:hAnsiTheme="minorHAnsi" w:cstheme="minorHAnsi"/>
                <w:lang w:val="id-ID"/>
              </w:rPr>
              <w:t>Penyedia yang ditunjuk berkewajiban untuk menyelesaikan pekerjaan dalam jangka waktu yang ditentukan, sesuai dengan volume, spesifikasi teknis dan harga yang tercantum dalam SPK.</w:t>
            </w:r>
          </w:p>
          <w:p w14:paraId="153C4962" w14:textId="77777777" w:rsidR="00463663" w:rsidRPr="00DE40B1" w:rsidRDefault="00463663">
            <w:pPr>
              <w:ind w:left="454"/>
              <w:rPr>
                <w:rFonts w:asciiTheme="minorHAnsi" w:hAnsiTheme="minorHAnsi" w:cstheme="minorHAnsi"/>
                <w:b/>
                <w:lang w:eastAsia="en-US"/>
              </w:rPr>
            </w:pPr>
          </w:p>
          <w:p w14:paraId="44D7EFA5" w14:textId="77777777" w:rsidR="00463663" w:rsidRPr="00DE40B1" w:rsidRDefault="00463663">
            <w:pPr>
              <w:numPr>
                <w:ilvl w:val="0"/>
                <w:numId w:val="2"/>
              </w:numPr>
              <w:ind w:left="454" w:hanging="454"/>
              <w:jc w:val="both"/>
              <w:rPr>
                <w:rFonts w:asciiTheme="minorHAnsi" w:hAnsiTheme="minorHAnsi" w:cstheme="minorHAnsi"/>
                <w:lang w:val="es-ES"/>
              </w:rPr>
            </w:pPr>
            <w:r w:rsidRPr="00DE40B1">
              <w:rPr>
                <w:rFonts w:asciiTheme="minorHAnsi" w:hAnsiTheme="minorHAnsi" w:cstheme="minorHAnsi"/>
                <w:lang w:eastAsia="en-US"/>
              </w:rPr>
              <w:t xml:space="preserve">HUKUM YANG BERLAKU </w:t>
            </w:r>
          </w:p>
          <w:p w14:paraId="2B117761" w14:textId="77777777" w:rsidR="00463663" w:rsidRPr="00DE40B1" w:rsidRDefault="00463663">
            <w:pPr>
              <w:ind w:left="378" w:firstLine="76"/>
              <w:rPr>
                <w:rFonts w:asciiTheme="minorHAnsi" w:hAnsiTheme="minorHAnsi" w:cstheme="minorHAnsi"/>
                <w:lang w:val="es-ES" w:eastAsia="en-US"/>
              </w:rPr>
            </w:pPr>
            <w:r w:rsidRPr="00DE40B1">
              <w:rPr>
                <w:rFonts w:asciiTheme="minorHAnsi" w:hAnsiTheme="minorHAnsi" w:cstheme="minorHAnsi"/>
                <w:lang w:val="es-ES"/>
              </w:rPr>
              <w:t xml:space="preserve">Keabsahan, </w:t>
            </w:r>
            <w:r w:rsidRPr="00DE40B1">
              <w:rPr>
                <w:rFonts w:asciiTheme="minorHAnsi" w:hAnsiTheme="minorHAnsi" w:cstheme="minorHAnsi"/>
              </w:rPr>
              <w:t>interpretasi</w:t>
            </w:r>
            <w:r w:rsidRPr="00DE40B1">
              <w:rPr>
                <w:rFonts w:asciiTheme="minorHAnsi" w:hAnsiTheme="minorHAnsi" w:cstheme="minorHAnsi"/>
                <w:lang w:val="es-ES"/>
              </w:rPr>
              <w:t>, dan pelaksanaan SPK ini didasarkan kepada hukum Republik Indonesia.</w:t>
            </w:r>
          </w:p>
          <w:p w14:paraId="581D8BB8" w14:textId="77777777" w:rsidR="00463663" w:rsidRPr="00DE40B1" w:rsidRDefault="00463663">
            <w:pPr>
              <w:pStyle w:val="BodyText"/>
              <w:keepNext/>
              <w:keepLines/>
              <w:tabs>
                <w:tab w:val="left" w:pos="360"/>
              </w:tabs>
              <w:spacing w:after="0"/>
              <w:ind w:left="426" w:hanging="426"/>
              <w:rPr>
                <w:rFonts w:asciiTheme="minorHAnsi" w:hAnsiTheme="minorHAnsi" w:cstheme="minorHAnsi"/>
                <w:sz w:val="20"/>
                <w:lang w:val="es-ES" w:eastAsia="en-US"/>
              </w:rPr>
            </w:pPr>
          </w:p>
          <w:p w14:paraId="0085F6A0" w14:textId="77777777" w:rsidR="00463663" w:rsidRPr="00DE40B1" w:rsidRDefault="00463663">
            <w:pPr>
              <w:numPr>
                <w:ilvl w:val="0"/>
                <w:numId w:val="2"/>
              </w:numPr>
              <w:ind w:left="454" w:hanging="454"/>
              <w:jc w:val="both"/>
              <w:rPr>
                <w:rFonts w:asciiTheme="minorHAnsi" w:hAnsiTheme="minorHAnsi" w:cstheme="minorHAnsi"/>
              </w:rPr>
            </w:pPr>
            <w:r w:rsidRPr="00DE40B1">
              <w:rPr>
                <w:rFonts w:asciiTheme="minorHAnsi" w:hAnsiTheme="minorHAnsi" w:cstheme="minorHAnsi"/>
                <w:lang w:eastAsia="en-US"/>
              </w:rPr>
              <w:t>HARGA</w:t>
            </w:r>
            <w:r w:rsidRPr="00DE40B1">
              <w:rPr>
                <w:rFonts w:asciiTheme="minorHAnsi" w:hAnsiTheme="minorHAnsi" w:cstheme="minorHAnsi"/>
                <w:color w:val="000000"/>
                <w:lang w:val="id-ID"/>
              </w:rPr>
              <w:t xml:space="preserve"> SPK</w:t>
            </w:r>
          </w:p>
          <w:p w14:paraId="2E53175E" w14:textId="77777777" w:rsidR="00463663" w:rsidRPr="00DE40B1" w:rsidRDefault="00463663">
            <w:pPr>
              <w:numPr>
                <w:ilvl w:val="4"/>
                <w:numId w:val="11"/>
              </w:numPr>
              <w:tabs>
                <w:tab w:val="left" w:pos="738"/>
              </w:tabs>
              <w:ind w:left="738" w:right="123" w:hanging="284"/>
              <w:jc w:val="both"/>
              <w:rPr>
                <w:rFonts w:asciiTheme="minorHAnsi" w:hAnsiTheme="minorHAnsi" w:cstheme="minorHAnsi"/>
              </w:rPr>
            </w:pPr>
            <w:r w:rsidRPr="00DE40B1">
              <w:rPr>
                <w:rFonts w:asciiTheme="minorHAnsi" w:hAnsiTheme="minorHAnsi" w:cstheme="minorHAnsi"/>
              </w:rPr>
              <w:t xml:space="preserve">PPK membayar kepada penyedia atas pelaksanaan pekerjaan dalam </w:t>
            </w:r>
            <w:r w:rsidRPr="00DE40B1">
              <w:rPr>
                <w:rFonts w:asciiTheme="minorHAnsi" w:hAnsiTheme="minorHAnsi" w:cstheme="minorHAnsi"/>
                <w:lang w:val="id-ID"/>
              </w:rPr>
              <w:t>SPK</w:t>
            </w:r>
            <w:r w:rsidRPr="00DE40B1">
              <w:rPr>
                <w:rFonts w:asciiTheme="minorHAnsi" w:hAnsiTheme="minorHAnsi" w:cstheme="minorHAnsi"/>
              </w:rPr>
              <w:t xml:space="preserve"> sebesar harga </w:t>
            </w:r>
            <w:r w:rsidRPr="00DE40B1">
              <w:rPr>
                <w:rFonts w:asciiTheme="minorHAnsi" w:hAnsiTheme="minorHAnsi" w:cstheme="minorHAnsi"/>
                <w:lang w:val="id-ID"/>
              </w:rPr>
              <w:t>SPK</w:t>
            </w:r>
            <w:r w:rsidRPr="00DE40B1">
              <w:rPr>
                <w:rFonts w:asciiTheme="minorHAnsi" w:hAnsiTheme="minorHAnsi" w:cstheme="minorHAnsi"/>
              </w:rPr>
              <w:t xml:space="preserve">. </w:t>
            </w:r>
          </w:p>
          <w:p w14:paraId="44B43050" w14:textId="77777777" w:rsidR="00463663" w:rsidRPr="00DE40B1" w:rsidRDefault="00463663">
            <w:pPr>
              <w:numPr>
                <w:ilvl w:val="4"/>
                <w:numId w:val="11"/>
              </w:numPr>
              <w:tabs>
                <w:tab w:val="left" w:pos="738"/>
              </w:tabs>
              <w:ind w:left="738" w:right="123" w:hanging="284"/>
              <w:jc w:val="both"/>
              <w:rPr>
                <w:rFonts w:asciiTheme="minorHAnsi" w:hAnsiTheme="minorHAnsi" w:cstheme="minorHAnsi"/>
              </w:rPr>
            </w:pPr>
            <w:r w:rsidRPr="00DE40B1">
              <w:rPr>
                <w:rFonts w:asciiTheme="minorHAnsi" w:hAnsiTheme="minorHAnsi" w:cstheme="minorHAnsi"/>
              </w:rPr>
              <w:t xml:space="preserve">Harga </w:t>
            </w:r>
            <w:r w:rsidRPr="00DE40B1">
              <w:rPr>
                <w:rFonts w:asciiTheme="minorHAnsi" w:hAnsiTheme="minorHAnsi" w:cstheme="minorHAnsi"/>
                <w:lang w:val="id-ID"/>
              </w:rPr>
              <w:t>SPK</w:t>
            </w:r>
            <w:r w:rsidRPr="00DE40B1">
              <w:rPr>
                <w:rFonts w:asciiTheme="minorHAnsi" w:hAnsiTheme="minorHAnsi" w:cstheme="minorHAnsi"/>
              </w:rPr>
              <w:t xml:space="preserve"> telah memperhitungkan keuntungan, beban pajak dan biaya overhead serta biaya asuransi (apabila dipersyaratkan)</w:t>
            </w:r>
            <w:r w:rsidRPr="00DE40B1">
              <w:rPr>
                <w:rFonts w:asciiTheme="minorHAnsi" w:hAnsiTheme="minorHAnsi" w:cstheme="minorHAnsi"/>
                <w:lang w:val="id-ID"/>
              </w:rPr>
              <w:t>.</w:t>
            </w:r>
          </w:p>
          <w:p w14:paraId="4FAE571F" w14:textId="77777777" w:rsidR="00463663" w:rsidRPr="00DE40B1" w:rsidRDefault="00463663">
            <w:pPr>
              <w:numPr>
                <w:ilvl w:val="4"/>
                <w:numId w:val="11"/>
              </w:numPr>
              <w:tabs>
                <w:tab w:val="left" w:pos="738"/>
              </w:tabs>
              <w:ind w:left="738" w:right="123" w:hanging="284"/>
              <w:jc w:val="both"/>
              <w:rPr>
                <w:rFonts w:asciiTheme="minorHAnsi" w:hAnsiTheme="minorHAnsi" w:cstheme="minorHAnsi"/>
                <w:b/>
              </w:rPr>
            </w:pPr>
            <w:r w:rsidRPr="00DE40B1">
              <w:rPr>
                <w:rFonts w:asciiTheme="minorHAnsi" w:hAnsiTheme="minorHAnsi" w:cstheme="minorHAnsi"/>
              </w:rPr>
              <w:t>Rincian</w:t>
            </w:r>
            <w:r w:rsidRPr="00DE40B1">
              <w:rPr>
                <w:rFonts w:asciiTheme="minorHAnsi" w:hAnsiTheme="minorHAnsi" w:cstheme="minorHAnsi"/>
                <w:lang w:val="id-ID"/>
              </w:rPr>
              <w:t xml:space="preserve"> harga SPK sesuai dengan rincian yang</w:t>
            </w:r>
            <w:r w:rsidRPr="00DE40B1">
              <w:rPr>
                <w:rFonts w:asciiTheme="minorHAnsi" w:hAnsiTheme="minorHAnsi" w:cstheme="minorHAnsi"/>
              </w:rPr>
              <w:t xml:space="preserve"> tercantum dalam daftar kuantitas dan harga</w:t>
            </w:r>
            <w:r w:rsidRPr="00DE40B1">
              <w:rPr>
                <w:rFonts w:asciiTheme="minorHAnsi" w:hAnsiTheme="minorHAnsi" w:cstheme="minorHAnsi"/>
                <w:lang w:val="id-ID"/>
              </w:rPr>
              <w:t xml:space="preserve"> </w:t>
            </w:r>
          </w:p>
          <w:p w14:paraId="6E51318D" w14:textId="77777777" w:rsidR="00463663" w:rsidRPr="00DE40B1" w:rsidRDefault="00463663" w:rsidP="00815B4F">
            <w:pPr>
              <w:ind w:left="454"/>
              <w:rPr>
                <w:rFonts w:asciiTheme="minorHAnsi" w:hAnsiTheme="minorHAnsi" w:cstheme="minorHAnsi"/>
                <w:b/>
              </w:rPr>
            </w:pPr>
          </w:p>
          <w:p w14:paraId="3BE6E0A4" w14:textId="77777777" w:rsidR="00463663" w:rsidRPr="00DE40B1" w:rsidRDefault="00463663" w:rsidP="00815B4F">
            <w:pPr>
              <w:numPr>
                <w:ilvl w:val="0"/>
                <w:numId w:val="2"/>
              </w:numPr>
              <w:ind w:left="454" w:hanging="454"/>
              <w:jc w:val="both"/>
              <w:rPr>
                <w:rFonts w:asciiTheme="minorHAnsi" w:hAnsiTheme="minorHAnsi" w:cstheme="minorHAnsi"/>
              </w:rPr>
            </w:pPr>
            <w:r w:rsidRPr="00DE40B1">
              <w:rPr>
                <w:rFonts w:asciiTheme="minorHAnsi" w:hAnsiTheme="minorHAnsi" w:cstheme="minorHAnsi"/>
              </w:rPr>
              <w:t>HAK KEPEMILIKAN</w:t>
            </w:r>
          </w:p>
          <w:p w14:paraId="2344B524" w14:textId="77777777" w:rsidR="00463663" w:rsidRPr="00DE40B1" w:rsidRDefault="00463663">
            <w:pPr>
              <w:numPr>
                <w:ilvl w:val="4"/>
                <w:numId w:val="3"/>
              </w:numPr>
              <w:ind w:left="738" w:right="123" w:hanging="284"/>
              <w:jc w:val="both"/>
              <w:rPr>
                <w:rFonts w:asciiTheme="minorHAnsi" w:hAnsiTheme="minorHAnsi" w:cstheme="minorHAnsi"/>
              </w:rPr>
            </w:pPr>
            <w:r w:rsidRPr="00DE40B1">
              <w:rPr>
                <w:rFonts w:asciiTheme="minorHAnsi" w:hAnsiTheme="minorHAnsi" w:cstheme="minorHAnsi"/>
              </w:rPr>
              <w:t xml:space="preserve">PPK berhak atas kepemilikan semua </w:t>
            </w:r>
            <w:r w:rsidRPr="00DE40B1">
              <w:rPr>
                <w:rFonts w:asciiTheme="minorHAnsi" w:hAnsiTheme="minorHAnsi" w:cstheme="minorHAnsi"/>
                <w:lang w:val="id-ID"/>
              </w:rPr>
              <w:t>barang</w:t>
            </w:r>
            <w:r w:rsidRPr="00DE40B1">
              <w:rPr>
                <w:rFonts w:asciiTheme="minorHAnsi" w:hAnsiTheme="minorHAnsi" w:cstheme="minorHAnsi"/>
              </w:rPr>
              <w:t>/bahan yang terkait langsung atau disediakan sehubungan dengan jasa yang diberikan oleh penyedia kepada PPK. Jika diminta oleh PPK maka penyedia berkewajiban untuk membantu secara optimal pengalihan hak kepemilikan tersebut kepada PPK sesuai dengan hukum yang berlaku.</w:t>
            </w:r>
          </w:p>
          <w:p w14:paraId="1DE5FD72" w14:textId="77777777" w:rsidR="00463663" w:rsidRPr="00DE40B1" w:rsidRDefault="00463663">
            <w:pPr>
              <w:numPr>
                <w:ilvl w:val="4"/>
                <w:numId w:val="3"/>
              </w:numPr>
              <w:tabs>
                <w:tab w:val="left" w:pos="709"/>
              </w:tabs>
              <w:ind w:left="738" w:right="123" w:hanging="284"/>
              <w:jc w:val="both"/>
              <w:rPr>
                <w:rFonts w:asciiTheme="minorHAnsi" w:hAnsiTheme="minorHAnsi" w:cstheme="minorHAnsi"/>
              </w:rPr>
            </w:pPr>
            <w:r w:rsidRPr="00DE40B1">
              <w:rPr>
                <w:rFonts w:asciiTheme="minorHAnsi" w:hAnsiTheme="minorHAnsi" w:cstheme="minorHAnsi"/>
              </w:rPr>
              <w:t xml:space="preserve">Hak kepemilikan atas peralatan dan </w:t>
            </w:r>
            <w:r w:rsidRPr="00DE40B1">
              <w:rPr>
                <w:rFonts w:asciiTheme="minorHAnsi" w:hAnsiTheme="minorHAnsi" w:cstheme="minorHAnsi"/>
                <w:lang w:val="id-ID"/>
              </w:rPr>
              <w:t>barang</w:t>
            </w:r>
            <w:r w:rsidRPr="00DE40B1">
              <w:rPr>
                <w:rFonts w:asciiTheme="minorHAnsi" w:hAnsiTheme="minorHAnsi" w:cstheme="minorHAnsi"/>
              </w:rPr>
              <w:t>/bahan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14:paraId="1B38D050" w14:textId="77777777" w:rsidR="00463663" w:rsidRPr="00DE40B1" w:rsidRDefault="00463663">
            <w:pPr>
              <w:keepNext/>
              <w:keepLines/>
              <w:tabs>
                <w:tab w:val="left" w:pos="709"/>
              </w:tabs>
              <w:ind w:left="426" w:hanging="426"/>
              <w:rPr>
                <w:rFonts w:asciiTheme="minorHAnsi" w:hAnsiTheme="minorHAnsi" w:cstheme="minorHAnsi"/>
              </w:rPr>
            </w:pPr>
            <w:r w:rsidRPr="00DE40B1">
              <w:rPr>
                <w:rFonts w:asciiTheme="minorHAnsi" w:hAnsiTheme="minorHAnsi" w:cstheme="minorHAnsi"/>
              </w:rPr>
              <w:tab/>
            </w:r>
          </w:p>
          <w:p w14:paraId="6D9C54FE" w14:textId="77777777" w:rsidR="00463663" w:rsidRPr="00DE40B1" w:rsidRDefault="00463663">
            <w:pPr>
              <w:numPr>
                <w:ilvl w:val="0"/>
                <w:numId w:val="2"/>
              </w:numPr>
              <w:ind w:left="454" w:hanging="454"/>
              <w:jc w:val="both"/>
              <w:rPr>
                <w:rFonts w:asciiTheme="minorHAnsi" w:hAnsiTheme="minorHAnsi" w:cstheme="minorHAnsi"/>
              </w:rPr>
            </w:pPr>
            <w:r w:rsidRPr="00DE40B1">
              <w:rPr>
                <w:rFonts w:asciiTheme="minorHAnsi" w:hAnsiTheme="minorHAnsi" w:cstheme="minorHAnsi"/>
              </w:rPr>
              <w:t>PERPAJAKAN</w:t>
            </w:r>
            <w:r w:rsidRPr="00DE40B1">
              <w:rPr>
                <w:rFonts w:asciiTheme="minorHAnsi" w:hAnsiTheme="minorHAnsi" w:cstheme="minorHAnsi"/>
                <w:lang w:eastAsia="en-US"/>
              </w:rPr>
              <w:t xml:space="preserve"> </w:t>
            </w:r>
          </w:p>
          <w:p w14:paraId="21757C80" w14:textId="77777777" w:rsidR="00463663" w:rsidRPr="00DE40B1" w:rsidRDefault="00463663">
            <w:pPr>
              <w:ind w:left="454" w:right="123"/>
              <w:rPr>
                <w:rFonts w:asciiTheme="minorHAnsi" w:hAnsiTheme="minorHAnsi" w:cstheme="minorHAnsi"/>
              </w:rPr>
            </w:pPr>
            <w:r w:rsidRPr="00DE40B1">
              <w:rPr>
                <w:rFonts w:asciiTheme="minorHAnsi" w:hAnsiTheme="minorHAnsi" w:cstheme="minorHAnsi"/>
              </w:rPr>
              <w:t xml:space="preserve">Penyedia berkewajiban untuk membayar semua pajak, bea, retribusi, dan pungutan lain </w:t>
            </w:r>
            <w:r w:rsidRPr="00DE40B1">
              <w:rPr>
                <w:rFonts w:asciiTheme="minorHAnsi" w:hAnsiTheme="minorHAnsi" w:cstheme="minorHAnsi"/>
                <w:lang w:val="id-ID"/>
              </w:rPr>
              <w:t xml:space="preserve">yang sah </w:t>
            </w:r>
            <w:r w:rsidRPr="00DE40B1">
              <w:rPr>
                <w:rFonts w:asciiTheme="minorHAnsi" w:hAnsiTheme="minorHAnsi" w:cstheme="minorHAnsi"/>
              </w:rPr>
              <w:t xml:space="preserve">yang dibebankan oleh hukum yang berlaku atas pelaksanaan SPK. Semua pengeluaran perpajakan ini dianggap telah termasuk dalam </w:t>
            </w:r>
            <w:r w:rsidRPr="00DE40B1">
              <w:rPr>
                <w:rFonts w:asciiTheme="minorHAnsi" w:hAnsiTheme="minorHAnsi" w:cstheme="minorHAnsi"/>
                <w:lang w:val="id-ID"/>
              </w:rPr>
              <w:t>harga</w:t>
            </w:r>
            <w:r w:rsidRPr="00DE40B1">
              <w:rPr>
                <w:rFonts w:asciiTheme="minorHAnsi" w:hAnsiTheme="minorHAnsi" w:cstheme="minorHAnsi"/>
              </w:rPr>
              <w:t xml:space="preserve"> SPK.</w:t>
            </w:r>
          </w:p>
          <w:p w14:paraId="33360774" w14:textId="77777777" w:rsidR="00463663" w:rsidRPr="00DE40B1" w:rsidRDefault="00463663">
            <w:pPr>
              <w:keepNext/>
              <w:keepLines/>
              <w:ind w:left="426" w:hanging="426"/>
              <w:rPr>
                <w:rFonts w:asciiTheme="minorHAnsi" w:hAnsiTheme="minorHAnsi" w:cstheme="minorHAnsi"/>
              </w:rPr>
            </w:pPr>
          </w:p>
          <w:p w14:paraId="3AC8B586" w14:textId="77777777" w:rsidR="00463663" w:rsidRPr="00DE40B1" w:rsidRDefault="00463663">
            <w:pPr>
              <w:numPr>
                <w:ilvl w:val="0"/>
                <w:numId w:val="2"/>
              </w:numPr>
              <w:ind w:left="454" w:hanging="454"/>
              <w:jc w:val="both"/>
              <w:rPr>
                <w:rFonts w:asciiTheme="minorHAnsi" w:hAnsiTheme="minorHAnsi" w:cstheme="minorHAnsi"/>
              </w:rPr>
            </w:pPr>
            <w:r w:rsidRPr="00DE40B1">
              <w:rPr>
                <w:rFonts w:asciiTheme="minorHAnsi" w:hAnsiTheme="minorHAnsi" w:cstheme="minorHAnsi"/>
                <w:lang w:eastAsia="en-US"/>
              </w:rPr>
              <w:t>PENGALIHAN</w:t>
            </w:r>
            <w:r w:rsidRPr="00DE40B1">
              <w:rPr>
                <w:rFonts w:asciiTheme="minorHAnsi" w:hAnsiTheme="minorHAnsi" w:cstheme="minorHAnsi"/>
              </w:rPr>
              <w:t xml:space="preserve"> DAN/ATAU SUBKONTRAK</w:t>
            </w:r>
            <w:r w:rsidRPr="00DE40B1">
              <w:rPr>
                <w:rFonts w:asciiTheme="minorHAnsi" w:hAnsiTheme="minorHAnsi" w:cstheme="minorHAnsi"/>
                <w:lang w:eastAsia="en-US"/>
              </w:rPr>
              <w:t xml:space="preserve"> </w:t>
            </w:r>
          </w:p>
          <w:p w14:paraId="40E89AFD" w14:textId="77777777" w:rsidR="00463663" w:rsidRPr="00DE40B1" w:rsidRDefault="00463663">
            <w:pPr>
              <w:ind w:left="454" w:right="123"/>
              <w:rPr>
                <w:rFonts w:asciiTheme="minorHAnsi" w:hAnsiTheme="minorHAnsi" w:cstheme="minorHAnsi"/>
                <w:lang w:eastAsia="en-US"/>
              </w:rPr>
            </w:pPr>
            <w:r w:rsidRPr="00DE40B1">
              <w:rPr>
                <w:rFonts w:asciiTheme="minorHAnsi" w:hAnsiTheme="minorHAnsi" w:cstheme="minorHAnsi"/>
              </w:rPr>
              <w:t>Penyedia dilarang untuk mengalihkan dan/atau mensubkontrakkan sebagian atau seluruh pekerjaan, kecuali kepada penyedia spesialis untuk bagian pekerjaan tertentu. Pengalihan seluruh pekerjaan hanya diperbolehkan dalam hal pergantian nama penyedia, baik sebagai akibat peleburan (</w:t>
            </w:r>
            <w:r w:rsidRPr="00DE40B1">
              <w:rPr>
                <w:rFonts w:asciiTheme="minorHAnsi" w:hAnsiTheme="minorHAnsi" w:cstheme="minorHAnsi"/>
                <w:i/>
              </w:rPr>
              <w:t>merger</w:t>
            </w:r>
            <w:r w:rsidRPr="00DE40B1">
              <w:rPr>
                <w:rFonts w:asciiTheme="minorHAnsi" w:hAnsiTheme="minorHAnsi" w:cstheme="minorHAnsi"/>
              </w:rPr>
              <w:t>) atau akibat lainnya.</w:t>
            </w:r>
          </w:p>
          <w:p w14:paraId="368EB66D" w14:textId="77777777" w:rsidR="00463663" w:rsidRPr="00DE40B1" w:rsidRDefault="00463663">
            <w:pPr>
              <w:pStyle w:val="BodyText"/>
              <w:keepNext/>
              <w:keepLines/>
              <w:tabs>
                <w:tab w:val="left" w:pos="360"/>
              </w:tabs>
              <w:spacing w:after="0"/>
              <w:ind w:left="426" w:hanging="426"/>
              <w:rPr>
                <w:rFonts w:asciiTheme="minorHAnsi" w:hAnsiTheme="minorHAnsi" w:cstheme="minorHAnsi"/>
                <w:sz w:val="20"/>
                <w:lang w:eastAsia="en-US"/>
              </w:rPr>
            </w:pPr>
          </w:p>
          <w:p w14:paraId="1BF93743"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JADWAL</w:t>
            </w:r>
          </w:p>
          <w:p w14:paraId="42C9B9A4" w14:textId="77777777" w:rsidR="00463663" w:rsidRPr="00DE40B1" w:rsidRDefault="00463663">
            <w:pPr>
              <w:numPr>
                <w:ilvl w:val="1"/>
                <w:numId w:val="2"/>
              </w:numPr>
              <w:tabs>
                <w:tab w:val="clear" w:pos="720"/>
                <w:tab w:val="left" w:pos="738"/>
              </w:tabs>
              <w:ind w:left="738" w:right="123" w:hanging="284"/>
              <w:jc w:val="both"/>
              <w:rPr>
                <w:rFonts w:asciiTheme="minorHAnsi" w:hAnsiTheme="minorHAnsi" w:cstheme="minorHAnsi"/>
                <w:lang w:val="sv-SE"/>
              </w:rPr>
            </w:pPr>
            <w:r w:rsidRPr="00DE40B1">
              <w:rPr>
                <w:rFonts w:asciiTheme="minorHAnsi" w:hAnsiTheme="minorHAnsi" w:cstheme="minorHAnsi"/>
                <w:lang w:val="id-ID"/>
              </w:rPr>
              <w:t>SPK ini berlaku efektif pada tanggal penandatanganan oleh para pihak atau pada tanggal yang ditetapkan dalam SP</w:t>
            </w:r>
            <w:r w:rsidRPr="00DE40B1">
              <w:rPr>
                <w:rFonts w:asciiTheme="minorHAnsi" w:hAnsiTheme="minorHAnsi" w:cstheme="minorHAnsi"/>
              </w:rPr>
              <w:t>MK</w:t>
            </w:r>
            <w:r w:rsidRPr="00DE40B1">
              <w:rPr>
                <w:rFonts w:asciiTheme="minorHAnsi" w:hAnsiTheme="minorHAnsi" w:cstheme="minorHAnsi"/>
                <w:lang w:val="id-ID"/>
              </w:rPr>
              <w:t>.</w:t>
            </w:r>
          </w:p>
          <w:p w14:paraId="4FE39A2D" w14:textId="77777777" w:rsidR="00463663" w:rsidRPr="00DE40B1" w:rsidRDefault="00463663">
            <w:pPr>
              <w:numPr>
                <w:ilvl w:val="1"/>
                <w:numId w:val="2"/>
              </w:numPr>
              <w:tabs>
                <w:tab w:val="clear" w:pos="720"/>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sv-SE"/>
              </w:rPr>
              <w:t xml:space="preserve">Waktu pelaksanaan </w:t>
            </w:r>
            <w:r w:rsidRPr="00DE40B1">
              <w:rPr>
                <w:rFonts w:asciiTheme="minorHAnsi" w:hAnsiTheme="minorHAnsi" w:cstheme="minorHAnsi"/>
                <w:lang w:val="id-ID"/>
              </w:rPr>
              <w:t>SPK</w:t>
            </w:r>
            <w:r w:rsidRPr="00DE40B1">
              <w:rPr>
                <w:rFonts w:asciiTheme="minorHAnsi" w:hAnsiTheme="minorHAnsi" w:cstheme="minorHAnsi"/>
                <w:lang w:val="sv-SE"/>
              </w:rPr>
              <w:t xml:space="preserve"> adalah sejak tanggal mulai kerja yang tercantum dalam SPMK.    </w:t>
            </w:r>
          </w:p>
          <w:p w14:paraId="699E82C4" w14:textId="77777777" w:rsidR="00463663" w:rsidRPr="00DE40B1" w:rsidRDefault="00463663">
            <w:pPr>
              <w:numPr>
                <w:ilvl w:val="1"/>
                <w:numId w:val="2"/>
              </w:numPr>
              <w:tabs>
                <w:tab w:val="clear" w:pos="720"/>
                <w:tab w:val="left" w:pos="738"/>
              </w:tabs>
              <w:ind w:right="-108" w:hanging="986"/>
              <w:jc w:val="both"/>
              <w:rPr>
                <w:rFonts w:asciiTheme="minorHAnsi" w:hAnsiTheme="minorHAnsi" w:cstheme="minorHAnsi"/>
                <w:lang w:val="sv-SE"/>
              </w:rPr>
            </w:pPr>
            <w:r w:rsidRPr="00DE40B1">
              <w:rPr>
                <w:rFonts w:asciiTheme="minorHAnsi" w:hAnsiTheme="minorHAnsi" w:cstheme="minorHAnsi"/>
                <w:lang w:val="id-ID"/>
              </w:rPr>
              <w:t xml:space="preserve">Penyedia harus menyelesaikan </w:t>
            </w:r>
            <w:r w:rsidRPr="00DE40B1">
              <w:rPr>
                <w:rFonts w:asciiTheme="minorHAnsi" w:hAnsiTheme="minorHAnsi" w:cstheme="minorHAnsi"/>
                <w:lang w:val="sv-SE"/>
              </w:rPr>
              <w:t xml:space="preserve">pekerjaan sesuai </w:t>
            </w:r>
            <w:r w:rsidRPr="00DE40B1">
              <w:rPr>
                <w:rFonts w:asciiTheme="minorHAnsi" w:hAnsiTheme="minorHAnsi" w:cstheme="minorHAnsi"/>
                <w:lang w:val="id-ID"/>
              </w:rPr>
              <w:t>jadwal yang di</w:t>
            </w:r>
            <w:r w:rsidRPr="00DE40B1">
              <w:rPr>
                <w:rFonts w:asciiTheme="minorHAnsi" w:hAnsiTheme="minorHAnsi" w:cstheme="minorHAnsi"/>
                <w:lang w:val="sv-SE"/>
              </w:rPr>
              <w:t>tentu</w:t>
            </w:r>
            <w:r w:rsidRPr="00DE40B1">
              <w:rPr>
                <w:rFonts w:asciiTheme="minorHAnsi" w:hAnsiTheme="minorHAnsi" w:cstheme="minorHAnsi"/>
                <w:lang w:val="id-ID"/>
              </w:rPr>
              <w:t>k</w:t>
            </w:r>
            <w:r w:rsidRPr="00DE40B1">
              <w:rPr>
                <w:rFonts w:asciiTheme="minorHAnsi" w:hAnsiTheme="minorHAnsi" w:cstheme="minorHAnsi"/>
                <w:lang w:val="sv-SE"/>
              </w:rPr>
              <w:t>an</w:t>
            </w:r>
            <w:r w:rsidRPr="00DE40B1">
              <w:rPr>
                <w:rFonts w:asciiTheme="minorHAnsi" w:hAnsiTheme="minorHAnsi" w:cstheme="minorHAnsi"/>
                <w:lang w:val="id-ID"/>
              </w:rPr>
              <w:t>.</w:t>
            </w:r>
            <w:r w:rsidRPr="00DE40B1">
              <w:rPr>
                <w:rFonts w:asciiTheme="minorHAnsi" w:hAnsiTheme="minorHAnsi" w:cstheme="minorHAnsi"/>
                <w:lang w:val="sv-SE"/>
              </w:rPr>
              <w:t xml:space="preserve"> </w:t>
            </w:r>
          </w:p>
          <w:p w14:paraId="010B91EB" w14:textId="77777777" w:rsidR="00463663" w:rsidRPr="00DE40B1" w:rsidRDefault="00463663">
            <w:pPr>
              <w:numPr>
                <w:ilvl w:val="1"/>
                <w:numId w:val="2"/>
              </w:numPr>
              <w:tabs>
                <w:tab w:val="clear" w:pos="720"/>
                <w:tab w:val="left" w:pos="738"/>
              </w:tabs>
              <w:ind w:left="738" w:right="123" w:hanging="284"/>
              <w:jc w:val="both"/>
              <w:rPr>
                <w:rFonts w:asciiTheme="minorHAnsi" w:hAnsiTheme="minorHAnsi" w:cstheme="minorHAnsi"/>
                <w:lang w:val="sv-SE"/>
              </w:rPr>
            </w:pPr>
            <w:r w:rsidRPr="00DE40B1">
              <w:rPr>
                <w:rFonts w:asciiTheme="minorHAnsi" w:hAnsiTheme="minorHAnsi" w:cstheme="minorHAnsi"/>
                <w:lang w:val="sv-SE"/>
              </w:rPr>
              <w:t>Apabila penyedia berpendapat tidak dapat menyelesaikan pekerjaan sesuai jad</w:t>
            </w:r>
            <w:r w:rsidRPr="00DE40B1">
              <w:rPr>
                <w:rFonts w:asciiTheme="minorHAnsi" w:hAnsiTheme="minorHAnsi" w:cstheme="minorHAnsi"/>
                <w:lang w:val="id-ID"/>
              </w:rPr>
              <w:t>w</w:t>
            </w:r>
            <w:r w:rsidRPr="00DE40B1">
              <w:rPr>
                <w:rFonts w:asciiTheme="minorHAnsi" w:hAnsiTheme="minorHAnsi" w:cstheme="minorHAnsi"/>
                <w:lang w:val="sv-SE"/>
              </w:rPr>
              <w:t xml:space="preserve">al karena keadaan diluar pengendaliannya dan penyedia telah melaporkan kejadian tersebut kepada </w:t>
            </w:r>
            <w:r w:rsidRPr="00DE40B1">
              <w:rPr>
                <w:rFonts w:asciiTheme="minorHAnsi" w:hAnsiTheme="minorHAnsi" w:cstheme="minorHAnsi"/>
                <w:lang w:val="id-ID"/>
              </w:rPr>
              <w:t>PPK</w:t>
            </w:r>
            <w:r w:rsidRPr="00DE40B1">
              <w:rPr>
                <w:rFonts w:asciiTheme="minorHAnsi" w:hAnsiTheme="minorHAnsi" w:cstheme="minorHAnsi"/>
                <w:lang w:val="sv-SE"/>
              </w:rPr>
              <w:t xml:space="preserve">, maka </w:t>
            </w:r>
            <w:r w:rsidRPr="00DE40B1">
              <w:rPr>
                <w:rFonts w:asciiTheme="minorHAnsi" w:hAnsiTheme="minorHAnsi" w:cstheme="minorHAnsi"/>
                <w:lang w:val="id-ID"/>
              </w:rPr>
              <w:t>PPK</w:t>
            </w:r>
            <w:r w:rsidRPr="00DE40B1">
              <w:rPr>
                <w:rFonts w:asciiTheme="minorHAnsi" w:hAnsiTheme="minorHAnsi" w:cstheme="minorHAnsi"/>
                <w:lang w:val="sv-SE"/>
              </w:rPr>
              <w:t xml:space="preserve"> </w:t>
            </w:r>
            <w:r w:rsidRPr="00DE40B1">
              <w:rPr>
                <w:rFonts w:asciiTheme="minorHAnsi" w:hAnsiTheme="minorHAnsi" w:cstheme="minorHAnsi"/>
                <w:lang w:val="id-ID"/>
              </w:rPr>
              <w:t xml:space="preserve">dapat </w:t>
            </w:r>
            <w:r w:rsidRPr="00DE40B1">
              <w:rPr>
                <w:rFonts w:asciiTheme="minorHAnsi" w:hAnsiTheme="minorHAnsi" w:cstheme="minorHAnsi"/>
                <w:lang w:val="sv-SE"/>
              </w:rPr>
              <w:t>melakukan penjad</w:t>
            </w:r>
            <w:r w:rsidRPr="00DE40B1">
              <w:rPr>
                <w:rFonts w:asciiTheme="minorHAnsi" w:hAnsiTheme="minorHAnsi" w:cstheme="minorHAnsi"/>
                <w:lang w:val="id-ID"/>
              </w:rPr>
              <w:t>w</w:t>
            </w:r>
            <w:r w:rsidRPr="00DE40B1">
              <w:rPr>
                <w:rFonts w:asciiTheme="minorHAnsi" w:hAnsiTheme="minorHAnsi" w:cstheme="minorHAnsi"/>
                <w:lang w:val="sv-SE"/>
              </w:rPr>
              <w:t xml:space="preserve">alan kembali pelaksanaan tugas penyedia dengan adendum </w:t>
            </w:r>
            <w:r w:rsidRPr="00DE40B1">
              <w:rPr>
                <w:rFonts w:asciiTheme="minorHAnsi" w:hAnsiTheme="minorHAnsi" w:cstheme="minorHAnsi"/>
                <w:lang w:val="id-ID"/>
              </w:rPr>
              <w:t>SPK</w:t>
            </w:r>
            <w:r w:rsidRPr="00DE40B1">
              <w:rPr>
                <w:rFonts w:asciiTheme="minorHAnsi" w:hAnsiTheme="minorHAnsi" w:cstheme="minorHAnsi"/>
                <w:lang w:val="sv-SE"/>
              </w:rPr>
              <w:t>.</w:t>
            </w:r>
          </w:p>
          <w:p w14:paraId="33E98963" w14:textId="77777777" w:rsidR="00463663" w:rsidRPr="00DE40B1" w:rsidRDefault="00463663">
            <w:pPr>
              <w:ind w:left="454"/>
              <w:rPr>
                <w:rFonts w:asciiTheme="minorHAnsi" w:hAnsiTheme="minorHAnsi" w:cstheme="minorHAnsi"/>
                <w:lang w:val="sv-SE"/>
              </w:rPr>
            </w:pPr>
          </w:p>
          <w:p w14:paraId="21486A78" w14:textId="77777777" w:rsidR="00463663" w:rsidRPr="00DE40B1" w:rsidRDefault="00463663">
            <w:pPr>
              <w:numPr>
                <w:ilvl w:val="0"/>
                <w:numId w:val="2"/>
              </w:numPr>
              <w:ind w:left="454" w:hanging="454"/>
              <w:jc w:val="both"/>
              <w:rPr>
                <w:rFonts w:asciiTheme="minorHAnsi" w:hAnsiTheme="minorHAnsi" w:cstheme="minorHAnsi"/>
              </w:rPr>
            </w:pPr>
            <w:r w:rsidRPr="00DE40B1">
              <w:rPr>
                <w:rFonts w:asciiTheme="minorHAnsi" w:hAnsiTheme="minorHAnsi" w:cstheme="minorHAnsi"/>
                <w:lang w:eastAsia="en-US"/>
              </w:rPr>
              <w:t>ASURANSI</w:t>
            </w:r>
          </w:p>
          <w:p w14:paraId="722931DA" w14:textId="77777777" w:rsidR="00463663" w:rsidRPr="00DE40B1" w:rsidRDefault="00463663">
            <w:pPr>
              <w:numPr>
                <w:ilvl w:val="4"/>
                <w:numId w:val="20"/>
              </w:numPr>
              <w:ind w:left="738" w:right="123" w:hanging="284"/>
              <w:jc w:val="both"/>
              <w:rPr>
                <w:rFonts w:asciiTheme="minorHAnsi" w:hAnsiTheme="minorHAnsi" w:cstheme="minorHAnsi"/>
                <w:lang w:val="sv-SE"/>
              </w:rPr>
            </w:pPr>
            <w:r w:rsidRPr="00DE40B1">
              <w:rPr>
                <w:rFonts w:asciiTheme="minorHAnsi" w:hAnsiTheme="minorHAnsi" w:cstheme="minorHAnsi"/>
              </w:rPr>
              <w:t>Apabila dipersyaratkan, p</w:t>
            </w:r>
            <w:r w:rsidRPr="00DE40B1">
              <w:rPr>
                <w:rFonts w:asciiTheme="minorHAnsi" w:hAnsiTheme="minorHAnsi" w:cstheme="minorHAnsi"/>
                <w:lang w:val="id-ID"/>
              </w:rPr>
              <w:t xml:space="preserve">enyedia wajib menyediakan asuransi sejak </w:t>
            </w:r>
            <w:r w:rsidRPr="00DE40B1">
              <w:rPr>
                <w:rFonts w:asciiTheme="minorHAnsi" w:hAnsiTheme="minorHAnsi" w:cstheme="minorHAnsi"/>
              </w:rPr>
              <w:t>SPMK</w:t>
            </w:r>
            <w:r w:rsidRPr="00DE40B1">
              <w:rPr>
                <w:rFonts w:asciiTheme="minorHAnsi" w:hAnsiTheme="minorHAnsi" w:cstheme="minorHAnsi"/>
                <w:lang w:val="id-ID"/>
              </w:rPr>
              <w:t xml:space="preserve"> sampai dengan tanggal selesainya pemeliharaan untuk:</w:t>
            </w:r>
          </w:p>
          <w:p w14:paraId="316A7FDB" w14:textId="77777777" w:rsidR="00463663" w:rsidRPr="00DE40B1" w:rsidRDefault="00463663">
            <w:pPr>
              <w:numPr>
                <w:ilvl w:val="0"/>
                <w:numId w:val="6"/>
              </w:numPr>
              <w:ind w:left="1022" w:right="123" w:hanging="284"/>
              <w:jc w:val="both"/>
              <w:rPr>
                <w:rFonts w:asciiTheme="minorHAnsi" w:hAnsiTheme="minorHAnsi" w:cstheme="minorHAnsi"/>
                <w:lang w:val="sv-SE"/>
              </w:rPr>
            </w:pPr>
            <w:r w:rsidRPr="00DE40B1">
              <w:rPr>
                <w:rFonts w:asciiTheme="minorHAnsi" w:hAnsiTheme="minorHAnsi" w:cstheme="minorHAnsi"/>
                <w:lang w:val="sv-SE"/>
              </w:rPr>
              <w:t>semua Jasa Lainnya dan peralatan yang mempunyai risiko tinggi terjadinya kecelakaan, pelaksanaan pekerjaan, serta pekerja untuk pelaksanaan pekerjaan, atas segala risiko terhadap kecelakaan, kerusakan, kehilangan, serta risiko lain yang tidak dapat diduga;</w:t>
            </w:r>
          </w:p>
          <w:p w14:paraId="5DB7B5F8" w14:textId="77777777" w:rsidR="00463663" w:rsidRPr="00DE40B1" w:rsidRDefault="00463663">
            <w:pPr>
              <w:numPr>
                <w:ilvl w:val="0"/>
                <w:numId w:val="6"/>
              </w:numPr>
              <w:ind w:left="1022" w:right="-108" w:hanging="284"/>
              <w:jc w:val="both"/>
              <w:rPr>
                <w:rFonts w:asciiTheme="minorHAnsi" w:hAnsiTheme="minorHAnsi" w:cstheme="minorHAnsi"/>
                <w:lang w:val="id-ID"/>
              </w:rPr>
            </w:pPr>
            <w:r w:rsidRPr="00DE40B1">
              <w:rPr>
                <w:rFonts w:asciiTheme="minorHAnsi" w:hAnsiTheme="minorHAnsi" w:cstheme="minorHAnsi"/>
                <w:lang w:val="sv-SE"/>
              </w:rPr>
              <w:lastRenderedPageBreak/>
              <w:t>pihak ketiga sebagai akibat kecelakaan di tempat kerjanya; dan</w:t>
            </w:r>
          </w:p>
          <w:p w14:paraId="6BCCDAE2" w14:textId="77777777" w:rsidR="00463663" w:rsidRPr="00DE40B1" w:rsidRDefault="00463663">
            <w:pPr>
              <w:numPr>
                <w:ilvl w:val="4"/>
                <w:numId w:val="20"/>
              </w:numPr>
              <w:ind w:left="738" w:right="-108" w:hanging="284"/>
              <w:jc w:val="both"/>
              <w:rPr>
                <w:rFonts w:asciiTheme="minorHAnsi" w:hAnsiTheme="minorHAnsi" w:cstheme="minorHAnsi"/>
              </w:rPr>
            </w:pPr>
            <w:r w:rsidRPr="00DE40B1">
              <w:rPr>
                <w:rFonts w:asciiTheme="minorHAnsi" w:hAnsiTheme="minorHAnsi" w:cstheme="minorHAnsi"/>
                <w:lang w:val="id-ID"/>
              </w:rPr>
              <w:t>Besarnya asuransi sudah diperhitungkan dalam penawaran dan termasuk dalam harga SPK.</w:t>
            </w:r>
          </w:p>
          <w:p w14:paraId="2CF6109B" w14:textId="77777777" w:rsidR="00463663" w:rsidRPr="00DE40B1" w:rsidRDefault="00463663">
            <w:pPr>
              <w:keepNext/>
              <w:keepLines/>
              <w:tabs>
                <w:tab w:val="left" w:pos="601"/>
              </w:tabs>
              <w:ind w:left="454" w:right="-108"/>
              <w:rPr>
                <w:rFonts w:asciiTheme="minorHAnsi" w:hAnsiTheme="minorHAnsi" w:cstheme="minorHAnsi"/>
              </w:rPr>
            </w:pPr>
          </w:p>
          <w:p w14:paraId="76E7D190" w14:textId="77777777" w:rsidR="00463663" w:rsidRPr="00DE40B1" w:rsidRDefault="00463663">
            <w:pPr>
              <w:numPr>
                <w:ilvl w:val="0"/>
                <w:numId w:val="2"/>
              </w:numPr>
              <w:ind w:left="454" w:hanging="454"/>
              <w:jc w:val="both"/>
              <w:rPr>
                <w:rFonts w:asciiTheme="minorHAnsi" w:hAnsiTheme="minorHAnsi" w:cstheme="minorHAnsi"/>
                <w:lang w:val="sv-SE"/>
              </w:rPr>
            </w:pPr>
            <w:r w:rsidRPr="00DE40B1">
              <w:rPr>
                <w:rFonts w:asciiTheme="minorHAnsi" w:hAnsiTheme="minorHAnsi" w:cstheme="minorHAnsi"/>
                <w:lang w:eastAsia="en-US"/>
              </w:rPr>
              <w:t>PENANGGUNGAN</w:t>
            </w:r>
            <w:r w:rsidRPr="00DE40B1">
              <w:rPr>
                <w:rFonts w:asciiTheme="minorHAnsi" w:hAnsiTheme="minorHAnsi" w:cstheme="minorHAnsi"/>
                <w:lang w:val="id-ID"/>
              </w:rPr>
              <w:t xml:space="preserve"> DAN RISIKO</w:t>
            </w:r>
          </w:p>
          <w:p w14:paraId="365F778D" w14:textId="77777777" w:rsidR="00463663" w:rsidRPr="00DE40B1" w:rsidRDefault="00463663">
            <w:pPr>
              <w:numPr>
                <w:ilvl w:val="4"/>
                <w:numId w:val="4"/>
              </w:numPr>
              <w:tabs>
                <w:tab w:val="left" w:pos="709"/>
              </w:tabs>
              <w:ind w:left="738" w:right="123" w:hanging="284"/>
              <w:jc w:val="both"/>
              <w:rPr>
                <w:rFonts w:asciiTheme="minorHAnsi" w:hAnsiTheme="minorHAnsi" w:cstheme="minorHAnsi"/>
                <w:lang w:val="sv-SE"/>
              </w:rPr>
            </w:pPr>
            <w:r w:rsidRPr="00DE40B1">
              <w:rPr>
                <w:rFonts w:asciiTheme="minorHAnsi" w:hAnsiTheme="minorHAnsi" w:cstheme="minorHAnsi"/>
                <w:lang w:val="sv-SE"/>
              </w:rPr>
              <w:t>Penyedia</w:t>
            </w:r>
            <w:r w:rsidRPr="00DE40B1">
              <w:rPr>
                <w:rFonts w:asciiTheme="minorHAnsi" w:hAnsiTheme="minorHAnsi" w:cstheme="minorHAnsi"/>
                <w:lang w:val="id-ID"/>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14:paraId="077A27FB" w14:textId="77777777" w:rsidR="00463663" w:rsidRPr="00DE40B1" w:rsidRDefault="00463663">
            <w:pPr>
              <w:numPr>
                <w:ilvl w:val="0"/>
                <w:numId w:val="17"/>
              </w:numPr>
              <w:ind w:left="1022" w:right="-108" w:hanging="284"/>
              <w:jc w:val="both"/>
              <w:rPr>
                <w:rFonts w:asciiTheme="minorHAnsi" w:hAnsiTheme="minorHAnsi" w:cstheme="minorHAnsi"/>
                <w:lang w:val="sv-SE"/>
              </w:rPr>
            </w:pPr>
            <w:r w:rsidRPr="00DE40B1">
              <w:rPr>
                <w:rFonts w:asciiTheme="minorHAnsi" w:hAnsiTheme="minorHAnsi" w:cstheme="minorHAnsi"/>
                <w:lang w:val="sv-SE"/>
              </w:rPr>
              <w:t>kehilangan atau kerusakan peralatan dan harta benda penyedia</w:t>
            </w:r>
            <w:r w:rsidRPr="00DE40B1">
              <w:rPr>
                <w:rFonts w:asciiTheme="minorHAnsi" w:hAnsiTheme="minorHAnsi" w:cstheme="minorHAnsi"/>
                <w:lang w:val="id-ID"/>
              </w:rPr>
              <w:t xml:space="preserve"> </w:t>
            </w:r>
            <w:r w:rsidRPr="00DE40B1">
              <w:rPr>
                <w:rFonts w:asciiTheme="minorHAnsi" w:hAnsiTheme="minorHAnsi" w:cstheme="minorHAnsi"/>
                <w:lang w:val="sv-SE"/>
              </w:rPr>
              <w:t>dan Personil penyedia;</w:t>
            </w:r>
          </w:p>
          <w:p w14:paraId="745C6DCB" w14:textId="77777777" w:rsidR="00463663" w:rsidRPr="00DE40B1" w:rsidRDefault="00463663">
            <w:pPr>
              <w:numPr>
                <w:ilvl w:val="0"/>
                <w:numId w:val="17"/>
              </w:numPr>
              <w:ind w:left="1022" w:right="-108" w:hanging="284"/>
              <w:jc w:val="both"/>
              <w:rPr>
                <w:rFonts w:asciiTheme="minorHAnsi" w:hAnsiTheme="minorHAnsi" w:cstheme="minorHAnsi"/>
                <w:lang w:val="sv-SE"/>
              </w:rPr>
            </w:pPr>
            <w:r w:rsidRPr="00DE40B1">
              <w:rPr>
                <w:rFonts w:asciiTheme="minorHAnsi" w:hAnsiTheme="minorHAnsi" w:cstheme="minorHAnsi"/>
                <w:lang w:val="sv-SE"/>
              </w:rPr>
              <w:t>cidera tubuh, sakit atau kematian Personil penyedia;</w:t>
            </w:r>
          </w:p>
          <w:p w14:paraId="18ED0BFF" w14:textId="77777777" w:rsidR="00463663" w:rsidRPr="00DE40B1" w:rsidRDefault="00463663">
            <w:pPr>
              <w:numPr>
                <w:ilvl w:val="0"/>
                <w:numId w:val="17"/>
              </w:numPr>
              <w:ind w:left="1022" w:right="-108" w:hanging="284"/>
              <w:jc w:val="both"/>
              <w:rPr>
                <w:rFonts w:asciiTheme="minorHAnsi" w:hAnsiTheme="minorHAnsi" w:cstheme="minorHAnsi"/>
                <w:lang w:val="sv-SE"/>
              </w:rPr>
            </w:pPr>
            <w:r w:rsidRPr="00DE40B1">
              <w:rPr>
                <w:rFonts w:asciiTheme="minorHAnsi" w:hAnsiTheme="minorHAnsi" w:cstheme="minorHAnsi"/>
                <w:lang w:val="sv-SE"/>
              </w:rPr>
              <w:t>kehilangan atau kerusakan harta benda, dan cidera tubuh, sakit atau kematian pihak ketiga;</w:t>
            </w:r>
          </w:p>
          <w:p w14:paraId="58F1E3DE" w14:textId="77777777" w:rsidR="00463663" w:rsidRPr="00DE40B1" w:rsidRDefault="00463663">
            <w:pPr>
              <w:ind w:right="-108"/>
              <w:jc w:val="both"/>
              <w:rPr>
                <w:rFonts w:asciiTheme="minorHAnsi" w:hAnsiTheme="minorHAnsi" w:cstheme="minorHAnsi"/>
                <w:lang w:val="sv-SE"/>
              </w:rPr>
            </w:pPr>
          </w:p>
          <w:p w14:paraId="52BF9842" w14:textId="77777777" w:rsidR="00463663" w:rsidRPr="00DE40B1" w:rsidRDefault="00463663">
            <w:pPr>
              <w:numPr>
                <w:ilvl w:val="4"/>
                <w:numId w:val="4"/>
              </w:numPr>
              <w:tabs>
                <w:tab w:val="left" w:pos="709"/>
              </w:tabs>
              <w:ind w:left="738" w:right="123" w:hanging="284"/>
              <w:jc w:val="both"/>
              <w:rPr>
                <w:rFonts w:asciiTheme="minorHAnsi" w:hAnsiTheme="minorHAnsi" w:cstheme="minorHAnsi"/>
                <w:lang w:val="sv-SE"/>
              </w:rPr>
            </w:pPr>
            <w:r w:rsidRPr="00DE40B1">
              <w:rPr>
                <w:rFonts w:asciiTheme="minorHAnsi" w:hAnsiTheme="minorHAnsi" w:cstheme="minorHAnsi"/>
                <w:lang w:val="sv-SE"/>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14:paraId="1B41094D" w14:textId="77777777" w:rsidR="00463663" w:rsidRPr="00DE40B1" w:rsidRDefault="00463663">
            <w:pPr>
              <w:numPr>
                <w:ilvl w:val="4"/>
                <w:numId w:val="4"/>
              </w:numPr>
              <w:ind w:left="738" w:right="123" w:hanging="284"/>
              <w:jc w:val="both"/>
              <w:rPr>
                <w:rFonts w:asciiTheme="minorHAnsi" w:hAnsiTheme="minorHAnsi" w:cstheme="minorHAnsi"/>
                <w:lang w:val="sv-SE"/>
              </w:rPr>
            </w:pPr>
            <w:r w:rsidRPr="00DE40B1">
              <w:rPr>
                <w:rFonts w:asciiTheme="minorHAnsi" w:hAnsiTheme="minorHAnsi" w:cstheme="minorHAnsi"/>
                <w:lang w:val="sv-SE"/>
              </w:rPr>
              <w:t xml:space="preserve">Pertanggungan asuransi yang dimiliki oleh penyedia tidak membatasi kewajiban penanggungan dalam </w:t>
            </w:r>
            <w:r w:rsidRPr="00DE40B1">
              <w:rPr>
                <w:rFonts w:asciiTheme="minorHAnsi" w:hAnsiTheme="minorHAnsi" w:cstheme="minorHAnsi"/>
                <w:lang w:val="id-ID"/>
              </w:rPr>
              <w:t>syarat</w:t>
            </w:r>
            <w:r w:rsidRPr="00DE40B1">
              <w:rPr>
                <w:rFonts w:asciiTheme="minorHAnsi" w:hAnsiTheme="minorHAnsi" w:cstheme="minorHAnsi"/>
                <w:lang w:val="sv-SE"/>
              </w:rPr>
              <w:t xml:space="preserve"> ini.</w:t>
            </w:r>
          </w:p>
          <w:p w14:paraId="290E82FA" w14:textId="77777777" w:rsidR="00463663" w:rsidRPr="00DE40B1" w:rsidRDefault="00463663">
            <w:pPr>
              <w:numPr>
                <w:ilvl w:val="4"/>
                <w:numId w:val="4"/>
              </w:numPr>
              <w:ind w:left="738" w:right="123" w:hanging="284"/>
              <w:jc w:val="both"/>
              <w:rPr>
                <w:rFonts w:asciiTheme="minorHAnsi" w:hAnsiTheme="minorHAnsi" w:cstheme="minorHAnsi"/>
                <w:lang w:val="id-ID"/>
              </w:rPr>
            </w:pPr>
            <w:r w:rsidRPr="00DE40B1">
              <w:rPr>
                <w:rFonts w:asciiTheme="minorHAnsi" w:hAnsiTheme="minorHAnsi" w:cstheme="minorHAnsi"/>
                <w:lang w:val="sv-SE"/>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14:paraId="2CC3668C" w14:textId="77777777" w:rsidR="00463663" w:rsidRPr="00DE40B1" w:rsidRDefault="00463663">
            <w:pPr>
              <w:keepNext/>
              <w:keepLines/>
              <w:tabs>
                <w:tab w:val="left" w:pos="601"/>
              </w:tabs>
              <w:ind w:left="454" w:right="-108"/>
              <w:rPr>
                <w:rFonts w:asciiTheme="minorHAnsi" w:hAnsiTheme="minorHAnsi" w:cstheme="minorHAnsi"/>
                <w:lang w:val="id-ID"/>
              </w:rPr>
            </w:pPr>
          </w:p>
          <w:p w14:paraId="5F41C566" w14:textId="77777777" w:rsidR="00463663" w:rsidRPr="00DE40B1" w:rsidRDefault="00463663">
            <w:pPr>
              <w:numPr>
                <w:ilvl w:val="0"/>
                <w:numId w:val="2"/>
              </w:numPr>
              <w:ind w:left="454" w:hanging="454"/>
              <w:jc w:val="both"/>
              <w:rPr>
                <w:rFonts w:asciiTheme="minorHAnsi" w:hAnsiTheme="minorHAnsi" w:cstheme="minorHAnsi"/>
                <w:lang w:val="sv-SE"/>
              </w:rPr>
            </w:pPr>
            <w:r w:rsidRPr="00DE40B1">
              <w:rPr>
                <w:rFonts w:asciiTheme="minorHAnsi" w:hAnsiTheme="minorHAnsi" w:cstheme="minorHAnsi"/>
                <w:lang w:eastAsia="en-US"/>
              </w:rPr>
              <w:t>PENGAWASAN</w:t>
            </w:r>
            <w:r w:rsidRPr="00DE40B1">
              <w:rPr>
                <w:rFonts w:asciiTheme="minorHAnsi" w:hAnsiTheme="minorHAnsi" w:cstheme="minorHAnsi"/>
                <w:lang w:val="id-ID"/>
              </w:rPr>
              <w:t xml:space="preserve"> DAN PEMERIKSAAN</w:t>
            </w:r>
          </w:p>
          <w:p w14:paraId="793ED143" w14:textId="77777777" w:rsidR="00463663" w:rsidRPr="00DE40B1" w:rsidRDefault="00463663">
            <w:pPr>
              <w:tabs>
                <w:tab w:val="left" w:pos="601"/>
              </w:tabs>
              <w:ind w:left="454" w:right="123"/>
              <w:rPr>
                <w:rFonts w:asciiTheme="minorHAnsi" w:hAnsiTheme="minorHAnsi" w:cstheme="minorHAnsi"/>
                <w:lang w:val="id-ID"/>
              </w:rPr>
            </w:pPr>
            <w:r w:rsidRPr="00DE40B1">
              <w:rPr>
                <w:rFonts w:asciiTheme="minorHAnsi" w:hAnsiTheme="minorHAnsi" w:cstheme="minorHAnsi"/>
                <w:lang w:val="sv-SE"/>
              </w:rPr>
              <w:t xml:space="preserve">PPK </w:t>
            </w:r>
            <w:r w:rsidRPr="00DE40B1">
              <w:rPr>
                <w:rFonts w:asciiTheme="minorHAnsi" w:hAnsiTheme="minorHAnsi" w:cstheme="minorHAnsi"/>
                <w:lang w:val="id-ID"/>
              </w:rPr>
              <w:t xml:space="preserve">berwenang </w:t>
            </w:r>
            <w:r w:rsidRPr="00DE40B1">
              <w:rPr>
                <w:rFonts w:asciiTheme="minorHAnsi" w:hAnsiTheme="minorHAnsi" w:cstheme="minorHAnsi"/>
                <w:lang w:val="sv-SE"/>
              </w:rPr>
              <w:t xml:space="preserve">melakukan pengawasan dan pemeriksaan terhadap pelaksanaan pekerjaan yang dilaksanakan oleh </w:t>
            </w:r>
            <w:r w:rsidRPr="00DE40B1">
              <w:rPr>
                <w:rFonts w:asciiTheme="minorHAnsi" w:hAnsiTheme="minorHAnsi" w:cstheme="minorHAnsi"/>
                <w:lang w:val="id-ID"/>
              </w:rPr>
              <w:t>penyedia</w:t>
            </w:r>
            <w:r w:rsidRPr="00DE40B1">
              <w:rPr>
                <w:rFonts w:asciiTheme="minorHAnsi" w:hAnsiTheme="minorHAnsi" w:cstheme="minorHAnsi"/>
                <w:lang w:val="sv-SE"/>
              </w:rPr>
              <w:t>.</w:t>
            </w:r>
            <w:r w:rsidRPr="00DE40B1">
              <w:rPr>
                <w:rFonts w:asciiTheme="minorHAnsi" w:hAnsiTheme="minorHAnsi" w:cstheme="minorHAnsi"/>
                <w:lang w:val="id-ID"/>
              </w:rPr>
              <w:t xml:space="preserve"> </w:t>
            </w:r>
            <w:r w:rsidRPr="00DE40B1">
              <w:rPr>
                <w:rFonts w:asciiTheme="minorHAnsi" w:hAnsiTheme="minorHAnsi" w:cstheme="minorHAnsi"/>
                <w:lang w:val="sv-SE"/>
              </w:rPr>
              <w:t>Apabila diperlukan, PPK dapat memerintahkan kepada pihak ketiga untuk melakukan pengawasan dan pemeriksaan atas semua pelaksanaan pekerjaan yang dilaksanakan oleh penyedia.</w:t>
            </w:r>
          </w:p>
          <w:p w14:paraId="79EEF72A" w14:textId="77777777" w:rsidR="00463663" w:rsidRPr="00DE40B1" w:rsidRDefault="00463663">
            <w:pPr>
              <w:tabs>
                <w:tab w:val="left" w:pos="601"/>
              </w:tabs>
              <w:ind w:left="454" w:right="123"/>
              <w:rPr>
                <w:rFonts w:asciiTheme="minorHAnsi" w:hAnsiTheme="minorHAnsi" w:cstheme="minorHAnsi"/>
                <w:lang w:val="id-ID"/>
              </w:rPr>
            </w:pPr>
          </w:p>
          <w:p w14:paraId="5F8D01F6" w14:textId="77777777" w:rsidR="00463663" w:rsidRPr="00DE40B1" w:rsidRDefault="00463663">
            <w:pPr>
              <w:numPr>
                <w:ilvl w:val="0"/>
                <w:numId w:val="2"/>
              </w:numPr>
              <w:ind w:left="454" w:hanging="454"/>
              <w:jc w:val="both"/>
              <w:rPr>
                <w:rFonts w:asciiTheme="minorHAnsi" w:hAnsiTheme="minorHAnsi" w:cstheme="minorHAnsi"/>
                <w:lang w:val="fi-FI"/>
              </w:rPr>
            </w:pPr>
            <w:r w:rsidRPr="00DE40B1">
              <w:rPr>
                <w:rFonts w:asciiTheme="minorHAnsi" w:hAnsiTheme="minorHAnsi" w:cstheme="minorHAnsi"/>
                <w:lang w:eastAsia="en-US"/>
              </w:rPr>
              <w:t>LAPORAN</w:t>
            </w:r>
            <w:r w:rsidRPr="00DE40B1">
              <w:rPr>
                <w:rFonts w:asciiTheme="minorHAnsi" w:hAnsiTheme="minorHAnsi" w:cstheme="minorHAnsi"/>
                <w:color w:val="000000"/>
                <w:lang w:val="id-ID"/>
              </w:rPr>
              <w:t xml:space="preserve"> HASIL PEKERJAAN</w:t>
            </w:r>
          </w:p>
          <w:p w14:paraId="3F913660" w14:textId="77777777" w:rsidR="00463663" w:rsidRPr="00DE40B1" w:rsidRDefault="00463663">
            <w:pPr>
              <w:numPr>
                <w:ilvl w:val="4"/>
                <w:numId w:val="9"/>
              </w:numPr>
              <w:tabs>
                <w:tab w:val="left" w:pos="738"/>
              </w:tabs>
              <w:ind w:left="738" w:right="123" w:hanging="284"/>
              <w:jc w:val="both"/>
              <w:rPr>
                <w:rFonts w:asciiTheme="minorHAnsi" w:hAnsiTheme="minorHAnsi" w:cstheme="minorHAnsi"/>
                <w:lang w:val="fi-FI"/>
              </w:rPr>
            </w:pPr>
            <w:r w:rsidRPr="00DE40B1">
              <w:rPr>
                <w:rFonts w:asciiTheme="minorHAnsi" w:hAnsiTheme="minorHAnsi" w:cstheme="minorHAnsi"/>
                <w:lang w:val="fi-FI"/>
              </w:rPr>
              <w:t xml:space="preserve">Pemeriksaan pekerjaan dilakukan selama pelaksanaan </w:t>
            </w:r>
            <w:r w:rsidRPr="00DE40B1">
              <w:rPr>
                <w:rFonts w:asciiTheme="minorHAnsi" w:hAnsiTheme="minorHAnsi" w:cstheme="minorHAnsi"/>
                <w:lang w:val="id-ID"/>
              </w:rPr>
              <w:t>SPK</w:t>
            </w:r>
            <w:r w:rsidRPr="00DE40B1">
              <w:rPr>
                <w:rFonts w:asciiTheme="minorHAnsi" w:hAnsiTheme="minorHAnsi" w:cstheme="minorHAnsi"/>
                <w:lang w:val="fi-FI"/>
              </w:rPr>
              <w:t xml:space="preserve"> untuk menetapkan volume pekerjaan atau kegiatan yang telah dilaksanakan guna pembayaran hasil pekerjaan. Hasil pemeriksaan pekerjaan dituangkan dalam laporan kemajuan hasil pekerjaan.</w:t>
            </w:r>
          </w:p>
          <w:p w14:paraId="40DFCBF4" w14:textId="77777777" w:rsidR="00463663" w:rsidRPr="00DE40B1" w:rsidRDefault="00463663">
            <w:pPr>
              <w:numPr>
                <w:ilvl w:val="4"/>
                <w:numId w:val="9"/>
              </w:numPr>
              <w:tabs>
                <w:tab w:val="left" w:pos="738"/>
              </w:tabs>
              <w:ind w:left="738" w:right="123" w:hanging="284"/>
              <w:jc w:val="both"/>
              <w:rPr>
                <w:rFonts w:asciiTheme="minorHAnsi" w:hAnsiTheme="minorHAnsi" w:cstheme="minorHAnsi"/>
                <w:color w:val="000000"/>
                <w:lang w:val="fi-FI"/>
              </w:rPr>
            </w:pPr>
            <w:r w:rsidRPr="00DE40B1">
              <w:rPr>
                <w:rFonts w:asciiTheme="minorHAnsi" w:hAnsiTheme="minorHAnsi" w:cstheme="minorHAnsi"/>
                <w:lang w:val="fi-FI"/>
              </w:rPr>
              <w:t xml:space="preserve">Untuk merekam kegiatan pelaksanaan proyek, </w:t>
            </w:r>
            <w:r w:rsidRPr="00DE40B1">
              <w:rPr>
                <w:rFonts w:asciiTheme="minorHAnsi" w:hAnsiTheme="minorHAnsi" w:cstheme="minorHAnsi"/>
                <w:lang w:val="id-ID"/>
              </w:rPr>
              <w:t xml:space="preserve">PPK </w:t>
            </w:r>
            <w:r w:rsidRPr="00DE40B1">
              <w:rPr>
                <w:rFonts w:asciiTheme="minorHAnsi" w:hAnsiTheme="minorHAnsi" w:cstheme="minorHAnsi"/>
                <w:lang w:val="fi-FI"/>
              </w:rPr>
              <w:t xml:space="preserve">dapat </w:t>
            </w:r>
            <w:r w:rsidRPr="00DE40B1">
              <w:rPr>
                <w:rFonts w:asciiTheme="minorHAnsi" w:hAnsiTheme="minorHAnsi" w:cstheme="minorHAnsi"/>
                <w:lang w:val="id-ID"/>
              </w:rPr>
              <w:t>menugaskan Pejabat Penerima Hasil Pekerjaan</w:t>
            </w:r>
            <w:r w:rsidRPr="00DE40B1">
              <w:rPr>
                <w:rFonts w:asciiTheme="minorHAnsi" w:hAnsiTheme="minorHAnsi" w:cstheme="minorHAnsi"/>
                <w:lang w:val="fi-FI"/>
              </w:rPr>
              <w:t xml:space="preserve"> membuat foto-foto dokumentasi pelaksanaan pekerjaan di lokasi pekerjaan</w:t>
            </w:r>
            <w:r w:rsidRPr="00DE40B1">
              <w:rPr>
                <w:rFonts w:asciiTheme="minorHAnsi" w:hAnsiTheme="minorHAnsi" w:cstheme="minorHAnsi"/>
                <w:i/>
                <w:lang w:val="id-ID"/>
              </w:rPr>
              <w:t>.</w:t>
            </w:r>
          </w:p>
          <w:p w14:paraId="64A029A1" w14:textId="77777777" w:rsidR="00463663" w:rsidRPr="00DE40B1" w:rsidRDefault="00463663">
            <w:pPr>
              <w:keepNext/>
              <w:keepLines/>
              <w:tabs>
                <w:tab w:val="left" w:pos="5973"/>
              </w:tabs>
              <w:ind w:left="397"/>
              <w:rPr>
                <w:rFonts w:asciiTheme="minorHAnsi" w:hAnsiTheme="minorHAnsi" w:cstheme="minorHAnsi"/>
                <w:color w:val="000000"/>
                <w:lang w:val="fi-FI"/>
              </w:rPr>
            </w:pPr>
          </w:p>
          <w:p w14:paraId="6F69E518"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WAKTU</w:t>
            </w:r>
            <w:r w:rsidRPr="00DE40B1">
              <w:rPr>
                <w:rFonts w:asciiTheme="minorHAnsi" w:hAnsiTheme="minorHAnsi" w:cstheme="minorHAnsi"/>
                <w:lang w:val="id-ID"/>
              </w:rPr>
              <w:t xml:space="preserve"> PENYELESAIAN PEKERJAAN</w:t>
            </w:r>
          </w:p>
          <w:p w14:paraId="4C86C13B" w14:textId="77777777" w:rsidR="00463663" w:rsidRPr="00DE40B1" w:rsidRDefault="00463663">
            <w:pPr>
              <w:numPr>
                <w:ilvl w:val="4"/>
                <w:numId w:val="5"/>
              </w:numPr>
              <w:ind w:left="738" w:right="123" w:hanging="284"/>
              <w:jc w:val="both"/>
              <w:rPr>
                <w:rFonts w:asciiTheme="minorHAnsi" w:hAnsiTheme="minorHAnsi" w:cstheme="minorHAnsi"/>
                <w:lang w:val="id-ID"/>
              </w:rPr>
            </w:pPr>
            <w:r w:rsidRPr="00DE40B1">
              <w:rPr>
                <w:rFonts w:asciiTheme="minorHAnsi" w:hAnsiTheme="minorHAnsi" w:cstheme="minorHAnsi"/>
                <w:lang w:val="id-ID"/>
              </w:rPr>
              <w:t>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14:paraId="68AFC37B" w14:textId="77777777" w:rsidR="00463663" w:rsidRPr="00DE40B1" w:rsidRDefault="00463663">
            <w:pPr>
              <w:numPr>
                <w:ilvl w:val="4"/>
                <w:numId w:val="5"/>
              </w:numPr>
              <w:ind w:left="738" w:right="123" w:hanging="284"/>
              <w:jc w:val="both"/>
              <w:rPr>
                <w:rFonts w:asciiTheme="minorHAnsi" w:hAnsiTheme="minorHAnsi" w:cstheme="minorHAnsi"/>
                <w:lang w:val="id-ID"/>
              </w:rPr>
            </w:pPr>
            <w:r w:rsidRPr="00DE40B1">
              <w:rPr>
                <w:rFonts w:asciiTheme="minorHAnsi" w:hAnsiTheme="minorHAnsi" w:cstheme="minorHAnsi"/>
                <w:lang w:val="id-ID"/>
              </w:rPr>
              <w:t>Jika pekerjaan tidak selesai pada Tanggal Penyelesaian bukan akibat Keadaan Kahar atau Peristiwa Kompensasi atau karena kesalahan atau kelalaian penyedia maka penyedia dikenakan denda.</w:t>
            </w:r>
          </w:p>
          <w:p w14:paraId="39EB37BA" w14:textId="77777777" w:rsidR="00463663" w:rsidRPr="00DE40B1" w:rsidRDefault="00463663">
            <w:pPr>
              <w:numPr>
                <w:ilvl w:val="4"/>
                <w:numId w:val="5"/>
              </w:numPr>
              <w:ind w:left="738" w:right="123" w:hanging="284"/>
              <w:jc w:val="both"/>
              <w:rPr>
                <w:rFonts w:asciiTheme="minorHAnsi" w:hAnsiTheme="minorHAnsi" w:cstheme="minorHAnsi"/>
                <w:lang w:val="id-ID"/>
              </w:rPr>
            </w:pPr>
            <w:r w:rsidRPr="00DE40B1">
              <w:rPr>
                <w:rFonts w:asciiTheme="minorHAnsi" w:hAnsiTheme="minorHAnsi" w:cstheme="minorHAnsi"/>
                <w:lang w:val="id-ID"/>
              </w:rPr>
              <w:t>Jika keterlambatan tersebut semata-mata disebabkan oleh Peristiwa Kompensasi maka PPK dikenakan kewajiban pembayaran ganti rugi. Denda atau ganti rugi tidak dikenakan jika Tanggal Penyelesaian disepakati oleh Para Pihak untuk diperpanjang.</w:t>
            </w:r>
          </w:p>
          <w:p w14:paraId="0FC59F95" w14:textId="77777777" w:rsidR="00463663" w:rsidRPr="00DE40B1" w:rsidRDefault="00463663">
            <w:pPr>
              <w:numPr>
                <w:ilvl w:val="4"/>
                <w:numId w:val="5"/>
              </w:numPr>
              <w:ind w:left="738" w:right="123" w:hanging="284"/>
              <w:jc w:val="both"/>
              <w:rPr>
                <w:rFonts w:asciiTheme="minorHAnsi" w:hAnsiTheme="minorHAnsi" w:cstheme="minorHAnsi"/>
                <w:color w:val="000000"/>
                <w:lang w:val="fi-FI"/>
              </w:rPr>
            </w:pPr>
            <w:r w:rsidRPr="00DE40B1">
              <w:rPr>
                <w:rFonts w:asciiTheme="minorHAnsi" w:hAnsiTheme="minorHAnsi" w:cstheme="minorHAnsi"/>
                <w:lang w:val="id-ID"/>
              </w:rPr>
              <w:t>Tanggal</w:t>
            </w:r>
            <w:r w:rsidRPr="00DE40B1">
              <w:rPr>
                <w:rFonts w:asciiTheme="minorHAnsi" w:hAnsiTheme="minorHAnsi" w:cstheme="minorHAnsi"/>
                <w:color w:val="000000"/>
                <w:lang w:val="fi-FI"/>
              </w:rPr>
              <w:t xml:space="preserve"> Penyelesaian yang dimaksud dalam </w:t>
            </w:r>
            <w:r w:rsidRPr="00DE40B1">
              <w:rPr>
                <w:rFonts w:asciiTheme="minorHAnsi" w:hAnsiTheme="minorHAnsi" w:cstheme="minorHAnsi"/>
                <w:color w:val="000000"/>
                <w:lang w:val="id-ID"/>
              </w:rPr>
              <w:t xml:space="preserve">ketentuan </w:t>
            </w:r>
            <w:r w:rsidRPr="00DE40B1">
              <w:rPr>
                <w:rFonts w:asciiTheme="minorHAnsi" w:hAnsiTheme="minorHAnsi" w:cstheme="minorHAnsi"/>
                <w:color w:val="000000"/>
                <w:lang w:val="fi-FI"/>
              </w:rPr>
              <w:t>ini adalah tanggal penyelesaian semua pekerjaan.</w:t>
            </w:r>
          </w:p>
          <w:p w14:paraId="2B87D5C5" w14:textId="77777777" w:rsidR="00463663" w:rsidRPr="00DE40B1" w:rsidRDefault="00463663">
            <w:pPr>
              <w:pStyle w:val="ListParagraph"/>
              <w:keepNext/>
              <w:keepLines/>
              <w:rPr>
                <w:rFonts w:asciiTheme="minorHAnsi" w:hAnsiTheme="minorHAnsi" w:cstheme="minorHAnsi"/>
                <w:color w:val="000000"/>
                <w:sz w:val="20"/>
                <w:szCs w:val="20"/>
                <w:lang w:val="fi-FI"/>
              </w:rPr>
            </w:pPr>
          </w:p>
          <w:p w14:paraId="1520BAB7"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SERAH</w:t>
            </w:r>
            <w:r w:rsidRPr="00DE40B1">
              <w:rPr>
                <w:rFonts w:asciiTheme="minorHAnsi" w:hAnsiTheme="minorHAnsi" w:cstheme="minorHAnsi"/>
                <w:color w:val="000000"/>
                <w:lang w:val="id-ID"/>
              </w:rPr>
              <w:t xml:space="preserve"> TERIMA PEKERJAAN </w:t>
            </w:r>
          </w:p>
          <w:p w14:paraId="23A7B149" w14:textId="77777777" w:rsidR="00463663" w:rsidRPr="00DE40B1" w:rsidRDefault="00463663">
            <w:pPr>
              <w:numPr>
                <w:ilvl w:val="4"/>
                <w:numId w:val="10"/>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id-ID"/>
              </w:rPr>
              <w:t>Setelah pekerjaan selesai 100% (seratus perseratus), penyedia mengajukan permintaan secara tertulis kepada PPK untuk penyerahan pekerjaan.</w:t>
            </w:r>
          </w:p>
          <w:p w14:paraId="7348F6D6" w14:textId="77777777" w:rsidR="00463663" w:rsidRPr="00DE40B1" w:rsidRDefault="00463663">
            <w:pPr>
              <w:numPr>
                <w:ilvl w:val="4"/>
                <w:numId w:val="10"/>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id-ID"/>
              </w:rPr>
              <w:t>Dalam rangka penilaian hasil pekerjaan, PPK menugaskan Pejabat Penerima Hasil Pekerjaan.</w:t>
            </w:r>
          </w:p>
          <w:p w14:paraId="51326E38" w14:textId="77777777" w:rsidR="00463663" w:rsidRPr="00DE40B1" w:rsidRDefault="00463663">
            <w:pPr>
              <w:numPr>
                <w:ilvl w:val="4"/>
                <w:numId w:val="10"/>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id-ID"/>
              </w:rPr>
              <w:lastRenderedPageBreak/>
              <w:t>Pejabat Penerima Hasil Pekerjaan melakukan penilaian terhadap hasil pekerjaan yang telah diselesaikan oleh penyedia. Apabila terdapat kekurangan-kekurangan dan/atau cacat hasil pekerjaan, penyedia wajib memperbaiki/menyelesaikannya, atas perintah PPK.</w:t>
            </w:r>
          </w:p>
          <w:p w14:paraId="16BB4B90" w14:textId="77777777" w:rsidR="00463663" w:rsidRPr="00DE40B1" w:rsidRDefault="00463663">
            <w:pPr>
              <w:numPr>
                <w:ilvl w:val="4"/>
                <w:numId w:val="10"/>
              </w:numPr>
              <w:tabs>
                <w:tab w:val="left" w:pos="738"/>
              </w:tabs>
              <w:ind w:left="738" w:right="123" w:hanging="284"/>
              <w:jc w:val="both"/>
              <w:rPr>
                <w:rFonts w:asciiTheme="minorHAnsi" w:hAnsiTheme="minorHAnsi" w:cstheme="minorHAnsi"/>
              </w:rPr>
            </w:pPr>
            <w:r w:rsidRPr="00DE40B1">
              <w:rPr>
                <w:rFonts w:asciiTheme="minorHAnsi" w:hAnsiTheme="minorHAnsi" w:cstheme="minorHAnsi"/>
                <w:lang w:val="id-ID"/>
              </w:rPr>
              <w:t>PPK menerima penyerahan pertama pekerjaan setelah seluruh hasil pekerjaan dilaksanakan sesuai dengan ketentuan SPK dan diterima oleh Pejabat Penerima Hasil Pekerjaan.</w:t>
            </w:r>
          </w:p>
          <w:p w14:paraId="2A4E9866" w14:textId="77777777" w:rsidR="00463663" w:rsidRPr="00DE40B1" w:rsidRDefault="00463663">
            <w:pPr>
              <w:keepNext/>
              <w:keepLines/>
              <w:ind w:left="738" w:right="123"/>
              <w:rPr>
                <w:rFonts w:asciiTheme="minorHAnsi" w:hAnsiTheme="minorHAnsi" w:cstheme="minorHAnsi"/>
              </w:rPr>
            </w:pPr>
          </w:p>
          <w:p w14:paraId="243946AA"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PERUBAHAN</w:t>
            </w:r>
            <w:r w:rsidRPr="00DE40B1">
              <w:rPr>
                <w:rFonts w:asciiTheme="minorHAnsi" w:hAnsiTheme="minorHAnsi" w:cstheme="minorHAnsi"/>
                <w:lang w:val="id-ID"/>
              </w:rPr>
              <w:t xml:space="preserve"> SPK</w:t>
            </w:r>
          </w:p>
          <w:p w14:paraId="4458B7C8" w14:textId="77777777" w:rsidR="00463663" w:rsidRPr="00DE40B1" w:rsidRDefault="00463663">
            <w:pPr>
              <w:numPr>
                <w:ilvl w:val="4"/>
                <w:numId w:val="12"/>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id-ID"/>
              </w:rPr>
              <w:t>SPK hanya dapat diubah melalui adendum SPK.</w:t>
            </w:r>
          </w:p>
          <w:p w14:paraId="1A8F4D33" w14:textId="77777777" w:rsidR="00463663" w:rsidRPr="00DE40B1" w:rsidRDefault="00463663">
            <w:pPr>
              <w:numPr>
                <w:ilvl w:val="4"/>
                <w:numId w:val="12"/>
              </w:numPr>
              <w:tabs>
                <w:tab w:val="left" w:pos="738"/>
              </w:tabs>
              <w:ind w:left="738" w:right="123" w:hanging="284"/>
              <w:jc w:val="both"/>
              <w:rPr>
                <w:rFonts w:asciiTheme="minorHAnsi" w:hAnsiTheme="minorHAnsi" w:cstheme="minorHAnsi"/>
                <w:lang w:val="sv-SE"/>
              </w:rPr>
            </w:pPr>
            <w:r w:rsidRPr="00DE40B1">
              <w:rPr>
                <w:rFonts w:asciiTheme="minorHAnsi" w:hAnsiTheme="minorHAnsi" w:cstheme="minorHAnsi"/>
                <w:lang w:val="id-ID"/>
              </w:rPr>
              <w:t>Perubahan</w:t>
            </w:r>
            <w:r w:rsidRPr="00DE40B1">
              <w:rPr>
                <w:rFonts w:asciiTheme="minorHAnsi" w:hAnsiTheme="minorHAnsi" w:cstheme="minorHAnsi"/>
                <w:lang w:val="sv-SE"/>
              </w:rPr>
              <w:t xml:space="preserve"> </w:t>
            </w:r>
            <w:r w:rsidRPr="00DE40B1">
              <w:rPr>
                <w:rFonts w:asciiTheme="minorHAnsi" w:hAnsiTheme="minorHAnsi" w:cstheme="minorHAnsi"/>
                <w:lang w:val="id-ID"/>
              </w:rPr>
              <w:t xml:space="preserve">SPK </w:t>
            </w:r>
            <w:r w:rsidRPr="00DE40B1">
              <w:rPr>
                <w:rFonts w:asciiTheme="minorHAnsi" w:hAnsiTheme="minorHAnsi" w:cstheme="minorHAnsi"/>
                <w:lang w:val="sv-SE"/>
              </w:rPr>
              <w:t>bisa dilaksanakan apabila disetujui oleh para pihak</w:t>
            </w:r>
            <w:r w:rsidRPr="00DE40B1">
              <w:rPr>
                <w:rFonts w:asciiTheme="minorHAnsi" w:hAnsiTheme="minorHAnsi" w:cstheme="minorHAnsi"/>
                <w:lang w:val="id-ID"/>
              </w:rPr>
              <w:t>, meliputi</w:t>
            </w:r>
            <w:r w:rsidRPr="00DE40B1">
              <w:rPr>
                <w:rFonts w:asciiTheme="minorHAnsi" w:hAnsiTheme="minorHAnsi" w:cstheme="minorHAnsi"/>
                <w:lang w:val="sv-SE"/>
              </w:rPr>
              <w:t>:</w:t>
            </w:r>
          </w:p>
          <w:p w14:paraId="06915354" w14:textId="77777777" w:rsidR="00463663" w:rsidRPr="00DE40B1" w:rsidRDefault="00463663">
            <w:pPr>
              <w:numPr>
                <w:ilvl w:val="2"/>
                <w:numId w:val="8"/>
              </w:numPr>
              <w:ind w:left="1022" w:right="123" w:hanging="284"/>
              <w:jc w:val="both"/>
              <w:rPr>
                <w:rFonts w:asciiTheme="minorHAnsi" w:hAnsiTheme="minorHAnsi" w:cstheme="minorHAnsi"/>
                <w:lang w:val="sv-SE"/>
              </w:rPr>
            </w:pPr>
            <w:r w:rsidRPr="00DE40B1">
              <w:rPr>
                <w:rFonts w:asciiTheme="minorHAnsi" w:hAnsiTheme="minorHAnsi" w:cstheme="minorHAnsi"/>
                <w:lang w:val="sv-SE"/>
              </w:rPr>
              <w:t xml:space="preserve">perubahan pekerjaan disebabkan oleh sesuatu hal yang dilakukan oleh para pihak dalam </w:t>
            </w:r>
            <w:r w:rsidRPr="00DE40B1">
              <w:rPr>
                <w:rFonts w:asciiTheme="minorHAnsi" w:hAnsiTheme="minorHAnsi" w:cstheme="minorHAnsi"/>
                <w:lang w:val="id-ID"/>
              </w:rPr>
              <w:t>SPK</w:t>
            </w:r>
            <w:r w:rsidRPr="00DE40B1">
              <w:rPr>
                <w:rFonts w:asciiTheme="minorHAnsi" w:hAnsiTheme="minorHAnsi" w:cstheme="minorHAnsi"/>
                <w:lang w:val="sv-SE"/>
              </w:rPr>
              <w:t xml:space="preserve"> sehingga mengubah lingkup pekerjaan dalam </w:t>
            </w:r>
            <w:r w:rsidRPr="00DE40B1">
              <w:rPr>
                <w:rFonts w:asciiTheme="minorHAnsi" w:hAnsiTheme="minorHAnsi" w:cstheme="minorHAnsi"/>
                <w:lang w:val="id-ID"/>
              </w:rPr>
              <w:t>SPK</w:t>
            </w:r>
            <w:r w:rsidRPr="00DE40B1">
              <w:rPr>
                <w:rFonts w:asciiTheme="minorHAnsi" w:hAnsiTheme="minorHAnsi" w:cstheme="minorHAnsi"/>
                <w:lang w:val="sv-SE"/>
              </w:rPr>
              <w:t>;</w:t>
            </w:r>
          </w:p>
          <w:p w14:paraId="10368107" w14:textId="77777777" w:rsidR="00463663" w:rsidRPr="00DE40B1" w:rsidRDefault="00463663">
            <w:pPr>
              <w:numPr>
                <w:ilvl w:val="2"/>
                <w:numId w:val="8"/>
              </w:numPr>
              <w:tabs>
                <w:tab w:val="left" w:pos="1022"/>
              </w:tabs>
              <w:ind w:left="738" w:firstLine="0"/>
              <w:jc w:val="both"/>
              <w:rPr>
                <w:rFonts w:asciiTheme="minorHAnsi" w:hAnsiTheme="minorHAnsi" w:cstheme="minorHAnsi"/>
                <w:lang w:val="sv-SE"/>
              </w:rPr>
            </w:pPr>
            <w:r w:rsidRPr="00DE40B1">
              <w:rPr>
                <w:rFonts w:asciiTheme="minorHAnsi" w:hAnsiTheme="minorHAnsi" w:cstheme="minorHAnsi"/>
                <w:lang w:val="sv-SE"/>
              </w:rPr>
              <w:t xml:space="preserve">perubahan jadwal pelaksanaan pekerjaan akibat adanya perubahan pekerjaan; </w:t>
            </w:r>
          </w:p>
          <w:p w14:paraId="1600B646" w14:textId="77777777" w:rsidR="00463663" w:rsidRPr="00DE40B1" w:rsidRDefault="00463663">
            <w:pPr>
              <w:numPr>
                <w:ilvl w:val="2"/>
                <w:numId w:val="8"/>
              </w:numPr>
              <w:ind w:left="1022" w:right="123" w:hanging="284"/>
              <w:jc w:val="both"/>
              <w:rPr>
                <w:rFonts w:asciiTheme="minorHAnsi" w:hAnsiTheme="minorHAnsi" w:cstheme="minorHAnsi"/>
                <w:lang w:val="fi-FI"/>
              </w:rPr>
            </w:pPr>
            <w:r w:rsidRPr="00DE40B1">
              <w:rPr>
                <w:rFonts w:asciiTheme="minorHAnsi" w:hAnsiTheme="minorHAnsi" w:cstheme="minorHAnsi"/>
                <w:lang w:val="sv-SE"/>
              </w:rPr>
              <w:t xml:space="preserve">perubahan harga </w:t>
            </w:r>
            <w:r w:rsidRPr="00DE40B1">
              <w:rPr>
                <w:rFonts w:asciiTheme="minorHAnsi" w:hAnsiTheme="minorHAnsi" w:cstheme="minorHAnsi"/>
                <w:lang w:val="id-ID"/>
              </w:rPr>
              <w:t>SPK</w:t>
            </w:r>
            <w:r w:rsidRPr="00DE40B1">
              <w:rPr>
                <w:rFonts w:asciiTheme="minorHAnsi" w:hAnsiTheme="minorHAnsi" w:cstheme="minorHAnsi"/>
                <w:lang w:val="sv-SE"/>
              </w:rPr>
              <w:t xml:space="preserve"> akibat adanya perubahan pekerjaan </w:t>
            </w:r>
            <w:r w:rsidRPr="00DE40B1">
              <w:rPr>
                <w:rFonts w:asciiTheme="minorHAnsi" w:hAnsiTheme="minorHAnsi" w:cstheme="minorHAnsi"/>
                <w:lang w:val="id-ID"/>
              </w:rPr>
              <w:t>dan/atau</w:t>
            </w:r>
            <w:r w:rsidRPr="00DE40B1">
              <w:rPr>
                <w:rFonts w:asciiTheme="minorHAnsi" w:hAnsiTheme="minorHAnsi" w:cstheme="minorHAnsi"/>
                <w:lang w:val="sv-SE"/>
              </w:rPr>
              <w:t xml:space="preserve"> perubahan pelaksanaan pekerjaan</w:t>
            </w:r>
            <w:r w:rsidRPr="00DE40B1">
              <w:rPr>
                <w:rFonts w:asciiTheme="minorHAnsi" w:hAnsiTheme="minorHAnsi" w:cstheme="minorHAnsi"/>
                <w:lang w:val="id-ID"/>
              </w:rPr>
              <w:t>.</w:t>
            </w:r>
          </w:p>
          <w:p w14:paraId="345D4EE8" w14:textId="77777777" w:rsidR="00463663" w:rsidRPr="00DE40B1" w:rsidRDefault="00463663">
            <w:pPr>
              <w:numPr>
                <w:ilvl w:val="4"/>
                <w:numId w:val="12"/>
              </w:numPr>
              <w:tabs>
                <w:tab w:val="left" w:pos="738"/>
              </w:tabs>
              <w:ind w:left="738" w:right="123" w:hanging="284"/>
              <w:jc w:val="both"/>
              <w:rPr>
                <w:rFonts w:asciiTheme="minorHAnsi" w:hAnsiTheme="minorHAnsi" w:cstheme="minorHAnsi"/>
                <w:lang w:val="sv-SE"/>
              </w:rPr>
            </w:pPr>
            <w:r w:rsidRPr="00DE40B1">
              <w:rPr>
                <w:rFonts w:asciiTheme="minorHAnsi" w:hAnsiTheme="minorHAnsi" w:cstheme="minorHAnsi"/>
                <w:lang w:val="fi-FI"/>
              </w:rPr>
              <w:t xml:space="preserve">Untuk kepentingan </w:t>
            </w:r>
            <w:r w:rsidRPr="00DE40B1">
              <w:rPr>
                <w:rFonts w:asciiTheme="minorHAnsi" w:hAnsiTheme="minorHAnsi" w:cstheme="minorHAnsi"/>
                <w:lang w:val="id-ID"/>
              </w:rPr>
              <w:t>perubahan SPK</w:t>
            </w:r>
            <w:r w:rsidRPr="00DE40B1">
              <w:rPr>
                <w:rFonts w:asciiTheme="minorHAnsi" w:hAnsiTheme="minorHAnsi" w:cstheme="minorHAnsi"/>
                <w:lang w:val="fi-FI"/>
              </w:rPr>
              <w:t xml:space="preserve">, PA/KPA dapat membentuk </w:t>
            </w:r>
            <w:r w:rsidRPr="00DE40B1">
              <w:rPr>
                <w:rFonts w:asciiTheme="minorHAnsi" w:hAnsiTheme="minorHAnsi" w:cstheme="minorHAnsi"/>
                <w:lang w:val="id-ID"/>
              </w:rPr>
              <w:t>Pejabat</w:t>
            </w:r>
            <w:r w:rsidRPr="00DE40B1">
              <w:rPr>
                <w:rFonts w:asciiTheme="minorHAnsi" w:hAnsiTheme="minorHAnsi" w:cstheme="minorHAnsi"/>
                <w:lang w:val="fi-FI"/>
              </w:rPr>
              <w:t xml:space="preserve"> Peneliti Pelaksanaan </w:t>
            </w:r>
            <w:r w:rsidRPr="00DE40B1">
              <w:rPr>
                <w:rFonts w:asciiTheme="minorHAnsi" w:hAnsiTheme="minorHAnsi" w:cstheme="minorHAnsi"/>
                <w:lang w:val="id-ID"/>
              </w:rPr>
              <w:t xml:space="preserve">Kontrak </w:t>
            </w:r>
            <w:r w:rsidRPr="00DE40B1">
              <w:rPr>
                <w:rFonts w:asciiTheme="minorHAnsi" w:hAnsiTheme="minorHAnsi" w:cstheme="minorHAnsi"/>
                <w:lang w:val="fi-FI"/>
              </w:rPr>
              <w:t>atas usul PPK</w:t>
            </w:r>
            <w:r w:rsidRPr="00DE40B1">
              <w:rPr>
                <w:rFonts w:asciiTheme="minorHAnsi" w:hAnsiTheme="minorHAnsi" w:cstheme="minorHAnsi"/>
                <w:lang w:val="id-ID"/>
              </w:rPr>
              <w:t>.</w:t>
            </w:r>
          </w:p>
          <w:p w14:paraId="7AA8EBF3" w14:textId="77777777" w:rsidR="00463663" w:rsidRPr="00DE40B1" w:rsidRDefault="00463663">
            <w:pPr>
              <w:tabs>
                <w:tab w:val="left" w:pos="738"/>
              </w:tabs>
              <w:ind w:right="123"/>
              <w:jc w:val="both"/>
              <w:rPr>
                <w:rFonts w:asciiTheme="minorHAnsi" w:hAnsiTheme="minorHAnsi" w:cstheme="minorHAnsi"/>
                <w:lang w:val="sv-SE"/>
              </w:rPr>
            </w:pPr>
          </w:p>
          <w:p w14:paraId="3D70C908" w14:textId="77777777" w:rsidR="00463663" w:rsidRPr="00DE40B1" w:rsidRDefault="00463663">
            <w:pPr>
              <w:numPr>
                <w:ilvl w:val="0"/>
                <w:numId w:val="2"/>
              </w:numPr>
              <w:ind w:left="454" w:hanging="454"/>
              <w:jc w:val="both"/>
              <w:rPr>
                <w:rFonts w:asciiTheme="minorHAnsi" w:hAnsiTheme="minorHAnsi" w:cstheme="minorHAnsi"/>
                <w:lang w:val="fi-FI"/>
              </w:rPr>
            </w:pPr>
            <w:r w:rsidRPr="00DE40B1">
              <w:rPr>
                <w:rFonts w:asciiTheme="minorHAnsi" w:hAnsiTheme="minorHAnsi" w:cstheme="minorHAnsi"/>
                <w:lang w:eastAsia="en-US"/>
              </w:rPr>
              <w:t>PERISTIWA KOMPENSASI</w:t>
            </w:r>
          </w:p>
          <w:p w14:paraId="2ADD0635" w14:textId="77777777" w:rsidR="00463663" w:rsidRPr="00DE40B1" w:rsidRDefault="00463663">
            <w:pPr>
              <w:numPr>
                <w:ilvl w:val="4"/>
                <w:numId w:val="13"/>
              </w:numPr>
              <w:tabs>
                <w:tab w:val="left" w:pos="709"/>
              </w:tabs>
              <w:ind w:left="738" w:right="123" w:hanging="284"/>
              <w:jc w:val="both"/>
              <w:rPr>
                <w:rFonts w:asciiTheme="minorHAnsi" w:hAnsiTheme="minorHAnsi" w:cstheme="minorHAnsi"/>
                <w:lang w:val="sv-SE"/>
              </w:rPr>
            </w:pPr>
            <w:r w:rsidRPr="00DE40B1">
              <w:rPr>
                <w:rFonts w:asciiTheme="minorHAnsi" w:hAnsiTheme="minorHAnsi" w:cstheme="minorHAnsi"/>
                <w:lang w:val="fi-FI"/>
              </w:rPr>
              <w:t>Peristiwa Kompensasi dapat diberikan kepada penyedia dalam hal sebagai berikut:</w:t>
            </w:r>
          </w:p>
          <w:p w14:paraId="7C43F1F9"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PPK mengubah jadwal yang dapat mempengaruhi pelaksanaan pekerjaan;</w:t>
            </w:r>
          </w:p>
          <w:p w14:paraId="55A6CBAD"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 xml:space="preserve">keterlambatan pembayaran kepada penyedia;  </w:t>
            </w:r>
          </w:p>
          <w:p w14:paraId="7AE08D2D"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PPK tidak memberikan gambar-gambar, spesifikasi dan/atau instruksi sesuai jadwal yang dibutuhkan;</w:t>
            </w:r>
          </w:p>
          <w:p w14:paraId="1394F5AE"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penyedia belum bisa masuk ke lokasi sesuai jadwal;</w:t>
            </w:r>
          </w:p>
          <w:p w14:paraId="54A1D147"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PPK menginstruksikan kepada pihak penyedia untuk melakukan pengujian tambahan yang setelah dilaksanakan pengujian ternyata tidak ditemukan kerusakan/kegagalan/penyimpangan;</w:t>
            </w:r>
          </w:p>
          <w:p w14:paraId="5EE66C0E"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PPK memerintahkan penundaan pelaksanaan pekerjaan;</w:t>
            </w:r>
          </w:p>
          <w:p w14:paraId="48CC3811" w14:textId="77777777" w:rsidR="00463663" w:rsidRPr="00DE40B1" w:rsidRDefault="00463663">
            <w:pPr>
              <w:jc w:val="both"/>
              <w:rPr>
                <w:rFonts w:asciiTheme="minorHAnsi" w:hAnsiTheme="minorHAnsi" w:cstheme="minorHAnsi"/>
                <w:lang w:val="sv-SE"/>
              </w:rPr>
            </w:pPr>
          </w:p>
          <w:p w14:paraId="5D8FBBFE" w14:textId="77777777" w:rsidR="00463663" w:rsidRPr="00DE40B1" w:rsidRDefault="00463663">
            <w:pPr>
              <w:jc w:val="both"/>
              <w:rPr>
                <w:rFonts w:asciiTheme="minorHAnsi" w:hAnsiTheme="minorHAnsi" w:cstheme="minorHAnsi"/>
                <w:lang w:val="sv-SE"/>
              </w:rPr>
            </w:pPr>
          </w:p>
          <w:p w14:paraId="6E2BD49D" w14:textId="77777777" w:rsidR="00463663" w:rsidRPr="00DE40B1" w:rsidRDefault="00463663">
            <w:pPr>
              <w:jc w:val="both"/>
              <w:rPr>
                <w:rFonts w:asciiTheme="minorHAnsi" w:hAnsiTheme="minorHAnsi" w:cstheme="minorHAnsi"/>
                <w:lang w:val="sv-SE"/>
              </w:rPr>
            </w:pPr>
          </w:p>
          <w:p w14:paraId="228886F8" w14:textId="77777777" w:rsidR="00463663" w:rsidRPr="00DE40B1" w:rsidRDefault="00463663">
            <w:pPr>
              <w:numPr>
                <w:ilvl w:val="0"/>
                <w:numId w:val="15"/>
              </w:numPr>
              <w:ind w:left="1026" w:hanging="288"/>
              <w:jc w:val="both"/>
              <w:rPr>
                <w:rFonts w:asciiTheme="minorHAnsi" w:hAnsiTheme="minorHAnsi" w:cstheme="minorHAnsi"/>
                <w:lang w:val="sv-SE"/>
              </w:rPr>
            </w:pPr>
            <w:r w:rsidRPr="00DE40B1">
              <w:rPr>
                <w:rFonts w:asciiTheme="minorHAnsi" w:hAnsiTheme="minorHAnsi" w:cstheme="minorHAnsi"/>
                <w:lang w:val="sv-SE"/>
              </w:rPr>
              <w:t>PPK memerintahkan untuk mengatasi kondisi tertentu yang tidak dapat diduga sebelumnya dan disebabkan oleh PPK;</w:t>
            </w:r>
          </w:p>
          <w:p w14:paraId="6AAE9C5A" w14:textId="77777777" w:rsidR="00463663" w:rsidRPr="00DE40B1" w:rsidRDefault="00463663">
            <w:pPr>
              <w:numPr>
                <w:ilvl w:val="0"/>
                <w:numId w:val="15"/>
              </w:numPr>
              <w:ind w:left="1026" w:hanging="288"/>
              <w:jc w:val="both"/>
              <w:rPr>
                <w:rFonts w:asciiTheme="minorHAnsi" w:hAnsiTheme="minorHAnsi" w:cstheme="minorHAnsi"/>
                <w:lang w:val="fi-FI"/>
              </w:rPr>
            </w:pPr>
            <w:r w:rsidRPr="00DE40B1">
              <w:rPr>
                <w:rFonts w:asciiTheme="minorHAnsi" w:hAnsiTheme="minorHAnsi" w:cstheme="minorHAnsi"/>
                <w:lang w:val="sv-SE"/>
              </w:rPr>
              <w:t xml:space="preserve">ketentuan lain dalam </w:t>
            </w:r>
            <w:r w:rsidRPr="00DE40B1">
              <w:rPr>
                <w:rFonts w:asciiTheme="minorHAnsi" w:hAnsiTheme="minorHAnsi" w:cstheme="minorHAnsi"/>
                <w:lang w:val="id-ID"/>
              </w:rPr>
              <w:t>SPK</w:t>
            </w:r>
            <w:r w:rsidRPr="00DE40B1">
              <w:rPr>
                <w:rFonts w:asciiTheme="minorHAnsi" w:hAnsiTheme="minorHAnsi" w:cstheme="minorHAnsi"/>
                <w:lang w:val="sv-SE"/>
              </w:rPr>
              <w:t>.</w:t>
            </w:r>
          </w:p>
          <w:p w14:paraId="47B114BE" w14:textId="77777777" w:rsidR="00463663" w:rsidRPr="00DE40B1" w:rsidRDefault="00463663">
            <w:pPr>
              <w:numPr>
                <w:ilvl w:val="4"/>
                <w:numId w:val="13"/>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Jika Peristiwa Kompensasi mengakibatkan pengeluaran tambahan dan/atau keterlambatan penyelesaian pekerjaan maka PPK berkewajiban untuk membayar ganti rugi dan/atau memberikan perpanjangan waktu penyelesaian pekerjaan.</w:t>
            </w:r>
          </w:p>
          <w:p w14:paraId="6F759403" w14:textId="77777777" w:rsidR="00463663" w:rsidRPr="00DE40B1" w:rsidRDefault="00463663">
            <w:pPr>
              <w:numPr>
                <w:ilvl w:val="4"/>
                <w:numId w:val="13"/>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Ganti rugi hanya dapat dibayarkan jika berdasarkan data penunjang dan perhitungan kompensasi yang diajukan oleh penyedia kepada PPK, dapat dibuktikan kerugian nyata akibat Peristiwa Kompensasi.</w:t>
            </w:r>
          </w:p>
          <w:p w14:paraId="0CBC32E0" w14:textId="77777777" w:rsidR="00463663" w:rsidRPr="00DE40B1" w:rsidRDefault="00463663">
            <w:pPr>
              <w:numPr>
                <w:ilvl w:val="4"/>
                <w:numId w:val="13"/>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Perpanjangan waktu penyelesaian pekerjaan hanya dapat diberikan jika berdasarkan data penunjang dan perhitungan kompensasi yang diajukan oleh penyedia kepada PPK, dapat dibuktikan perlunya tambahan waktu akibat Peristiwa Kompensasi.</w:t>
            </w:r>
          </w:p>
          <w:p w14:paraId="2AF8718D" w14:textId="77777777" w:rsidR="00463663" w:rsidRPr="00DE40B1" w:rsidRDefault="00463663">
            <w:pPr>
              <w:numPr>
                <w:ilvl w:val="4"/>
                <w:numId w:val="13"/>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Penyedia tidak berhak atas ganti rugi dan/atau perpanjangan waktu penyelesaian pekerjaan jika penyedia gagal atau lalai untuk memberikan peringatan dini dalam mengantisipasi atau mengatasi dampak Peristiwa Kompensasi.</w:t>
            </w:r>
          </w:p>
          <w:p w14:paraId="1828EE37" w14:textId="77777777" w:rsidR="00463663" w:rsidRPr="00DE40B1" w:rsidRDefault="00463663">
            <w:pPr>
              <w:keepNext/>
              <w:keepLines/>
              <w:ind w:left="675" w:hanging="675"/>
              <w:rPr>
                <w:rFonts w:asciiTheme="minorHAnsi" w:hAnsiTheme="minorHAnsi" w:cstheme="minorHAnsi"/>
                <w:lang w:val="fi-FI"/>
              </w:rPr>
            </w:pPr>
          </w:p>
          <w:p w14:paraId="75476C19" w14:textId="77777777" w:rsidR="00463663" w:rsidRPr="00DE40B1" w:rsidRDefault="00463663">
            <w:pPr>
              <w:numPr>
                <w:ilvl w:val="0"/>
                <w:numId w:val="2"/>
              </w:numPr>
              <w:ind w:left="454" w:hanging="454"/>
              <w:jc w:val="both"/>
              <w:rPr>
                <w:rFonts w:asciiTheme="minorHAnsi" w:hAnsiTheme="minorHAnsi" w:cstheme="minorHAnsi"/>
                <w:color w:val="000000"/>
                <w:lang w:val="nl-NL"/>
              </w:rPr>
            </w:pPr>
            <w:r w:rsidRPr="00DE40B1">
              <w:rPr>
                <w:rFonts w:asciiTheme="minorHAnsi" w:hAnsiTheme="minorHAnsi" w:cstheme="minorHAnsi"/>
                <w:lang w:eastAsia="en-US"/>
              </w:rPr>
              <w:t>PERPANJANGAN</w:t>
            </w:r>
            <w:r w:rsidRPr="00DE40B1">
              <w:rPr>
                <w:rFonts w:asciiTheme="minorHAnsi" w:hAnsiTheme="minorHAnsi" w:cstheme="minorHAnsi"/>
                <w:lang w:val="id-ID"/>
              </w:rPr>
              <w:t xml:space="preserve"> WAKTU</w:t>
            </w:r>
          </w:p>
          <w:p w14:paraId="500AFD28" w14:textId="77777777" w:rsidR="00463663" w:rsidRPr="00DE40B1" w:rsidRDefault="00463663">
            <w:pPr>
              <w:numPr>
                <w:ilvl w:val="4"/>
                <w:numId w:val="21"/>
              </w:numPr>
              <w:tabs>
                <w:tab w:val="left" w:pos="738"/>
              </w:tabs>
              <w:ind w:left="738" w:right="123" w:hanging="284"/>
              <w:jc w:val="both"/>
              <w:rPr>
                <w:rFonts w:asciiTheme="minorHAnsi" w:hAnsiTheme="minorHAnsi" w:cstheme="minorHAnsi"/>
                <w:color w:val="000000"/>
                <w:lang w:val="fi-FI"/>
              </w:rPr>
            </w:pPr>
            <w:r w:rsidRPr="00DE40B1">
              <w:rPr>
                <w:rFonts w:asciiTheme="minorHAnsi" w:hAnsiTheme="minorHAnsi" w:cstheme="minorHAnsi"/>
                <w:color w:val="000000"/>
                <w:lang w:val="nl-NL"/>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w:t>
            </w:r>
            <w:r w:rsidRPr="00DE40B1">
              <w:rPr>
                <w:rFonts w:asciiTheme="minorHAnsi" w:hAnsiTheme="minorHAnsi" w:cstheme="minorHAnsi"/>
                <w:color w:val="000000"/>
                <w:lang w:val="id-ID"/>
              </w:rPr>
              <w:t>SPK</w:t>
            </w:r>
            <w:r w:rsidRPr="00DE40B1">
              <w:rPr>
                <w:rFonts w:asciiTheme="minorHAnsi" w:hAnsiTheme="minorHAnsi" w:cstheme="minorHAnsi"/>
                <w:color w:val="000000"/>
                <w:lang w:val="nl-NL"/>
              </w:rPr>
              <w:t xml:space="preserve"> jika perpanjangan tersebut mengubah Masa </w:t>
            </w:r>
            <w:r w:rsidRPr="00DE40B1">
              <w:rPr>
                <w:rFonts w:asciiTheme="minorHAnsi" w:hAnsiTheme="minorHAnsi" w:cstheme="minorHAnsi"/>
                <w:color w:val="000000"/>
                <w:lang w:val="id-ID"/>
              </w:rPr>
              <w:t>SPK.</w:t>
            </w:r>
          </w:p>
          <w:p w14:paraId="509ECDF5" w14:textId="77777777" w:rsidR="00463663" w:rsidRPr="00DE40B1" w:rsidRDefault="00463663">
            <w:pPr>
              <w:numPr>
                <w:ilvl w:val="4"/>
                <w:numId w:val="21"/>
              </w:numPr>
              <w:tabs>
                <w:tab w:val="left" w:pos="738"/>
              </w:tabs>
              <w:ind w:left="738" w:right="123" w:hanging="284"/>
              <w:jc w:val="both"/>
              <w:rPr>
                <w:rFonts w:asciiTheme="minorHAnsi" w:hAnsiTheme="minorHAnsi" w:cstheme="minorHAnsi"/>
                <w:color w:val="000000"/>
                <w:lang w:val="fi-FI"/>
              </w:rPr>
            </w:pPr>
            <w:r w:rsidRPr="00DE40B1">
              <w:rPr>
                <w:rFonts w:asciiTheme="minorHAnsi" w:hAnsiTheme="minorHAnsi" w:cstheme="minorHAnsi"/>
                <w:color w:val="000000"/>
                <w:lang w:val="fi-FI"/>
              </w:rPr>
              <w:t xml:space="preserve">PPK </w:t>
            </w:r>
            <w:r w:rsidRPr="00DE40B1">
              <w:rPr>
                <w:rFonts w:asciiTheme="minorHAnsi" w:hAnsiTheme="minorHAnsi" w:cstheme="minorHAnsi"/>
                <w:color w:val="000000"/>
                <w:lang w:val="id-ID"/>
              </w:rPr>
              <w:t>dapat menyetujui perpanjangan waktu pelaksanaan setelah melakukan penelitian terhadap usulan tertulis yang diajukan oleh penyedia.</w:t>
            </w:r>
          </w:p>
          <w:p w14:paraId="77501574" w14:textId="77777777" w:rsidR="00463663" w:rsidRPr="00DE40B1" w:rsidRDefault="00463663">
            <w:pPr>
              <w:pStyle w:val="ListParagraph"/>
              <w:keepNext/>
              <w:keepLines/>
              <w:rPr>
                <w:rFonts w:asciiTheme="minorHAnsi" w:hAnsiTheme="minorHAnsi" w:cstheme="minorHAnsi"/>
                <w:color w:val="000000"/>
                <w:sz w:val="20"/>
                <w:szCs w:val="20"/>
                <w:lang w:val="fi-FI"/>
              </w:rPr>
            </w:pPr>
          </w:p>
          <w:p w14:paraId="56540118" w14:textId="77777777" w:rsidR="00463663" w:rsidRPr="00DE40B1" w:rsidRDefault="00463663">
            <w:pPr>
              <w:numPr>
                <w:ilvl w:val="0"/>
                <w:numId w:val="2"/>
              </w:numPr>
              <w:ind w:left="454" w:hanging="454"/>
              <w:jc w:val="both"/>
              <w:rPr>
                <w:rFonts w:asciiTheme="minorHAnsi" w:hAnsiTheme="minorHAnsi" w:cstheme="minorHAnsi"/>
                <w:color w:val="000000"/>
                <w:lang w:val="id-ID"/>
              </w:rPr>
            </w:pPr>
            <w:r w:rsidRPr="00DE40B1">
              <w:rPr>
                <w:rFonts w:asciiTheme="minorHAnsi" w:hAnsiTheme="minorHAnsi" w:cstheme="minorHAnsi"/>
                <w:lang w:eastAsia="en-US"/>
              </w:rPr>
              <w:t>PENGHENTIAN</w:t>
            </w:r>
            <w:r w:rsidRPr="00DE40B1">
              <w:rPr>
                <w:rFonts w:asciiTheme="minorHAnsi" w:hAnsiTheme="minorHAnsi" w:cstheme="minorHAnsi"/>
                <w:color w:val="000000"/>
                <w:lang w:val="id-ID"/>
              </w:rPr>
              <w:t xml:space="preserve"> DAN PEMUTUSAN SPK</w:t>
            </w:r>
          </w:p>
          <w:p w14:paraId="6FBADC98" w14:textId="77777777" w:rsidR="00463663" w:rsidRPr="00DE40B1" w:rsidRDefault="00463663">
            <w:pPr>
              <w:numPr>
                <w:ilvl w:val="4"/>
                <w:numId w:val="7"/>
              </w:numPr>
              <w:tabs>
                <w:tab w:val="left" w:pos="738"/>
              </w:tabs>
              <w:ind w:left="738" w:right="123" w:hanging="284"/>
              <w:jc w:val="both"/>
              <w:rPr>
                <w:rFonts w:asciiTheme="minorHAnsi" w:hAnsiTheme="minorHAnsi" w:cstheme="minorHAnsi"/>
                <w:color w:val="000000"/>
                <w:lang w:val="id-ID"/>
              </w:rPr>
            </w:pPr>
            <w:r w:rsidRPr="00DE40B1">
              <w:rPr>
                <w:rFonts w:asciiTheme="minorHAnsi" w:hAnsiTheme="minorHAnsi" w:cstheme="minorHAnsi"/>
                <w:color w:val="000000"/>
                <w:lang w:val="id-ID"/>
              </w:rPr>
              <w:t>Penghentian SPK dapat dilakukan karena pekerjaan sudah selesai atau terjadi Keadaan Kahar.</w:t>
            </w:r>
          </w:p>
          <w:p w14:paraId="6EAD9C1E" w14:textId="77777777" w:rsidR="00463663" w:rsidRPr="00DE40B1" w:rsidRDefault="00463663">
            <w:pPr>
              <w:numPr>
                <w:ilvl w:val="4"/>
                <w:numId w:val="7"/>
              </w:numPr>
              <w:tabs>
                <w:tab w:val="left" w:pos="738"/>
              </w:tabs>
              <w:ind w:left="738" w:right="123" w:hanging="284"/>
              <w:jc w:val="both"/>
              <w:rPr>
                <w:rFonts w:asciiTheme="minorHAnsi" w:hAnsiTheme="minorHAnsi" w:cstheme="minorHAnsi"/>
                <w:color w:val="000000"/>
                <w:lang w:val="id-ID"/>
              </w:rPr>
            </w:pPr>
            <w:r w:rsidRPr="00DE40B1">
              <w:rPr>
                <w:rFonts w:asciiTheme="minorHAnsi" w:hAnsiTheme="minorHAnsi" w:cstheme="minorHAnsi"/>
                <w:color w:val="000000"/>
                <w:lang w:val="id-ID"/>
              </w:rPr>
              <w:t>Pemutusan SPK dapat dilakukan oleh pihak penyedia atau pihak PPK.</w:t>
            </w:r>
          </w:p>
          <w:p w14:paraId="154B1021" w14:textId="77777777" w:rsidR="00463663" w:rsidRPr="00DE40B1" w:rsidRDefault="00463663">
            <w:pPr>
              <w:numPr>
                <w:ilvl w:val="4"/>
                <w:numId w:val="7"/>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color w:val="000000"/>
                <w:lang w:val="id-ID"/>
              </w:rPr>
              <w:t>Menyimpang</w:t>
            </w:r>
            <w:r w:rsidRPr="00DE40B1">
              <w:rPr>
                <w:rFonts w:asciiTheme="minorHAnsi" w:hAnsiTheme="minorHAnsi" w:cstheme="minorHAnsi"/>
                <w:lang w:val="fi-FI"/>
              </w:rPr>
              <w:t xml:space="preserve"> dari Pasal 1266 dan 1267 Kitab Undang-Undang Hukum Perdata</w:t>
            </w:r>
            <w:r w:rsidRPr="00DE40B1">
              <w:rPr>
                <w:rFonts w:asciiTheme="minorHAnsi" w:hAnsiTheme="minorHAnsi" w:cstheme="minorHAnsi"/>
                <w:lang w:val="id-ID"/>
              </w:rPr>
              <w:t>,</w:t>
            </w:r>
            <w:r w:rsidRPr="00DE40B1">
              <w:rPr>
                <w:rFonts w:asciiTheme="minorHAnsi" w:hAnsiTheme="minorHAnsi" w:cstheme="minorHAnsi"/>
                <w:lang w:val="fi-FI"/>
              </w:rPr>
              <w:t xml:space="preserve"> </w:t>
            </w:r>
            <w:r w:rsidRPr="00DE40B1">
              <w:rPr>
                <w:rFonts w:asciiTheme="minorHAnsi" w:hAnsiTheme="minorHAnsi" w:cstheme="minorHAnsi"/>
                <w:lang w:val="id-ID"/>
              </w:rPr>
              <w:t>p</w:t>
            </w:r>
            <w:r w:rsidRPr="00DE40B1">
              <w:rPr>
                <w:rFonts w:asciiTheme="minorHAnsi" w:hAnsiTheme="minorHAnsi" w:cstheme="minorHAnsi"/>
                <w:lang w:val="fi-FI"/>
              </w:rPr>
              <w:t xml:space="preserve">emutusan </w:t>
            </w:r>
            <w:r w:rsidRPr="00DE40B1">
              <w:rPr>
                <w:rFonts w:asciiTheme="minorHAnsi" w:hAnsiTheme="minorHAnsi" w:cstheme="minorHAnsi"/>
                <w:lang w:val="id-ID"/>
              </w:rPr>
              <w:t>SPK</w:t>
            </w:r>
            <w:r w:rsidRPr="00DE40B1">
              <w:rPr>
                <w:rFonts w:asciiTheme="minorHAnsi" w:hAnsiTheme="minorHAnsi" w:cstheme="minorHAnsi"/>
                <w:lang w:val="fi-FI"/>
              </w:rPr>
              <w:t xml:space="preserve"> melalui pemberitahuan tertulis</w:t>
            </w:r>
            <w:r w:rsidRPr="00DE40B1">
              <w:rPr>
                <w:rFonts w:asciiTheme="minorHAnsi" w:hAnsiTheme="minorHAnsi" w:cstheme="minorHAnsi"/>
                <w:lang w:val="id-ID"/>
              </w:rPr>
              <w:t xml:space="preserve"> dapat </w:t>
            </w:r>
            <w:r w:rsidRPr="00DE40B1">
              <w:rPr>
                <w:rFonts w:asciiTheme="minorHAnsi" w:hAnsiTheme="minorHAnsi" w:cstheme="minorHAnsi"/>
                <w:lang w:val="fi-FI"/>
              </w:rPr>
              <w:t xml:space="preserve">dilakukan </w:t>
            </w:r>
            <w:r w:rsidRPr="00DE40B1">
              <w:rPr>
                <w:rFonts w:asciiTheme="minorHAnsi" w:hAnsiTheme="minorHAnsi" w:cstheme="minorHAnsi"/>
                <w:lang w:val="id-ID"/>
              </w:rPr>
              <w:t>apabila:</w:t>
            </w:r>
          </w:p>
          <w:p w14:paraId="7BB684BF"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lalai/cidera janji dalam melaksanakan kewajibannya dan tidak memperbaiki kelalaiannya dalam jangka waktu yang telah ditetapkan;</w:t>
            </w:r>
          </w:p>
          <w:p w14:paraId="240F8D86"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tanpa persetujuan Pengawas Pekerjaan, tidak memulai pelaksanaan pekerjaan;</w:t>
            </w:r>
          </w:p>
          <w:p w14:paraId="03B50428"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menghentikan pekerjaan selama 28 (dua puluh delapan) hari dan penghentian ini tidak tercantum dalam program mutu serta tanpa persetujuan Pengawas Pekerjaan;</w:t>
            </w:r>
          </w:p>
          <w:p w14:paraId="526D2807"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berada dalam keadaan pailit;</w:t>
            </w:r>
          </w:p>
          <w:p w14:paraId="40A588E8"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selama Masa SPK gagal memperbaiki Cacat Mutu dalam jangka waktu yang ditetapkan oleh PPK;</w:t>
            </w:r>
          </w:p>
          <w:p w14:paraId="2982097E"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denda keterlambatan pelaksanaan pekerjaan akibat kesalahan penyedia sudah melampaui 5% (lima perseratus) dari harga SPK dan PPK menilai bahwa Penyedia tidak akan sanggup menyelesaikan sisa pekerjaan;</w:t>
            </w:r>
          </w:p>
          <w:p w14:paraId="7CB2FF1C"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Pengawas Pekerjaan memerintahkan penyedia untuk menunda pelaksanaan atau kelanjutan pekerjaan, dan perintah tersebut tidak ditarik selama 28 (dua puluh delapan) hari;</w:t>
            </w:r>
          </w:p>
          <w:p w14:paraId="79F1DB4A"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PPK tidak menerbitkan SPP untuk pembayaran tagihan angsuran sesuai dengan yang disepakati sebagaimana tercantum dalam SPK;</w:t>
            </w:r>
          </w:p>
          <w:p w14:paraId="4E76AB7B"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terbukti melakukan KKN, kecurangan dan/atau pemalsuan dalam proses Pengadaan yang diputuskan oleh instansi yang berwenang; dan/atau</w:t>
            </w:r>
          </w:p>
          <w:p w14:paraId="399D626E" w14:textId="77777777" w:rsidR="00463663" w:rsidRPr="00DE40B1" w:rsidRDefault="00463663">
            <w:pPr>
              <w:numPr>
                <w:ilvl w:val="0"/>
                <w:numId w:val="19"/>
              </w:numPr>
              <w:tabs>
                <w:tab w:val="left" w:pos="1022"/>
              </w:tabs>
              <w:ind w:left="1022" w:right="123" w:hanging="284"/>
              <w:jc w:val="both"/>
              <w:rPr>
                <w:rFonts w:asciiTheme="minorHAnsi" w:hAnsiTheme="minorHAnsi" w:cstheme="minorHAnsi"/>
                <w:lang w:val="fi-FI"/>
              </w:rPr>
            </w:pPr>
            <w:r w:rsidRPr="00DE40B1">
              <w:rPr>
                <w:rFonts w:asciiTheme="minorHAnsi" w:hAnsiTheme="minorHAnsi" w:cstheme="minorHAnsi"/>
                <w:lang w:val="id-ID"/>
              </w:rPr>
              <w:t>pengaduan tentang penyimpangan prosedur, dugaan KKN dan/atau pelanggaran persaingan sehat dalam pelaksanaan pengadaan</w:t>
            </w:r>
            <w:r w:rsidRPr="00DE40B1">
              <w:rPr>
                <w:rFonts w:asciiTheme="minorHAnsi" w:hAnsiTheme="minorHAnsi" w:cstheme="minorHAnsi"/>
                <w:lang w:val="af-ZA"/>
              </w:rPr>
              <w:t xml:space="preserve"> dinyatakan benar oleh instansi yang berwenang.</w:t>
            </w:r>
          </w:p>
          <w:p w14:paraId="65D5DA25" w14:textId="77777777" w:rsidR="00463663" w:rsidRPr="00DE40B1" w:rsidRDefault="00463663">
            <w:pPr>
              <w:numPr>
                <w:ilvl w:val="4"/>
                <w:numId w:val="7"/>
              </w:numPr>
              <w:tabs>
                <w:tab w:val="left" w:pos="738"/>
              </w:tabs>
              <w:ind w:left="738" w:right="123" w:hanging="284"/>
              <w:jc w:val="both"/>
              <w:rPr>
                <w:rFonts w:asciiTheme="minorHAnsi" w:hAnsiTheme="minorHAnsi" w:cstheme="minorHAnsi"/>
                <w:lang w:val="id-ID"/>
              </w:rPr>
            </w:pPr>
            <w:r w:rsidRPr="00DE40B1">
              <w:rPr>
                <w:rFonts w:asciiTheme="minorHAnsi" w:hAnsiTheme="minorHAnsi" w:cstheme="minorHAnsi"/>
                <w:lang w:val="fi-FI"/>
              </w:rPr>
              <w:t>Dalam</w:t>
            </w:r>
            <w:r w:rsidRPr="00DE40B1">
              <w:rPr>
                <w:rFonts w:asciiTheme="minorHAnsi" w:hAnsiTheme="minorHAnsi" w:cstheme="minorHAnsi"/>
                <w:lang w:val="af-ZA"/>
              </w:rPr>
              <w:t xml:space="preserve"> hal pemutusan </w:t>
            </w:r>
            <w:r w:rsidRPr="00DE40B1">
              <w:rPr>
                <w:rFonts w:asciiTheme="minorHAnsi" w:hAnsiTheme="minorHAnsi" w:cstheme="minorHAnsi"/>
                <w:lang w:val="id-ID"/>
              </w:rPr>
              <w:t>SPK</w:t>
            </w:r>
            <w:r w:rsidRPr="00DE40B1">
              <w:rPr>
                <w:rFonts w:asciiTheme="minorHAnsi" w:hAnsiTheme="minorHAnsi" w:cstheme="minorHAnsi"/>
                <w:lang w:val="af-ZA"/>
              </w:rPr>
              <w:t xml:space="preserve"> dilakukan karena kesalahan penyedia:</w:t>
            </w:r>
          </w:p>
          <w:p w14:paraId="581EA285" w14:textId="77777777" w:rsidR="00463663" w:rsidRPr="00DE40B1" w:rsidRDefault="00463663">
            <w:pPr>
              <w:numPr>
                <w:ilvl w:val="0"/>
                <w:numId w:val="18"/>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membayar denda; dan/atau</w:t>
            </w:r>
          </w:p>
          <w:p w14:paraId="2A4DA36E" w14:textId="77777777" w:rsidR="00463663" w:rsidRPr="00DE40B1" w:rsidRDefault="00463663">
            <w:pPr>
              <w:numPr>
                <w:ilvl w:val="0"/>
                <w:numId w:val="18"/>
              </w:numPr>
              <w:tabs>
                <w:tab w:val="left" w:pos="1022"/>
              </w:tabs>
              <w:ind w:left="1022" w:right="123" w:hanging="284"/>
              <w:jc w:val="both"/>
              <w:rPr>
                <w:rFonts w:asciiTheme="minorHAnsi" w:hAnsiTheme="minorHAnsi" w:cstheme="minorHAnsi"/>
                <w:color w:val="000000"/>
                <w:lang w:val="id-ID"/>
              </w:rPr>
            </w:pPr>
            <w:r w:rsidRPr="00DE40B1">
              <w:rPr>
                <w:rFonts w:asciiTheme="minorHAnsi" w:hAnsiTheme="minorHAnsi" w:cstheme="minorHAnsi"/>
                <w:lang w:val="id-ID"/>
              </w:rPr>
              <w:t>penyedia</w:t>
            </w:r>
            <w:r w:rsidRPr="00DE40B1">
              <w:rPr>
                <w:rFonts w:asciiTheme="minorHAnsi" w:hAnsiTheme="minorHAnsi" w:cstheme="minorHAnsi"/>
                <w:lang w:val="af-ZA"/>
              </w:rPr>
              <w:t xml:space="preserve"> dimasukkan dalam Daftar Hitam.</w:t>
            </w:r>
          </w:p>
          <w:p w14:paraId="7F838800" w14:textId="77777777" w:rsidR="00463663" w:rsidRPr="00DE40B1" w:rsidRDefault="00463663">
            <w:pPr>
              <w:keepNext/>
              <w:keepLines/>
              <w:ind w:left="397"/>
              <w:rPr>
                <w:rFonts w:asciiTheme="minorHAnsi" w:hAnsiTheme="minorHAnsi" w:cstheme="minorHAnsi"/>
                <w:color w:val="000000"/>
                <w:lang w:val="id-ID"/>
              </w:rPr>
            </w:pPr>
          </w:p>
          <w:p w14:paraId="74056E6B" w14:textId="77777777" w:rsidR="00463663" w:rsidRPr="00DE40B1" w:rsidRDefault="00463663">
            <w:pPr>
              <w:numPr>
                <w:ilvl w:val="0"/>
                <w:numId w:val="2"/>
              </w:numPr>
              <w:ind w:left="454" w:hanging="454"/>
              <w:jc w:val="both"/>
              <w:rPr>
                <w:rFonts w:asciiTheme="minorHAnsi" w:hAnsiTheme="minorHAnsi" w:cstheme="minorHAnsi"/>
                <w:lang w:val="fi-FI"/>
              </w:rPr>
            </w:pPr>
            <w:r w:rsidRPr="00DE40B1">
              <w:rPr>
                <w:rFonts w:asciiTheme="minorHAnsi" w:hAnsiTheme="minorHAnsi" w:cstheme="minorHAnsi"/>
                <w:lang w:eastAsia="en-US"/>
              </w:rPr>
              <w:t>PEMBAYARAN</w:t>
            </w:r>
          </w:p>
          <w:p w14:paraId="0F69F9FB" w14:textId="77777777" w:rsidR="00463663" w:rsidRPr="00DE40B1" w:rsidRDefault="00463663">
            <w:pPr>
              <w:numPr>
                <w:ilvl w:val="4"/>
                <w:numId w:val="14"/>
              </w:numPr>
              <w:tabs>
                <w:tab w:val="left" w:pos="709"/>
              </w:tabs>
              <w:ind w:left="738" w:right="123" w:hanging="284"/>
              <w:jc w:val="both"/>
              <w:rPr>
                <w:rFonts w:asciiTheme="minorHAnsi" w:hAnsiTheme="minorHAnsi" w:cstheme="minorHAnsi"/>
                <w:lang w:val="id-ID"/>
              </w:rPr>
            </w:pPr>
            <w:r w:rsidRPr="00DE40B1">
              <w:rPr>
                <w:rFonts w:asciiTheme="minorHAnsi" w:hAnsiTheme="minorHAnsi" w:cstheme="minorHAnsi"/>
                <w:lang w:val="fi-FI"/>
              </w:rPr>
              <w:t>pembayaran prestasi hasil pekerjaan yang disepakati dilakukan oleh PPK, dengan ketentuan:</w:t>
            </w:r>
          </w:p>
          <w:p w14:paraId="6FA7D671" w14:textId="77777777" w:rsidR="00463663" w:rsidRPr="00DE40B1" w:rsidRDefault="00463663">
            <w:pPr>
              <w:numPr>
                <w:ilvl w:val="0"/>
                <w:numId w:val="16"/>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penyedia telah mengajukan tagihan disertai laporan kemajuan hasil pekerjaan;</w:t>
            </w:r>
          </w:p>
          <w:p w14:paraId="14DA991A" w14:textId="77777777" w:rsidR="00463663" w:rsidRPr="00DE40B1" w:rsidRDefault="00463663">
            <w:pPr>
              <w:numPr>
                <w:ilvl w:val="0"/>
                <w:numId w:val="16"/>
              </w:numPr>
              <w:tabs>
                <w:tab w:val="left" w:pos="1022"/>
              </w:tabs>
              <w:ind w:left="1022" w:right="123" w:hanging="284"/>
              <w:jc w:val="both"/>
              <w:rPr>
                <w:rFonts w:asciiTheme="minorHAnsi" w:hAnsiTheme="minorHAnsi" w:cstheme="minorHAnsi"/>
                <w:lang w:val="id-ID"/>
              </w:rPr>
            </w:pPr>
            <w:r w:rsidRPr="00DE40B1">
              <w:rPr>
                <w:rFonts w:asciiTheme="minorHAnsi" w:hAnsiTheme="minorHAnsi" w:cstheme="minorHAnsi"/>
                <w:lang w:val="id-ID"/>
              </w:rPr>
              <w:t xml:space="preserve">pembayaran dilakukan dengan </w:t>
            </w:r>
            <w:r w:rsidRPr="00DE40B1">
              <w:rPr>
                <w:rFonts w:asciiTheme="minorHAnsi" w:hAnsiTheme="minorHAnsi" w:cstheme="minorHAnsi"/>
                <w:i/>
                <w:lang w:val="id-ID"/>
              </w:rPr>
              <w:t>[pembayaran secara sekaligus]</w:t>
            </w:r>
            <w:r w:rsidRPr="00DE40B1">
              <w:rPr>
                <w:rFonts w:asciiTheme="minorHAnsi" w:hAnsiTheme="minorHAnsi" w:cstheme="minorHAnsi"/>
                <w:lang w:val="id-ID"/>
              </w:rPr>
              <w:t>;</w:t>
            </w:r>
          </w:p>
          <w:p w14:paraId="21302B3A" w14:textId="77777777" w:rsidR="00463663" w:rsidRPr="00DE40B1" w:rsidRDefault="00463663">
            <w:pPr>
              <w:numPr>
                <w:ilvl w:val="0"/>
                <w:numId w:val="16"/>
              </w:numPr>
              <w:tabs>
                <w:tab w:val="left" w:pos="1022"/>
              </w:tabs>
              <w:ind w:left="1022" w:right="123" w:hanging="284"/>
              <w:jc w:val="both"/>
              <w:rPr>
                <w:rFonts w:asciiTheme="minorHAnsi" w:hAnsiTheme="minorHAnsi" w:cstheme="minorHAnsi"/>
                <w:lang w:val="fi-FI"/>
              </w:rPr>
            </w:pPr>
            <w:r w:rsidRPr="00DE40B1">
              <w:rPr>
                <w:rFonts w:asciiTheme="minorHAnsi" w:hAnsiTheme="minorHAnsi" w:cstheme="minorHAnsi"/>
                <w:lang w:val="id-ID"/>
              </w:rPr>
              <w:t xml:space="preserve">pembayaran harus dipotong denda (apabila ada), </w:t>
            </w:r>
            <w:r w:rsidRPr="00DE40B1">
              <w:rPr>
                <w:rFonts w:asciiTheme="minorHAnsi" w:hAnsiTheme="minorHAnsi" w:cstheme="minorHAnsi"/>
              </w:rPr>
              <w:t xml:space="preserve">dan </w:t>
            </w:r>
            <w:r w:rsidRPr="00DE40B1">
              <w:rPr>
                <w:rFonts w:asciiTheme="minorHAnsi" w:hAnsiTheme="minorHAnsi" w:cstheme="minorHAnsi"/>
                <w:lang w:val="id-ID"/>
              </w:rPr>
              <w:t>pajak;</w:t>
            </w:r>
          </w:p>
          <w:p w14:paraId="4FF70D10" w14:textId="77777777" w:rsidR="00463663" w:rsidRPr="00DE40B1" w:rsidRDefault="00463663">
            <w:pPr>
              <w:numPr>
                <w:ilvl w:val="4"/>
                <w:numId w:val="14"/>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pembayaran terakhir hanya dilakukan setelah pekerjaan selesai 100% (seratus perseratus) dan Berita Acara penyerahan pekerjaan diterbitkan</w:t>
            </w:r>
            <w:r w:rsidRPr="00DE40B1">
              <w:rPr>
                <w:rFonts w:asciiTheme="minorHAnsi" w:hAnsiTheme="minorHAnsi" w:cstheme="minorHAnsi"/>
                <w:lang w:val="id-ID"/>
              </w:rPr>
              <w:t>.</w:t>
            </w:r>
          </w:p>
          <w:p w14:paraId="53BCF31B" w14:textId="77777777" w:rsidR="00463663" w:rsidRPr="00DE40B1" w:rsidRDefault="00463663">
            <w:pPr>
              <w:numPr>
                <w:ilvl w:val="4"/>
                <w:numId w:val="14"/>
              </w:numPr>
              <w:tabs>
                <w:tab w:val="left" w:pos="709"/>
              </w:tabs>
              <w:ind w:left="738" w:right="123" w:hanging="284"/>
              <w:jc w:val="both"/>
              <w:rPr>
                <w:rFonts w:asciiTheme="minorHAnsi" w:hAnsiTheme="minorHAnsi" w:cstheme="minorHAnsi"/>
                <w:lang w:val="fi-FI"/>
              </w:rPr>
            </w:pPr>
            <w:r w:rsidRPr="00DE40B1">
              <w:rPr>
                <w:rFonts w:asciiTheme="minorHAnsi" w:hAnsiTheme="minorHAnsi" w:cstheme="minorHAnsi"/>
                <w:lang w:val="fi-FI"/>
              </w:rPr>
              <w:t>PPK dalam kurun waktu 7 (tujuh) hari kerja setelah pengajuan permintaan pembayaran dari penyedia harus sudah mengajukan surat permintaan pembayaran kepada Pejabat Penandatangan Surat Perintah Membayar (PPSPM)</w:t>
            </w:r>
            <w:r w:rsidRPr="00DE40B1">
              <w:rPr>
                <w:rFonts w:asciiTheme="minorHAnsi" w:hAnsiTheme="minorHAnsi" w:cstheme="minorHAnsi"/>
                <w:lang w:val="id-ID"/>
              </w:rPr>
              <w:t>.</w:t>
            </w:r>
          </w:p>
          <w:p w14:paraId="12C739EA" w14:textId="77777777" w:rsidR="00463663" w:rsidRPr="00DE40B1" w:rsidRDefault="00463663">
            <w:pPr>
              <w:numPr>
                <w:ilvl w:val="4"/>
                <w:numId w:val="14"/>
              </w:numPr>
              <w:tabs>
                <w:tab w:val="left" w:pos="709"/>
              </w:tabs>
              <w:ind w:left="738" w:right="123" w:hanging="284"/>
              <w:jc w:val="both"/>
              <w:rPr>
                <w:rFonts w:asciiTheme="minorHAnsi" w:hAnsiTheme="minorHAnsi" w:cstheme="minorHAnsi"/>
                <w:color w:val="000000"/>
                <w:lang w:val="id-ID"/>
              </w:rPr>
            </w:pPr>
            <w:r w:rsidRPr="00DE40B1">
              <w:rPr>
                <w:rFonts w:asciiTheme="minorHAnsi" w:hAnsiTheme="minorHAnsi" w:cstheme="minorHAnsi"/>
                <w:lang w:val="fi-FI"/>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14:paraId="00057717" w14:textId="77777777" w:rsidR="00463663" w:rsidRPr="00DE40B1" w:rsidRDefault="00463663">
            <w:pPr>
              <w:keepNext/>
              <w:keepLines/>
              <w:tabs>
                <w:tab w:val="left" w:pos="5973"/>
              </w:tabs>
              <w:rPr>
                <w:rFonts w:asciiTheme="minorHAnsi" w:hAnsiTheme="minorHAnsi" w:cstheme="minorHAnsi"/>
                <w:color w:val="000000"/>
                <w:lang w:val="id-ID"/>
              </w:rPr>
            </w:pPr>
          </w:p>
          <w:p w14:paraId="6CB65FDB" w14:textId="77777777" w:rsidR="00463663" w:rsidRPr="00DE40B1" w:rsidRDefault="00463663">
            <w:pPr>
              <w:numPr>
                <w:ilvl w:val="0"/>
                <w:numId w:val="2"/>
              </w:numPr>
              <w:ind w:left="454" w:hanging="454"/>
              <w:jc w:val="both"/>
              <w:rPr>
                <w:rFonts w:asciiTheme="minorHAnsi" w:hAnsiTheme="minorHAnsi" w:cstheme="minorHAnsi"/>
                <w:lang w:val="id-ID"/>
              </w:rPr>
            </w:pPr>
            <w:r w:rsidRPr="00DE40B1">
              <w:rPr>
                <w:rFonts w:asciiTheme="minorHAnsi" w:hAnsiTheme="minorHAnsi" w:cstheme="minorHAnsi"/>
                <w:lang w:eastAsia="en-US"/>
              </w:rPr>
              <w:t>DENDA</w:t>
            </w:r>
          </w:p>
          <w:p w14:paraId="2B883EBC" w14:textId="77777777" w:rsidR="00463663" w:rsidRPr="00DE40B1" w:rsidRDefault="00463663">
            <w:pPr>
              <w:tabs>
                <w:tab w:val="left" w:pos="454"/>
              </w:tabs>
              <w:ind w:left="454" w:right="123"/>
              <w:rPr>
                <w:rFonts w:asciiTheme="minorHAnsi" w:hAnsiTheme="minorHAnsi" w:cstheme="minorHAnsi"/>
                <w:color w:val="000000"/>
                <w:lang w:val="id-ID"/>
              </w:rPr>
            </w:pPr>
            <w:r w:rsidRPr="00DE40B1">
              <w:rPr>
                <w:rFonts w:asciiTheme="minorHAnsi" w:hAnsiTheme="minorHAnsi" w:cstheme="minorHAnsi"/>
                <w:lang w:val="id-ID"/>
              </w:rPr>
              <w:t>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14:paraId="24DB8266" w14:textId="77777777" w:rsidR="00463663" w:rsidRPr="00DE40B1" w:rsidRDefault="00463663">
            <w:pPr>
              <w:tabs>
                <w:tab w:val="left" w:pos="5973"/>
              </w:tabs>
              <w:rPr>
                <w:rFonts w:asciiTheme="minorHAnsi" w:hAnsiTheme="minorHAnsi" w:cstheme="minorHAnsi"/>
                <w:lang w:eastAsia="en-US"/>
              </w:rPr>
            </w:pPr>
            <w:r w:rsidRPr="00DE40B1">
              <w:rPr>
                <w:rFonts w:asciiTheme="minorHAnsi" w:hAnsiTheme="minorHAnsi" w:cstheme="minorHAnsi"/>
                <w:color w:val="000000"/>
                <w:lang w:val="id-ID"/>
              </w:rPr>
              <w:tab/>
            </w:r>
          </w:p>
          <w:p w14:paraId="14263D34" w14:textId="77777777" w:rsidR="00463663" w:rsidRPr="00DE40B1" w:rsidRDefault="00463663">
            <w:pPr>
              <w:numPr>
                <w:ilvl w:val="0"/>
                <w:numId w:val="2"/>
              </w:numPr>
              <w:ind w:left="454" w:hanging="454"/>
              <w:jc w:val="both"/>
              <w:rPr>
                <w:rFonts w:asciiTheme="minorHAnsi" w:hAnsiTheme="minorHAnsi" w:cstheme="minorHAnsi"/>
                <w:lang w:val="sv-SE"/>
              </w:rPr>
            </w:pPr>
            <w:r w:rsidRPr="00DE40B1">
              <w:rPr>
                <w:rFonts w:asciiTheme="minorHAnsi" w:hAnsiTheme="minorHAnsi" w:cstheme="minorHAnsi"/>
                <w:lang w:eastAsia="en-US"/>
              </w:rPr>
              <w:t>PENYELESAIAN</w:t>
            </w:r>
            <w:r w:rsidRPr="00DE40B1">
              <w:rPr>
                <w:rFonts w:asciiTheme="minorHAnsi" w:hAnsiTheme="minorHAnsi" w:cstheme="minorHAnsi"/>
              </w:rPr>
              <w:t xml:space="preserve"> PERSELISIHAN</w:t>
            </w:r>
          </w:p>
          <w:p w14:paraId="1A06A592" w14:textId="77777777" w:rsidR="00463663" w:rsidRPr="00DE40B1" w:rsidRDefault="00463663">
            <w:pPr>
              <w:ind w:left="454" w:right="123"/>
              <w:rPr>
                <w:rFonts w:asciiTheme="minorHAnsi" w:hAnsiTheme="minorHAnsi" w:cstheme="minorHAnsi"/>
                <w:lang w:val="sv-SE" w:eastAsia="en-US"/>
              </w:rPr>
            </w:pPr>
            <w:r w:rsidRPr="00DE40B1">
              <w:rPr>
                <w:rFonts w:asciiTheme="minorHAnsi" w:hAnsiTheme="minorHAnsi" w:cstheme="minorHAnsi"/>
                <w:lang w:val="sv-SE"/>
              </w:rPr>
              <w:t xml:space="preserve">PPK dan penyedia berkewajiban untuk berupaya sungguh-sungguh menyelesaikan secara damai semua perselisihan yang timbul dari atau berhubungan dengan SPK ini atau interpretasinya selama atau setelah </w:t>
            </w:r>
            <w:r w:rsidRPr="00DE40B1">
              <w:rPr>
                <w:rFonts w:asciiTheme="minorHAnsi" w:hAnsiTheme="minorHAnsi" w:cstheme="minorHAnsi"/>
                <w:lang w:val="sv-SE"/>
              </w:rPr>
              <w:lastRenderedPageBreak/>
              <w:t xml:space="preserve">pelaksanaan pekerjaan. </w:t>
            </w:r>
            <w:r w:rsidRPr="00DE40B1">
              <w:rPr>
                <w:rFonts w:asciiTheme="minorHAnsi" w:hAnsiTheme="minorHAnsi" w:cstheme="minorHAnsi"/>
                <w:lang w:val="sv-SE" w:eastAsia="en-US"/>
              </w:rPr>
              <w:t xml:space="preserve"> Jika perselisihan tidak dapat diselesaikan secara musyawarah maka perselisihan akan diselesaikan melalui pengadilan negeri dalam wilayah hukum Republik Indonesia.</w:t>
            </w:r>
          </w:p>
          <w:p w14:paraId="0C0A95ED" w14:textId="77777777" w:rsidR="00463663" w:rsidRPr="00DE40B1" w:rsidRDefault="00463663">
            <w:pPr>
              <w:pStyle w:val="BodyText"/>
              <w:keepNext/>
              <w:keepLines/>
              <w:tabs>
                <w:tab w:val="left" w:pos="360"/>
              </w:tabs>
              <w:spacing w:after="0"/>
              <w:ind w:left="426" w:hanging="426"/>
              <w:rPr>
                <w:rFonts w:asciiTheme="minorHAnsi" w:hAnsiTheme="minorHAnsi" w:cstheme="minorHAnsi"/>
                <w:sz w:val="20"/>
                <w:lang w:val="sv-SE" w:eastAsia="en-US"/>
              </w:rPr>
            </w:pPr>
          </w:p>
          <w:p w14:paraId="0D266E4E" w14:textId="77777777" w:rsidR="00463663" w:rsidRPr="00DE40B1" w:rsidRDefault="00463663">
            <w:pPr>
              <w:numPr>
                <w:ilvl w:val="0"/>
                <w:numId w:val="2"/>
              </w:numPr>
              <w:ind w:left="454" w:hanging="454"/>
              <w:jc w:val="both"/>
              <w:rPr>
                <w:rFonts w:asciiTheme="minorHAnsi" w:hAnsiTheme="minorHAnsi" w:cstheme="minorHAnsi"/>
                <w:lang w:val="sv-SE"/>
              </w:rPr>
            </w:pPr>
            <w:r w:rsidRPr="00DE40B1">
              <w:rPr>
                <w:rFonts w:asciiTheme="minorHAnsi" w:hAnsiTheme="minorHAnsi" w:cstheme="minorHAnsi"/>
                <w:lang w:eastAsia="en-US"/>
              </w:rPr>
              <w:t>LARANGAN</w:t>
            </w:r>
            <w:r w:rsidRPr="00DE40B1">
              <w:rPr>
                <w:rFonts w:asciiTheme="minorHAnsi" w:hAnsiTheme="minorHAnsi" w:cstheme="minorHAnsi"/>
                <w:lang w:val="sv-SE"/>
              </w:rPr>
              <w:t xml:space="preserve"> PEMBERIAN KOMISI</w:t>
            </w:r>
            <w:r w:rsidRPr="00DE40B1">
              <w:rPr>
                <w:rFonts w:asciiTheme="minorHAnsi" w:hAnsiTheme="minorHAnsi" w:cstheme="minorHAnsi"/>
                <w:lang w:val="sv-SE" w:eastAsia="en-US"/>
              </w:rPr>
              <w:t xml:space="preserve"> </w:t>
            </w:r>
          </w:p>
          <w:p w14:paraId="16626B93" w14:textId="77777777" w:rsidR="00463663" w:rsidRPr="00DE40B1" w:rsidRDefault="00463663">
            <w:pPr>
              <w:ind w:left="454" w:right="123"/>
              <w:rPr>
                <w:rFonts w:asciiTheme="minorHAnsi" w:hAnsiTheme="minorHAnsi" w:cstheme="minorHAnsi"/>
              </w:rPr>
            </w:pPr>
            <w:r w:rsidRPr="00DE40B1">
              <w:rPr>
                <w:rFonts w:asciiTheme="minorHAnsi" w:hAnsiTheme="minorHAnsi" w:cstheme="minorHAnsi"/>
                <w:lang w:val="sv-SE"/>
              </w:rPr>
              <w:t>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14:paraId="58C59395" w14:textId="77777777" w:rsidR="00463663" w:rsidRPr="00DE40B1" w:rsidRDefault="00463663">
            <w:pPr>
              <w:ind w:left="454" w:right="123"/>
              <w:rPr>
                <w:rFonts w:asciiTheme="minorHAnsi" w:hAnsiTheme="minorHAnsi" w:cstheme="minorHAnsi"/>
              </w:rPr>
            </w:pPr>
          </w:p>
        </w:tc>
      </w:tr>
    </w:tbl>
    <w:p w14:paraId="7059BCB7" w14:textId="77777777" w:rsidR="00F808CA" w:rsidRDefault="00F808CA"/>
    <w:sectPr w:rsidR="00F808CA" w:rsidSect="00846675">
      <w:headerReference w:type="even" r:id="rId7"/>
      <w:headerReference w:type="default" r:id="rId8"/>
      <w:footerReference w:type="even" r:id="rId9"/>
      <w:footerReference w:type="default" r:id="rId10"/>
      <w:headerReference w:type="first" r:id="rId11"/>
      <w:footerReference w:type="first" r:id="rId12"/>
      <w:pgSz w:w="12240" w:h="15840"/>
      <w:pgMar w:top="1701" w:right="1440" w:bottom="777" w:left="1440" w:header="14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CF06B" w14:textId="77777777" w:rsidR="00217F83" w:rsidRDefault="00217F83">
      <w:r>
        <w:separator/>
      </w:r>
    </w:p>
  </w:endnote>
  <w:endnote w:type="continuationSeparator" w:id="0">
    <w:p w14:paraId="25E75C3F" w14:textId="77777777" w:rsidR="00217F83" w:rsidRDefault="0021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libri"/>
    <w:charset w:val="00"/>
    <w:family w:val="roman"/>
    <w:pitch w:val="default"/>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09801" w14:textId="77777777" w:rsidR="00846675" w:rsidRDefault="00846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8A9F6" w14:textId="77777777" w:rsidR="005B32FF" w:rsidRPr="00A862E5" w:rsidRDefault="005B32FF">
    <w:pPr>
      <w:pStyle w:val="Footer"/>
      <w:jc w:val="center"/>
      <w:rPr>
        <w:rFonts w:asciiTheme="minorHAnsi" w:hAnsiTheme="minorHAnsi" w:cstheme="minorHAnsi"/>
      </w:rPr>
    </w:pPr>
    <w:r w:rsidRPr="00A862E5">
      <w:rPr>
        <w:rFonts w:asciiTheme="minorHAnsi" w:hAnsiTheme="minorHAnsi" w:cstheme="minorHAnsi"/>
        <w:sz w:val="22"/>
        <w:szCs w:val="22"/>
      </w:rPr>
      <w:fldChar w:fldCharType="begin"/>
    </w:r>
    <w:r w:rsidRPr="00A862E5">
      <w:rPr>
        <w:rFonts w:asciiTheme="minorHAnsi" w:hAnsiTheme="minorHAnsi" w:cstheme="minorHAnsi"/>
        <w:sz w:val="22"/>
        <w:szCs w:val="22"/>
      </w:rPr>
      <w:instrText xml:space="preserve"> PAGE </w:instrText>
    </w:r>
    <w:r w:rsidRPr="00A862E5">
      <w:rPr>
        <w:rFonts w:asciiTheme="minorHAnsi" w:hAnsiTheme="minorHAnsi" w:cstheme="minorHAnsi"/>
        <w:sz w:val="22"/>
        <w:szCs w:val="22"/>
      </w:rPr>
      <w:fldChar w:fldCharType="separate"/>
    </w:r>
    <w:r w:rsidR="00846675">
      <w:rPr>
        <w:rFonts w:asciiTheme="minorHAnsi" w:hAnsiTheme="minorHAnsi" w:cstheme="minorHAnsi"/>
        <w:noProof/>
        <w:sz w:val="22"/>
        <w:szCs w:val="22"/>
      </w:rPr>
      <w:t>6</w:t>
    </w:r>
    <w:r w:rsidRPr="00A862E5">
      <w:rPr>
        <w:rFonts w:asciiTheme="minorHAnsi" w:hAnsiTheme="minorHAnsi" w:cstheme="minorHAnsi"/>
        <w:sz w:val="22"/>
        <w:szCs w:val="22"/>
      </w:rPr>
      <w:fldChar w:fldCharType="end"/>
    </w:r>
    <w:r w:rsidRPr="00A862E5">
      <w:rPr>
        <w:rFonts w:asciiTheme="minorHAnsi" w:eastAsia="Footlight MT Light" w:hAnsiTheme="minorHAnsi" w:cstheme="minorHAnsi"/>
        <w:sz w:val="22"/>
        <w:szCs w:val="22"/>
      </w:rPr>
      <w:t xml:space="preserve"> </w:t>
    </w:r>
    <w:r w:rsidR="00F808CA" w:rsidRPr="00A862E5">
      <w:rPr>
        <w:rFonts w:asciiTheme="minorHAnsi" w:hAnsiTheme="minorHAnsi" w:cstheme="minorHAnsi"/>
        <w:sz w:val="22"/>
        <w:szCs w:val="22"/>
      </w:rPr>
      <w:t>/ ${total_page}</w:t>
    </w:r>
  </w:p>
  <w:p w14:paraId="018CFCBE" w14:textId="77777777" w:rsidR="005B32FF" w:rsidRDefault="005B3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E0C6" w14:textId="77777777" w:rsidR="00A862E5" w:rsidRPr="00A862E5" w:rsidRDefault="00A862E5" w:rsidP="00A862E5">
    <w:pPr>
      <w:pStyle w:val="Footer"/>
      <w:jc w:val="center"/>
      <w:rPr>
        <w:rFonts w:asciiTheme="minorHAnsi" w:hAnsiTheme="minorHAnsi" w:cstheme="minorHAnsi"/>
      </w:rPr>
    </w:pPr>
    <w:r w:rsidRPr="00A862E5">
      <w:rPr>
        <w:rFonts w:asciiTheme="minorHAnsi" w:hAnsiTheme="minorHAnsi" w:cstheme="minorHAnsi"/>
        <w:sz w:val="22"/>
        <w:szCs w:val="22"/>
      </w:rPr>
      <w:fldChar w:fldCharType="begin"/>
    </w:r>
    <w:r w:rsidRPr="00A862E5">
      <w:rPr>
        <w:rFonts w:asciiTheme="minorHAnsi" w:hAnsiTheme="minorHAnsi" w:cstheme="minorHAnsi"/>
        <w:sz w:val="22"/>
        <w:szCs w:val="22"/>
      </w:rPr>
      <w:instrText xml:space="preserve"> PAGE </w:instrText>
    </w:r>
    <w:r w:rsidRPr="00A862E5">
      <w:rPr>
        <w:rFonts w:asciiTheme="minorHAnsi" w:hAnsiTheme="minorHAnsi" w:cstheme="minorHAnsi"/>
        <w:sz w:val="22"/>
        <w:szCs w:val="22"/>
      </w:rPr>
      <w:fldChar w:fldCharType="separate"/>
    </w:r>
    <w:r w:rsidR="00846675">
      <w:rPr>
        <w:rFonts w:asciiTheme="minorHAnsi" w:hAnsiTheme="minorHAnsi" w:cstheme="minorHAnsi"/>
        <w:noProof/>
        <w:sz w:val="22"/>
        <w:szCs w:val="22"/>
      </w:rPr>
      <w:t>1</w:t>
    </w:r>
    <w:r w:rsidRPr="00A862E5">
      <w:rPr>
        <w:rFonts w:asciiTheme="minorHAnsi" w:hAnsiTheme="minorHAnsi" w:cstheme="minorHAnsi"/>
        <w:sz w:val="22"/>
        <w:szCs w:val="22"/>
      </w:rPr>
      <w:fldChar w:fldCharType="end"/>
    </w:r>
    <w:r w:rsidRPr="00A862E5">
      <w:rPr>
        <w:rFonts w:asciiTheme="minorHAnsi" w:eastAsia="Footlight MT Light" w:hAnsiTheme="minorHAnsi" w:cstheme="minorHAnsi"/>
        <w:sz w:val="22"/>
        <w:szCs w:val="22"/>
      </w:rPr>
      <w:t xml:space="preserve"> </w:t>
    </w:r>
    <w:r w:rsidRPr="00A862E5">
      <w:rPr>
        <w:rFonts w:asciiTheme="minorHAnsi" w:hAnsiTheme="minorHAnsi" w:cstheme="minorHAnsi"/>
        <w:sz w:val="22"/>
        <w:szCs w:val="22"/>
      </w:rPr>
      <w:t>/ ${total_page}</w:t>
    </w:r>
  </w:p>
  <w:p w14:paraId="4E14F49B" w14:textId="77777777" w:rsidR="00A862E5" w:rsidRDefault="00A86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F162" w14:textId="77777777" w:rsidR="00217F83" w:rsidRDefault="00217F83">
      <w:r>
        <w:separator/>
      </w:r>
    </w:p>
  </w:footnote>
  <w:footnote w:type="continuationSeparator" w:id="0">
    <w:p w14:paraId="087A1288" w14:textId="77777777" w:rsidR="00217F83" w:rsidRDefault="00217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C6F1C" w14:textId="77777777" w:rsidR="00846675" w:rsidRDefault="00846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41798" w14:textId="77777777" w:rsidR="00846675" w:rsidRDefault="00846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53C6D" w14:textId="77777777" w:rsidR="006B7E78" w:rsidRPr="008A0081" w:rsidRDefault="006B7E78" w:rsidP="006B7E78">
    <w:pPr>
      <w:tabs>
        <w:tab w:val="center" w:pos="4680"/>
        <w:tab w:val="right" w:pos="9360"/>
      </w:tabs>
      <w:suppressAutoHyphens w:val="0"/>
      <w:rPr>
        <w:rFonts w:ascii="Arial" w:eastAsia="Arial" w:hAnsi="Arial" w:cs="Arial"/>
        <w:lang w:eastAsia="en-US"/>
      </w:rPr>
    </w:pPr>
  </w:p>
  <w:p w14:paraId="75BBEE2C" w14:textId="77777777" w:rsidR="006B7E78" w:rsidRPr="008A0081" w:rsidRDefault="006B7E78" w:rsidP="006B7E78">
    <w:pPr>
      <w:tabs>
        <w:tab w:val="center" w:pos="4680"/>
        <w:tab w:val="right" w:pos="9360"/>
      </w:tabs>
      <w:suppressAutoHyphens w:val="0"/>
      <w:rPr>
        <w:rFonts w:ascii="Arial" w:eastAsia="Arial" w:hAnsi="Arial" w:cs="Arial"/>
        <w:lang w:eastAsia="en-US"/>
      </w:rPr>
    </w:pPr>
  </w:p>
  <w:p w14:paraId="45AD0040" w14:textId="77777777" w:rsidR="006B7E78" w:rsidRPr="008A0081" w:rsidRDefault="006B7E78" w:rsidP="006B7E78">
    <w:pPr>
      <w:widowControl w:val="0"/>
      <w:ind w:left="1134" w:right="-755"/>
      <w:jc w:val="center"/>
      <w:rPr>
        <w:rFonts w:ascii="Arial" w:hAnsi="Arial" w:cs="Arial"/>
        <w:b/>
        <w:sz w:val="32"/>
        <w:szCs w:val="34"/>
        <w:lang w:val="id-ID"/>
      </w:rPr>
    </w:pPr>
    <w:r w:rsidRPr="008A0081">
      <w:rPr>
        <w:noProof/>
      </w:rPr>
      <w:drawing>
        <wp:anchor distT="0" distB="0" distL="114300" distR="114300" simplePos="0" relativeHeight="251659264" behindDoc="0" locked="0" layoutInCell="1" allowOverlap="1" wp14:anchorId="323443CD" wp14:editId="1A19E724">
          <wp:simplePos x="0" y="0"/>
          <wp:positionH relativeFrom="column">
            <wp:posOffset>-400050</wp:posOffset>
          </wp:positionH>
          <wp:positionV relativeFrom="paragraph">
            <wp:posOffset>-97155</wp:posOffset>
          </wp:positionV>
          <wp:extent cx="1162050" cy="1162050"/>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91" t="-5791" r="-5791" b="-5791"/>
                  <a:stretch>
                    <a:fillRect/>
                  </a:stretch>
                </pic:blipFill>
                <pic:spPr bwMode="auto">
                  <a:xfrm>
                    <a:off x="0" y="0"/>
                    <a:ext cx="1162050" cy="1162050"/>
                  </a:xfrm>
                  <a:prstGeom prst="rect">
                    <a:avLst/>
                  </a:prstGeom>
                  <a:noFill/>
                </pic:spPr>
              </pic:pic>
            </a:graphicData>
          </a:graphic>
          <wp14:sizeRelH relativeFrom="page">
            <wp14:pctWidth>0</wp14:pctWidth>
          </wp14:sizeRelH>
          <wp14:sizeRelV relativeFrom="page">
            <wp14:pctHeight>0</wp14:pctHeight>
          </wp14:sizeRelV>
        </wp:anchor>
      </w:drawing>
    </w:r>
    <w:r w:rsidRPr="008A0081">
      <w:rPr>
        <w:rFonts w:ascii="Arial" w:hAnsi="Arial" w:cs="Arial"/>
        <w:b/>
        <w:sz w:val="32"/>
        <w:szCs w:val="34"/>
      </w:rPr>
      <w:softHyphen/>
    </w:r>
    <w:r w:rsidRPr="008A0081">
      <w:rPr>
        <w:rFonts w:ascii="Arial" w:hAnsi="Arial" w:cs="Arial"/>
        <w:b/>
        <w:sz w:val="32"/>
        <w:szCs w:val="34"/>
      </w:rPr>
      <w:softHyphen/>
    </w:r>
    <w:r w:rsidRPr="008A0081">
      <w:rPr>
        <w:rFonts w:ascii="Arial" w:hAnsi="Arial" w:cs="Arial"/>
        <w:b/>
        <w:bCs/>
        <w:sz w:val="32"/>
        <w:szCs w:val="32"/>
      </w:rPr>
      <w:softHyphen/>
      <w:t>KEMENTERIAN PARIWISATA DAN EKONOMI KREATIF/</w:t>
    </w:r>
  </w:p>
  <w:p w14:paraId="18EF713E" w14:textId="77777777" w:rsidR="006B7E78" w:rsidRPr="008A0081" w:rsidRDefault="006B7E78" w:rsidP="006B7E78">
    <w:pPr>
      <w:widowControl w:val="0"/>
      <w:ind w:left="1134" w:right="-755"/>
      <w:jc w:val="center"/>
      <w:rPr>
        <w:rFonts w:ascii="Arial" w:hAnsi="Arial" w:cs="Arial"/>
        <w:b/>
        <w:sz w:val="6"/>
        <w:szCs w:val="6"/>
        <w:lang w:val="id-ID"/>
      </w:rPr>
    </w:pPr>
    <w:r w:rsidRPr="008A0081">
      <w:rPr>
        <w:rFonts w:ascii="Arial" w:hAnsi="Arial" w:cs="Arial"/>
        <w:b/>
        <w:sz w:val="32"/>
        <w:szCs w:val="34"/>
      </w:rPr>
      <w:t>BADAN PARIWISATA DAN EKONOMI KREATIF</w:t>
    </w:r>
    <w:r w:rsidRPr="008A0081">
      <w:rPr>
        <w:rFonts w:ascii="Arial" w:hAnsi="Arial" w:cs="Arial"/>
        <w:b/>
        <w:sz w:val="32"/>
        <w:szCs w:val="34"/>
        <w:lang w:val="id-ID"/>
      </w:rPr>
      <w:br/>
    </w:r>
  </w:p>
  <w:p w14:paraId="34D810C5" w14:textId="77777777" w:rsidR="006B7E78" w:rsidRPr="008A0081" w:rsidRDefault="006B7E78" w:rsidP="006B7E78">
    <w:pPr>
      <w:widowControl w:val="0"/>
      <w:ind w:left="1134" w:right="-755"/>
      <w:jc w:val="center"/>
      <w:rPr>
        <w:rFonts w:ascii="Arial" w:hAnsi="Arial" w:cs="Arial"/>
        <w:b/>
        <w:sz w:val="6"/>
        <w:szCs w:val="6"/>
        <w:lang w:val="id-ID"/>
      </w:rPr>
    </w:pPr>
    <w:r w:rsidRPr="008A0081">
      <w:rPr>
        <w:rFonts w:ascii="Arial" w:hAnsi="Arial" w:cs="Arial"/>
        <w:b/>
        <w:sz w:val="22"/>
        <w:szCs w:val="24"/>
      </w:rPr>
      <w:t>D</w:t>
    </w:r>
    <w:r w:rsidRPr="008A0081">
      <w:rPr>
        <w:rFonts w:ascii="Arial" w:hAnsi="Arial" w:cs="Arial"/>
        <w:b/>
        <w:sz w:val="22"/>
        <w:szCs w:val="24"/>
        <w:lang w:val="id-ID"/>
      </w:rPr>
      <w:t>EPUTI BIDANG EKONOMI DIGITAL DAN PRODUK KREATIF</w:t>
    </w:r>
    <w:r w:rsidRPr="008A0081">
      <w:rPr>
        <w:rFonts w:ascii="Arial" w:hAnsi="Arial" w:cs="Arial"/>
        <w:b/>
        <w:sz w:val="22"/>
        <w:szCs w:val="24"/>
        <w:lang w:val="id-ID"/>
      </w:rPr>
      <w:br/>
    </w:r>
  </w:p>
  <w:p w14:paraId="600826B6" w14:textId="77777777" w:rsidR="006B7E78" w:rsidRPr="008A0081" w:rsidRDefault="006B7E78" w:rsidP="006B7E78">
    <w:pPr>
      <w:widowControl w:val="0"/>
      <w:ind w:left="1134" w:right="-755"/>
      <w:jc w:val="center"/>
      <w:rPr>
        <w:rFonts w:ascii="Arial" w:hAnsi="Arial" w:cs="Arial"/>
        <w:sz w:val="18"/>
        <w:szCs w:val="14"/>
      </w:rPr>
    </w:pPr>
    <w:r w:rsidRPr="008A0081">
      <w:rPr>
        <w:rFonts w:ascii="Arial" w:hAnsi="Arial" w:cs="Arial"/>
        <w:sz w:val="18"/>
        <w:szCs w:val="14"/>
      </w:rPr>
      <w:t>Jalan Medan Merdeka Barat Nomor 17, Jakarta 10110</w:t>
    </w:r>
  </w:p>
  <w:p w14:paraId="33C20975" w14:textId="77777777" w:rsidR="006B7E78" w:rsidRPr="008A0081" w:rsidRDefault="006B7E78" w:rsidP="006B7E78">
    <w:pPr>
      <w:widowControl w:val="0"/>
      <w:ind w:left="1134" w:right="-755"/>
      <w:jc w:val="center"/>
      <w:rPr>
        <w:rFonts w:ascii="Arial" w:hAnsi="Arial" w:cs="Arial"/>
        <w:sz w:val="18"/>
        <w:szCs w:val="14"/>
      </w:rPr>
    </w:pPr>
    <w:r w:rsidRPr="008A0081">
      <w:rPr>
        <w:rFonts w:ascii="Arial" w:hAnsi="Arial" w:cs="Arial"/>
        <w:sz w:val="18"/>
        <w:szCs w:val="14"/>
      </w:rPr>
      <w:t xml:space="preserve">Telepon (021) 3838120, 3838167; </w:t>
    </w:r>
    <w:proofErr w:type="gramStart"/>
    <w:r w:rsidRPr="008A0081">
      <w:rPr>
        <w:rFonts w:ascii="Arial" w:hAnsi="Arial" w:cs="Arial"/>
        <w:sz w:val="18"/>
        <w:szCs w:val="14"/>
      </w:rPr>
      <w:t>Faksimile :</w:t>
    </w:r>
    <w:proofErr w:type="gramEnd"/>
    <w:r w:rsidRPr="008A0081">
      <w:rPr>
        <w:rFonts w:ascii="Arial" w:hAnsi="Arial" w:cs="Arial"/>
        <w:sz w:val="18"/>
        <w:szCs w:val="14"/>
      </w:rPr>
      <w:t xml:space="preserve"> (021) 3848245, 3840210;</w:t>
    </w:r>
  </w:p>
  <w:p w14:paraId="35F19237" w14:textId="77777777" w:rsidR="006B7E78" w:rsidRPr="008A0081" w:rsidRDefault="006B7E78" w:rsidP="006B7E78">
    <w:pPr>
      <w:widowControl w:val="0"/>
      <w:ind w:left="-567" w:right="-613"/>
      <w:jc w:val="center"/>
      <w:rPr>
        <w:rFonts w:ascii="Bookman Old Style" w:hAnsi="Bookman Old Style"/>
        <w:sz w:val="10"/>
      </w:rPr>
    </w:pPr>
  </w:p>
  <w:p w14:paraId="0F83111D" w14:textId="77777777" w:rsidR="006B7E78" w:rsidRPr="008A0081" w:rsidRDefault="006B7E78" w:rsidP="006B7E78">
    <w:pPr>
      <w:widowControl w:val="0"/>
      <w:pBdr>
        <w:top w:val="thickThinLargeGap" w:sz="12" w:space="0" w:color="auto"/>
      </w:pBdr>
      <w:ind w:left="-567" w:right="-613"/>
      <w:jc w:val="center"/>
      <w:rPr>
        <w:sz w:val="6"/>
      </w:rPr>
    </w:pPr>
  </w:p>
  <w:p w14:paraId="4532BFBF" w14:textId="77777777" w:rsidR="00EC6194" w:rsidRDefault="00EC6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397"/>
        </w:tabs>
        <w:ind w:left="397" w:hanging="397"/>
      </w:pPr>
      <w:rPr>
        <w:rFonts w:ascii="Footlight MT Light" w:hAnsi="Footlight MT Light" w:cs="Footlight MT Light"/>
        <w:b/>
        <w:color w:val="000000"/>
        <w:lang w:val="id-ID" w:eastAsia="en-US"/>
      </w:rPr>
    </w:lvl>
    <w:lvl w:ilvl="1">
      <w:start w:val="1"/>
      <w:numFmt w:val="lowerLetter"/>
      <w:lvlText w:val="%2."/>
      <w:lvlJc w:val="left"/>
      <w:pPr>
        <w:tabs>
          <w:tab w:val="num" w:pos="720"/>
        </w:tabs>
        <w:ind w:left="1440" w:hanging="360"/>
      </w:pPr>
      <w:rPr>
        <w:rFonts w:ascii="Footlight MT Light" w:hAnsi="Footlight MT Light" w:cs="Footlight MT Light"/>
        <w:lang w:val="sv-S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3" w15:restartNumberingAfterBreak="0">
    <w:nsid w:val="00000004"/>
    <w:multiLevelType w:val="multilevel"/>
    <w:tmpl w:val="00000004"/>
    <w:name w:val="WW8Num3"/>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4" w15:restartNumberingAfterBreak="0">
    <w:nsid w:val="00000005"/>
    <w:multiLevelType w:val="multilevel"/>
    <w:tmpl w:val="00000005"/>
    <w:name w:val="WW8Num7"/>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id-ID"/>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5" w15:restartNumberingAfterBreak="0">
    <w:nsid w:val="00000006"/>
    <w:multiLevelType w:val="singleLevel"/>
    <w:tmpl w:val="00000006"/>
    <w:name w:val="WW8Num8"/>
    <w:lvl w:ilvl="0">
      <w:start w:val="1"/>
      <w:numFmt w:val="decimal"/>
      <w:lvlText w:val="%1)"/>
      <w:lvlJc w:val="left"/>
      <w:pPr>
        <w:tabs>
          <w:tab w:val="num" w:pos="0"/>
        </w:tabs>
        <w:ind w:left="5040" w:hanging="360"/>
      </w:pPr>
    </w:lvl>
  </w:abstractNum>
  <w:abstractNum w:abstractNumId="6" w15:restartNumberingAfterBreak="0">
    <w:nsid w:val="00000007"/>
    <w:multiLevelType w:val="multilevel"/>
    <w:tmpl w:val="00000007"/>
    <w:name w:val="WW8Num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eastAsia="Times New Roman" w:hAnsi="Footlight MT Light" w:cs="Arial"/>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7" w15:restartNumberingAfterBreak="0">
    <w:nsid w:val="00000008"/>
    <w:multiLevelType w:val="multilevel"/>
    <w:tmpl w:val="00000008"/>
    <w:name w:val="WW8Num11"/>
    <w:lvl w:ilvl="0">
      <w:start w:val="1"/>
      <w:numFmt w:val="lowerLetter"/>
      <w:lvlText w:val="%1)"/>
      <w:lvlJc w:val="left"/>
      <w:pPr>
        <w:tabs>
          <w:tab w:val="num" w:pos="0"/>
        </w:tabs>
        <w:ind w:left="720" w:hanging="360"/>
      </w:pPr>
    </w:lvl>
    <w:lvl w:ilvl="1">
      <w:start w:val="1"/>
      <w:numFmt w:val="decimal"/>
      <w:lvlText w:val="%2)"/>
      <w:lvlJc w:val="left"/>
      <w:pPr>
        <w:tabs>
          <w:tab w:val="num" w:pos="0"/>
        </w:tabs>
        <w:ind w:left="2160" w:hanging="1080"/>
      </w:pPr>
      <w:rPr>
        <w:b w:val="0"/>
        <w:i w:val="0"/>
        <w:color w:val="auto"/>
      </w:rPr>
    </w:lvl>
    <w:lvl w:ilvl="2">
      <w:start w:val="1"/>
      <w:numFmt w:val="decimal"/>
      <w:lvlText w:val="%3)"/>
      <w:lvlJc w:val="left"/>
      <w:pPr>
        <w:tabs>
          <w:tab w:val="num" w:pos="0"/>
        </w:tabs>
        <w:ind w:left="2340" w:hanging="360"/>
      </w:pPr>
      <w:rPr>
        <w:rFonts w:ascii="Footlight MT Light" w:hAnsi="Footlight MT Light" w:cs="Footlight MT Light"/>
        <w:b w:val="0"/>
        <w:i w:val="0"/>
        <w:color w:val="auto"/>
        <w:sz w:val="22"/>
        <w:szCs w:val="22"/>
        <w:lang w:val="sv-SE"/>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8Num1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9" w15:restartNumberingAfterBreak="0">
    <w:nsid w:val="0000000A"/>
    <w:multiLevelType w:val="multilevel"/>
    <w:tmpl w:val="0000000A"/>
    <w:name w:val="WW8Num14"/>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0" w15:restartNumberingAfterBreak="0">
    <w:nsid w:val="0000000B"/>
    <w:multiLevelType w:val="multilevel"/>
    <w:tmpl w:val="0000000B"/>
    <w:name w:val="WW8Num16"/>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1" w15:restartNumberingAfterBreak="0">
    <w:nsid w:val="0000000C"/>
    <w:multiLevelType w:val="multilevel"/>
    <w:tmpl w:val="0000000C"/>
    <w:name w:val="WW8Num18"/>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2" w15:restartNumberingAfterBreak="0">
    <w:nsid w:val="0000000D"/>
    <w:multiLevelType w:val="multilevel"/>
    <w:tmpl w:val="0000000D"/>
    <w:name w:val="WW8Num1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3" w15:restartNumberingAfterBreak="0">
    <w:nsid w:val="0000000E"/>
    <w:multiLevelType w:val="multilevel"/>
    <w:tmpl w:val="0000000E"/>
    <w:name w:val="WW8Num2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4" w15:restartNumberingAfterBreak="0">
    <w:nsid w:val="0000000F"/>
    <w:multiLevelType w:val="singleLevel"/>
    <w:tmpl w:val="0000000F"/>
    <w:name w:val="WW8Num21"/>
    <w:lvl w:ilvl="0">
      <w:start w:val="1"/>
      <w:numFmt w:val="decimal"/>
      <w:lvlText w:val="%1)"/>
      <w:lvlJc w:val="left"/>
      <w:pPr>
        <w:tabs>
          <w:tab w:val="num" w:pos="0"/>
        </w:tabs>
        <w:ind w:left="2340" w:hanging="360"/>
      </w:pPr>
      <w:rPr>
        <w:b w:val="0"/>
        <w:i w:val="0"/>
        <w:color w:val="auto"/>
      </w:rPr>
    </w:lvl>
  </w:abstractNum>
  <w:abstractNum w:abstractNumId="15" w15:restartNumberingAfterBreak="0">
    <w:nsid w:val="00000010"/>
    <w:multiLevelType w:val="singleLevel"/>
    <w:tmpl w:val="00000010"/>
    <w:name w:val="WW8Num23"/>
    <w:lvl w:ilvl="0">
      <w:start w:val="1"/>
      <w:numFmt w:val="decimal"/>
      <w:lvlText w:val="%1)"/>
      <w:lvlJc w:val="left"/>
      <w:pPr>
        <w:tabs>
          <w:tab w:val="num" w:pos="0"/>
        </w:tabs>
        <w:ind w:left="1440" w:hanging="360"/>
      </w:pPr>
    </w:lvl>
  </w:abstractNum>
  <w:abstractNum w:abstractNumId="16" w15:restartNumberingAfterBreak="0">
    <w:nsid w:val="00000011"/>
    <w:multiLevelType w:val="singleLevel"/>
    <w:tmpl w:val="00000011"/>
    <w:name w:val="WW8Num26"/>
    <w:lvl w:ilvl="0">
      <w:start w:val="1"/>
      <w:numFmt w:val="decimal"/>
      <w:lvlText w:val="%1)"/>
      <w:lvlJc w:val="left"/>
      <w:pPr>
        <w:tabs>
          <w:tab w:val="num" w:pos="0"/>
        </w:tabs>
        <w:ind w:left="5040" w:hanging="360"/>
      </w:pPr>
      <w:rPr>
        <w:rFonts w:ascii="Footlight MT Light" w:hAnsi="Footlight MT Light" w:cs="Footlight MT Light"/>
        <w:lang w:val="sv-SE"/>
      </w:rPr>
    </w:lvl>
  </w:abstractNum>
  <w:abstractNum w:abstractNumId="17" w15:restartNumberingAfterBreak="0">
    <w:nsid w:val="00000012"/>
    <w:multiLevelType w:val="singleLevel"/>
    <w:tmpl w:val="00000012"/>
    <w:name w:val="WW8Num27"/>
    <w:lvl w:ilvl="0">
      <w:start w:val="1"/>
      <w:numFmt w:val="decimal"/>
      <w:lvlText w:val="%1)"/>
      <w:lvlJc w:val="left"/>
      <w:pPr>
        <w:tabs>
          <w:tab w:val="num" w:pos="0"/>
        </w:tabs>
        <w:ind w:left="1440" w:hanging="360"/>
      </w:pPr>
    </w:lvl>
  </w:abstractNum>
  <w:abstractNum w:abstractNumId="18" w15:restartNumberingAfterBreak="0">
    <w:nsid w:val="00000013"/>
    <w:multiLevelType w:val="singleLevel"/>
    <w:tmpl w:val="00000013"/>
    <w:name w:val="WW8Num29"/>
    <w:lvl w:ilvl="0">
      <w:start w:val="1"/>
      <w:numFmt w:val="decimal"/>
      <w:lvlText w:val="%1)"/>
      <w:lvlJc w:val="left"/>
      <w:pPr>
        <w:tabs>
          <w:tab w:val="num" w:pos="0"/>
        </w:tabs>
        <w:ind w:left="1440" w:hanging="360"/>
      </w:pPr>
    </w:lvl>
  </w:abstractNum>
  <w:abstractNum w:abstractNumId="19" w15:restartNumberingAfterBreak="0">
    <w:nsid w:val="00000014"/>
    <w:multiLevelType w:val="multilevel"/>
    <w:tmpl w:val="00000014"/>
    <w:name w:val="WW8Num3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20" w15:restartNumberingAfterBreak="0">
    <w:nsid w:val="00000015"/>
    <w:multiLevelType w:val="multilevel"/>
    <w:tmpl w:val="00000015"/>
    <w:name w:val="WW8Num31"/>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es-ES" w:vendorID="64" w:dllVersion="6" w:nlCheck="1" w:checkStyle="0"/>
  <w:activeWritingStyle w:appName="MSWord" w:lang="en-US" w:vendorID="64" w:dllVersion="6" w:nlCheck="1" w:checkStyle="0"/>
  <w:activeWritingStyle w:appName="MSWord" w:lang="en-AU" w:vendorID="64" w:dllVersion="6" w:nlCheck="1" w:checkStyle="1"/>
  <w:activeWritingStyle w:appName="MSWord" w:lang="en-ID"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n-ID"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63"/>
    <w:rsid w:val="000035EA"/>
    <w:rsid w:val="00023953"/>
    <w:rsid w:val="0003297E"/>
    <w:rsid w:val="0005088A"/>
    <w:rsid w:val="00084465"/>
    <w:rsid w:val="00097CC2"/>
    <w:rsid w:val="000C5995"/>
    <w:rsid w:val="000D6894"/>
    <w:rsid w:val="000E321C"/>
    <w:rsid w:val="00102B67"/>
    <w:rsid w:val="00106D3F"/>
    <w:rsid w:val="00117772"/>
    <w:rsid w:val="00123372"/>
    <w:rsid w:val="00125F03"/>
    <w:rsid w:val="001403B6"/>
    <w:rsid w:val="00156A8F"/>
    <w:rsid w:val="001629E8"/>
    <w:rsid w:val="00194E69"/>
    <w:rsid w:val="00217F83"/>
    <w:rsid w:val="002A5FCA"/>
    <w:rsid w:val="002E7F55"/>
    <w:rsid w:val="00313E61"/>
    <w:rsid w:val="00344C87"/>
    <w:rsid w:val="00347736"/>
    <w:rsid w:val="0037042E"/>
    <w:rsid w:val="003A6EE4"/>
    <w:rsid w:val="003B44E6"/>
    <w:rsid w:val="003D6CA7"/>
    <w:rsid w:val="00401D70"/>
    <w:rsid w:val="0040235F"/>
    <w:rsid w:val="00434D99"/>
    <w:rsid w:val="00463663"/>
    <w:rsid w:val="00473367"/>
    <w:rsid w:val="00481C35"/>
    <w:rsid w:val="004B2DC2"/>
    <w:rsid w:val="004C3B1B"/>
    <w:rsid w:val="004C4713"/>
    <w:rsid w:val="004C5A4C"/>
    <w:rsid w:val="004D43B4"/>
    <w:rsid w:val="004F6936"/>
    <w:rsid w:val="005639DB"/>
    <w:rsid w:val="005B32FF"/>
    <w:rsid w:val="005C3A6F"/>
    <w:rsid w:val="005F7629"/>
    <w:rsid w:val="00604C94"/>
    <w:rsid w:val="00606D66"/>
    <w:rsid w:val="0066160E"/>
    <w:rsid w:val="00670968"/>
    <w:rsid w:val="006B7E78"/>
    <w:rsid w:val="006D717C"/>
    <w:rsid w:val="00713BB4"/>
    <w:rsid w:val="00716159"/>
    <w:rsid w:val="00780180"/>
    <w:rsid w:val="00781BD8"/>
    <w:rsid w:val="007B2734"/>
    <w:rsid w:val="007D00AC"/>
    <w:rsid w:val="008073D2"/>
    <w:rsid w:val="00815B4F"/>
    <w:rsid w:val="00823669"/>
    <w:rsid w:val="00846675"/>
    <w:rsid w:val="00846EB6"/>
    <w:rsid w:val="00850A35"/>
    <w:rsid w:val="00851D23"/>
    <w:rsid w:val="008564BC"/>
    <w:rsid w:val="00894EDB"/>
    <w:rsid w:val="009446F2"/>
    <w:rsid w:val="009573BE"/>
    <w:rsid w:val="009B4F79"/>
    <w:rsid w:val="009C02C7"/>
    <w:rsid w:val="009C6101"/>
    <w:rsid w:val="009C6B39"/>
    <w:rsid w:val="009E3F16"/>
    <w:rsid w:val="00A74652"/>
    <w:rsid w:val="00A862E5"/>
    <w:rsid w:val="00AD5786"/>
    <w:rsid w:val="00AE68A4"/>
    <w:rsid w:val="00AF080A"/>
    <w:rsid w:val="00B01B19"/>
    <w:rsid w:val="00B028D1"/>
    <w:rsid w:val="00B13AA0"/>
    <w:rsid w:val="00B26DC7"/>
    <w:rsid w:val="00B73F38"/>
    <w:rsid w:val="00B76F20"/>
    <w:rsid w:val="00B96E83"/>
    <w:rsid w:val="00BE48A5"/>
    <w:rsid w:val="00BF7782"/>
    <w:rsid w:val="00C22CD2"/>
    <w:rsid w:val="00C267CB"/>
    <w:rsid w:val="00C4612A"/>
    <w:rsid w:val="00C56188"/>
    <w:rsid w:val="00C60FB1"/>
    <w:rsid w:val="00C86120"/>
    <w:rsid w:val="00CD0369"/>
    <w:rsid w:val="00D0663E"/>
    <w:rsid w:val="00D11484"/>
    <w:rsid w:val="00D434B1"/>
    <w:rsid w:val="00D44558"/>
    <w:rsid w:val="00D570CE"/>
    <w:rsid w:val="00DA691C"/>
    <w:rsid w:val="00DE1E20"/>
    <w:rsid w:val="00DE40B1"/>
    <w:rsid w:val="00E23565"/>
    <w:rsid w:val="00E313FB"/>
    <w:rsid w:val="00E37E6E"/>
    <w:rsid w:val="00E72CA9"/>
    <w:rsid w:val="00E96B8C"/>
    <w:rsid w:val="00E97D0E"/>
    <w:rsid w:val="00EC6194"/>
    <w:rsid w:val="00EE5BB2"/>
    <w:rsid w:val="00F00D3F"/>
    <w:rsid w:val="00F36A6B"/>
    <w:rsid w:val="00F56C26"/>
    <w:rsid w:val="00F808CA"/>
    <w:rsid w:val="00FB253A"/>
    <w:rsid w:val="00FB5617"/>
    <w:rsid w:val="00FC78CE"/>
    <w:rsid w:val="00FD14CE"/>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BA5019"/>
  <w15:chartTrackingRefBased/>
  <w15:docId w15:val="{B6821F2F-E5B8-4CB0-BFA8-BFF70D3B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numPr>
        <w:numId w:val="1"/>
      </w:numPr>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Footlight MT Light" w:hAnsi="Footlight MT Light" w:cs="Footlight MT Light"/>
      <w:b/>
      <w:color w:val="000000"/>
      <w:lang w:val="id-ID" w:eastAsia="en-US"/>
    </w:rPr>
  </w:style>
  <w:style w:type="character" w:customStyle="1" w:styleId="WW8Num1z1">
    <w:name w:val="WW8Num1z1"/>
    <w:rPr>
      <w:rFonts w:ascii="Footlight MT Light" w:hAnsi="Footlight MT Light" w:cs="Footlight MT Light"/>
      <w:lang w:val="sv-S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z2">
    <w:name w:val="WW8Num2z2"/>
    <w:rPr>
      <w:rFonts w:ascii="Arial" w:hAnsi="Arial" w:cs="Arial"/>
      <w:b/>
      <w:i w:val="0"/>
      <w:strike w:val="0"/>
      <w:dstrike w:val="0"/>
      <w:sz w:val="24"/>
      <w:szCs w:val="24"/>
    </w:rPr>
  </w:style>
  <w:style w:type="character" w:customStyle="1" w:styleId="WW8Num2z3">
    <w:name w:val="WW8Num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4">
    <w:name w:val="WW8Num2z4"/>
    <w:rPr>
      <w:rFonts w:ascii="Footlight MT Light" w:hAnsi="Footlight MT Light" w:cs="Footlight MT Light"/>
      <w:b w:val="0"/>
      <w:i w:val="0"/>
      <w:strike w:val="0"/>
      <w:dstrike w:val="0"/>
      <w:color w:val="auto"/>
      <w:sz w:val="22"/>
      <w:szCs w:val="22"/>
    </w:rPr>
  </w:style>
  <w:style w:type="character" w:customStyle="1" w:styleId="WW8Num2z5">
    <w:name w:val="WW8Num2z5"/>
    <w:rPr>
      <w:sz w:val="24"/>
      <w:szCs w:val="24"/>
    </w:rPr>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z2">
    <w:name w:val="WW8Num3z2"/>
    <w:rPr>
      <w:rFonts w:ascii="Arial" w:hAnsi="Arial" w:cs="Arial"/>
      <w:b/>
      <w:i w:val="0"/>
      <w:strike w:val="0"/>
      <w:dstrike w:val="0"/>
      <w:sz w:val="24"/>
      <w:szCs w:val="24"/>
    </w:rPr>
  </w:style>
  <w:style w:type="character" w:customStyle="1" w:styleId="WW8Num3z3">
    <w:name w:val="WW8Num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4">
    <w:name w:val="WW8Num3z4"/>
    <w:rPr>
      <w:rFonts w:ascii="Footlight MT Light" w:hAnsi="Footlight MT Light" w:cs="Footlight MT Light"/>
      <w:b w:val="0"/>
      <w:i w:val="0"/>
      <w:strike w:val="0"/>
      <w:dstrike w:val="0"/>
      <w:color w:val="auto"/>
      <w:sz w:val="22"/>
      <w:szCs w:val="22"/>
      <w:lang w:val="sv-SE"/>
    </w:rPr>
  </w:style>
  <w:style w:type="character" w:customStyle="1" w:styleId="WW8Num3z5">
    <w:name w:val="WW8Num3z5"/>
    <w:rPr>
      <w:sz w:val="24"/>
      <w:szCs w:val="24"/>
    </w:rPr>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b w:val="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6z2">
    <w:name w:val="WW8Num6z2"/>
    <w:rPr>
      <w:rFonts w:ascii="Arial" w:hAnsi="Arial" w:cs="Arial"/>
      <w:b/>
      <w:i w:val="0"/>
      <w:strike w:val="0"/>
      <w:dstrike w:val="0"/>
      <w:sz w:val="24"/>
      <w:szCs w:val="24"/>
    </w:rPr>
  </w:style>
  <w:style w:type="character" w:customStyle="1" w:styleId="WW8Num6z3">
    <w:name w:val="WW8Num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4">
    <w:name w:val="WW8Num6z4"/>
    <w:rPr>
      <w:b w:val="0"/>
      <w:i w:val="0"/>
      <w:strike w:val="0"/>
      <w:dstrike w:val="0"/>
      <w:color w:val="auto"/>
      <w:sz w:val="22"/>
      <w:szCs w:val="22"/>
    </w:rPr>
  </w:style>
  <w:style w:type="character" w:customStyle="1" w:styleId="WW8Num6z5">
    <w:name w:val="WW8Num6z5"/>
    <w:rPr>
      <w:sz w:val="24"/>
      <w:szCs w:val="24"/>
    </w:rPr>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7z2">
    <w:name w:val="WW8Num7z2"/>
    <w:rPr>
      <w:rFonts w:ascii="Arial" w:hAnsi="Arial" w:cs="Arial"/>
      <w:b/>
      <w:i w:val="0"/>
      <w:strike w:val="0"/>
      <w:dstrike w:val="0"/>
      <w:sz w:val="24"/>
      <w:szCs w:val="24"/>
    </w:rPr>
  </w:style>
  <w:style w:type="character" w:customStyle="1" w:styleId="WW8Num7z3">
    <w:name w:val="WW8Num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4">
    <w:name w:val="WW8Num7z4"/>
    <w:rPr>
      <w:rFonts w:ascii="Footlight MT Light" w:hAnsi="Footlight MT Light" w:cs="Footlight MT Light"/>
      <w:b w:val="0"/>
      <w:i w:val="0"/>
      <w:strike w:val="0"/>
      <w:dstrike w:val="0"/>
      <w:color w:val="auto"/>
      <w:sz w:val="22"/>
      <w:szCs w:val="22"/>
      <w:lang w:val="id-ID"/>
    </w:rPr>
  </w:style>
  <w:style w:type="character" w:customStyle="1" w:styleId="WW8Num7z5">
    <w:name w:val="WW8Num7z5"/>
    <w:rPr>
      <w:sz w:val="24"/>
      <w:szCs w:val="24"/>
    </w:rPr>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9z2">
    <w:name w:val="WW8Num9z2"/>
    <w:rPr>
      <w:rFonts w:ascii="Arial" w:hAnsi="Arial" w:cs="Arial"/>
      <w:b/>
      <w:i w:val="0"/>
      <w:strike w:val="0"/>
      <w:dstrike w:val="0"/>
      <w:sz w:val="24"/>
      <w:szCs w:val="24"/>
    </w:rPr>
  </w:style>
  <w:style w:type="character" w:customStyle="1" w:styleId="WW8Num9z3">
    <w:name w:val="WW8Num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4">
    <w:name w:val="WW8Num9z4"/>
    <w:rPr>
      <w:rFonts w:ascii="Footlight MT Light" w:eastAsia="Times New Roman" w:hAnsi="Footlight MT Light" w:cs="Arial"/>
      <w:b w:val="0"/>
      <w:i w:val="0"/>
      <w:strike w:val="0"/>
      <w:dstrike w:val="0"/>
      <w:color w:val="auto"/>
      <w:sz w:val="22"/>
      <w:szCs w:val="22"/>
      <w:lang w:val="fi-FI"/>
    </w:rPr>
  </w:style>
  <w:style w:type="character" w:customStyle="1" w:styleId="WW8Num9z5">
    <w:name w:val="WW8Num9z5"/>
    <w:rPr>
      <w:sz w:val="24"/>
      <w:szCs w:val="24"/>
    </w:rPr>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b w:val="0"/>
      <w:i w:val="0"/>
      <w:color w:val="auto"/>
    </w:rPr>
  </w:style>
  <w:style w:type="character" w:customStyle="1" w:styleId="WW8Num11z2">
    <w:name w:val="WW8Num11z2"/>
    <w:rPr>
      <w:rFonts w:ascii="Footlight MT Light" w:hAnsi="Footlight MT Light" w:cs="Footlight MT Light"/>
      <w:b w:val="0"/>
      <w:i w:val="0"/>
      <w:color w:val="auto"/>
      <w:sz w:val="22"/>
      <w:szCs w:val="22"/>
      <w:lang w:val="sv-SE"/>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2z2">
    <w:name w:val="WW8Num12z2"/>
    <w:rPr>
      <w:rFonts w:ascii="Arial" w:hAnsi="Arial" w:cs="Arial"/>
      <w:b/>
      <w:i w:val="0"/>
      <w:strike w:val="0"/>
      <w:dstrike w:val="0"/>
      <w:sz w:val="24"/>
      <w:szCs w:val="24"/>
    </w:rPr>
  </w:style>
  <w:style w:type="character" w:customStyle="1" w:styleId="WW8Num12z3">
    <w:name w:val="WW8Num1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4">
    <w:name w:val="WW8Num12z4"/>
    <w:rPr>
      <w:rFonts w:ascii="Footlight MT Light" w:hAnsi="Footlight MT Light" w:cs="Footlight MT Light"/>
      <w:b w:val="0"/>
      <w:i w:val="0"/>
      <w:strike w:val="0"/>
      <w:dstrike w:val="0"/>
      <w:color w:val="auto"/>
      <w:sz w:val="22"/>
      <w:szCs w:val="22"/>
      <w:lang w:val="fi-FI"/>
    </w:rPr>
  </w:style>
  <w:style w:type="character" w:customStyle="1" w:styleId="WW8Num12z5">
    <w:name w:val="WW8Num12z5"/>
    <w:rPr>
      <w:sz w:val="24"/>
      <w:szCs w:val="24"/>
    </w:rPr>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3z2">
    <w:name w:val="WW8Num13z2"/>
    <w:rPr>
      <w:rFonts w:ascii="Arial" w:hAnsi="Arial" w:cs="Arial"/>
      <w:b/>
      <w:i w:val="0"/>
      <w:strike w:val="0"/>
      <w:dstrike w:val="0"/>
      <w:sz w:val="24"/>
      <w:szCs w:val="24"/>
    </w:rPr>
  </w:style>
  <w:style w:type="character" w:customStyle="1" w:styleId="WW8Num13z3">
    <w:name w:val="WW8Num1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4">
    <w:name w:val="WW8Num13z4"/>
    <w:rPr>
      <w:b w:val="0"/>
      <w:i w:val="0"/>
      <w:strike w:val="0"/>
      <w:dstrike w:val="0"/>
      <w:color w:val="auto"/>
      <w:sz w:val="17"/>
      <w:szCs w:val="17"/>
    </w:rPr>
  </w:style>
  <w:style w:type="character" w:customStyle="1" w:styleId="WW8Num13z5">
    <w:name w:val="WW8Num13z5"/>
    <w:rPr>
      <w:sz w:val="24"/>
      <w:szCs w:val="24"/>
    </w:rPr>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4z2">
    <w:name w:val="WW8Num14z2"/>
    <w:rPr>
      <w:rFonts w:ascii="Arial" w:hAnsi="Arial" w:cs="Arial"/>
      <w:b/>
      <w:i w:val="0"/>
      <w:strike w:val="0"/>
      <w:dstrike w:val="0"/>
      <w:sz w:val="24"/>
      <w:szCs w:val="24"/>
    </w:rPr>
  </w:style>
  <w:style w:type="character" w:customStyle="1" w:styleId="WW8Num14z3">
    <w:name w:val="WW8Num14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4">
    <w:name w:val="WW8Num14z4"/>
    <w:rPr>
      <w:b w:val="0"/>
      <w:i w:val="0"/>
      <w:strike w:val="0"/>
      <w:dstrike w:val="0"/>
      <w:color w:val="auto"/>
      <w:sz w:val="22"/>
      <w:szCs w:val="22"/>
    </w:rPr>
  </w:style>
  <w:style w:type="character" w:customStyle="1" w:styleId="WW8Num14z5">
    <w:name w:val="WW8Num14z5"/>
    <w:rPr>
      <w:sz w:val="24"/>
      <w:szCs w:val="24"/>
    </w:rPr>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6z2">
    <w:name w:val="WW8Num16z2"/>
    <w:rPr>
      <w:rFonts w:ascii="Arial" w:hAnsi="Arial" w:cs="Arial"/>
      <w:b/>
      <w:i w:val="0"/>
      <w:strike w:val="0"/>
      <w:dstrike w:val="0"/>
      <w:sz w:val="24"/>
      <w:szCs w:val="24"/>
    </w:rPr>
  </w:style>
  <w:style w:type="character" w:customStyle="1" w:styleId="WW8Num16z3">
    <w:name w:val="WW8Num1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4">
    <w:name w:val="WW8Num16z4"/>
    <w:rPr>
      <w:rFonts w:ascii="Footlight MT Light" w:hAnsi="Footlight MT Light" w:cs="Footlight MT Light"/>
      <w:b w:val="0"/>
      <w:i w:val="0"/>
      <w:strike w:val="0"/>
      <w:dstrike w:val="0"/>
      <w:color w:val="auto"/>
      <w:sz w:val="22"/>
      <w:szCs w:val="22"/>
      <w:lang w:val="sv-SE"/>
    </w:rPr>
  </w:style>
  <w:style w:type="character" w:customStyle="1" w:styleId="WW8Num16z5">
    <w:name w:val="WW8Num16z5"/>
    <w:rPr>
      <w:sz w:val="24"/>
      <w:szCs w:val="24"/>
    </w:rPr>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7z2">
    <w:name w:val="WW8Num17z2"/>
    <w:rPr>
      <w:rFonts w:ascii="Arial" w:hAnsi="Arial" w:cs="Arial"/>
      <w:b/>
      <w:i w:val="0"/>
      <w:strike w:val="0"/>
      <w:dstrike w:val="0"/>
      <w:sz w:val="24"/>
      <w:szCs w:val="24"/>
    </w:rPr>
  </w:style>
  <w:style w:type="character" w:customStyle="1" w:styleId="WW8Num17z3">
    <w:name w:val="WW8Num1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4">
    <w:name w:val="WW8Num17z4"/>
    <w:rPr>
      <w:b w:val="0"/>
      <w:i w:val="0"/>
      <w:strike w:val="0"/>
      <w:dstrike w:val="0"/>
      <w:color w:val="auto"/>
      <w:sz w:val="22"/>
      <w:szCs w:val="22"/>
    </w:rPr>
  </w:style>
  <w:style w:type="character" w:customStyle="1" w:styleId="WW8Num17z5">
    <w:name w:val="WW8Num17z5"/>
    <w:rPr>
      <w:sz w:val="24"/>
      <w:szCs w:val="24"/>
    </w:rPr>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8z2">
    <w:name w:val="WW8Num18z2"/>
    <w:rPr>
      <w:rFonts w:ascii="Arial" w:hAnsi="Arial" w:cs="Arial"/>
      <w:b/>
      <w:i w:val="0"/>
      <w:strike w:val="0"/>
      <w:dstrike w:val="0"/>
      <w:sz w:val="24"/>
      <w:szCs w:val="24"/>
    </w:rPr>
  </w:style>
  <w:style w:type="character" w:customStyle="1" w:styleId="WW8Num18z3">
    <w:name w:val="WW8Num1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4">
    <w:name w:val="WW8Num18z4"/>
    <w:rPr>
      <w:rFonts w:ascii="Footlight MT Light" w:hAnsi="Footlight MT Light" w:cs="Footlight MT Light"/>
      <w:b w:val="0"/>
      <w:i w:val="0"/>
      <w:strike w:val="0"/>
      <w:dstrike w:val="0"/>
      <w:color w:val="auto"/>
      <w:sz w:val="22"/>
      <w:szCs w:val="22"/>
      <w:lang w:val="sv-SE"/>
    </w:rPr>
  </w:style>
  <w:style w:type="character" w:customStyle="1" w:styleId="WW8Num18z5">
    <w:name w:val="WW8Num18z5"/>
    <w:rPr>
      <w:sz w:val="24"/>
      <w:szCs w:val="24"/>
    </w:rPr>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9z2">
    <w:name w:val="WW8Num19z2"/>
    <w:rPr>
      <w:rFonts w:ascii="Arial" w:hAnsi="Arial" w:cs="Arial"/>
      <w:b/>
      <w:i w:val="0"/>
      <w:strike w:val="0"/>
      <w:dstrike w:val="0"/>
      <w:sz w:val="24"/>
      <w:szCs w:val="24"/>
    </w:rPr>
  </w:style>
  <w:style w:type="character" w:customStyle="1" w:styleId="WW8Num19z3">
    <w:name w:val="WW8Num1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4">
    <w:name w:val="WW8Num19z4"/>
    <w:rPr>
      <w:b w:val="0"/>
      <w:i w:val="0"/>
      <w:strike w:val="0"/>
      <w:dstrike w:val="0"/>
      <w:color w:val="auto"/>
      <w:sz w:val="22"/>
      <w:szCs w:val="22"/>
    </w:rPr>
  </w:style>
  <w:style w:type="character" w:customStyle="1" w:styleId="WW8Num19z5">
    <w:name w:val="WW8Num19z5"/>
    <w:rPr>
      <w:sz w:val="24"/>
      <w:szCs w:val="24"/>
    </w:rPr>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0z2">
    <w:name w:val="WW8Num20z2"/>
    <w:rPr>
      <w:rFonts w:ascii="Arial" w:hAnsi="Arial" w:cs="Arial"/>
      <w:b/>
      <w:i w:val="0"/>
      <w:strike w:val="0"/>
      <w:dstrike w:val="0"/>
      <w:sz w:val="24"/>
      <w:szCs w:val="24"/>
    </w:rPr>
  </w:style>
  <w:style w:type="character" w:customStyle="1" w:styleId="WW8Num20z3">
    <w:name w:val="WW8Num2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0z4">
    <w:name w:val="WW8Num20z4"/>
    <w:rPr>
      <w:b w:val="0"/>
      <w:i w:val="0"/>
      <w:strike w:val="0"/>
      <w:dstrike w:val="0"/>
      <w:color w:val="auto"/>
      <w:sz w:val="22"/>
      <w:szCs w:val="22"/>
    </w:rPr>
  </w:style>
  <w:style w:type="character" w:customStyle="1" w:styleId="WW8Num20z5">
    <w:name w:val="WW8Num20z5"/>
    <w:rPr>
      <w:sz w:val="24"/>
      <w:szCs w:val="24"/>
    </w:rPr>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i w:val="0"/>
      <w:color w:val="auto"/>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Footlight MT Light" w:eastAsia="Times New Roman" w:hAnsi="Footlight MT Light" w:cs="Times New Roman"/>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5z2">
    <w:name w:val="WW8Num25z2"/>
    <w:rPr>
      <w:rFonts w:ascii="Arial" w:hAnsi="Arial" w:cs="Arial"/>
      <w:b/>
      <w:i w:val="0"/>
      <w:strike w:val="0"/>
      <w:dstrike w:val="0"/>
      <w:sz w:val="24"/>
      <w:szCs w:val="24"/>
    </w:rPr>
  </w:style>
  <w:style w:type="character" w:customStyle="1" w:styleId="WW8Num25z3">
    <w:name w:val="WW8Num25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5z4">
    <w:name w:val="WW8Num25z4"/>
    <w:rPr>
      <w:b w:val="0"/>
      <w:i w:val="0"/>
      <w:strike w:val="0"/>
      <w:dstrike w:val="0"/>
      <w:color w:val="auto"/>
      <w:sz w:val="22"/>
      <w:szCs w:val="22"/>
    </w:rPr>
  </w:style>
  <w:style w:type="character" w:customStyle="1" w:styleId="WW8Num25z5">
    <w:name w:val="WW8Num25z5"/>
    <w:rPr>
      <w:sz w:val="24"/>
      <w:szCs w:val="24"/>
    </w:rPr>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Footlight MT Light" w:hAnsi="Footlight MT Light" w:cs="Footlight MT Light"/>
      <w:lang w:val="sv-SE"/>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8z2">
    <w:name w:val="WW8Num28z2"/>
    <w:rPr>
      <w:rFonts w:ascii="Arial" w:hAnsi="Arial" w:cs="Arial"/>
      <w:b/>
      <w:i w:val="0"/>
      <w:strike w:val="0"/>
      <w:dstrike w:val="0"/>
      <w:sz w:val="24"/>
      <w:szCs w:val="24"/>
    </w:rPr>
  </w:style>
  <w:style w:type="character" w:customStyle="1" w:styleId="WW8Num28z3">
    <w:name w:val="WW8Num2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4">
    <w:name w:val="WW8Num28z4"/>
    <w:rPr>
      <w:rFonts w:ascii="Footlight MT Light" w:eastAsia="Times New Roman" w:hAnsi="Footlight MT Light" w:cs="Arial"/>
      <w:b w:val="0"/>
      <w:i w:val="0"/>
      <w:strike w:val="0"/>
      <w:dstrike w:val="0"/>
      <w:color w:val="auto"/>
      <w:sz w:val="17"/>
      <w:szCs w:val="17"/>
    </w:rPr>
  </w:style>
  <w:style w:type="character" w:customStyle="1" w:styleId="WW8Num28z5">
    <w:name w:val="WW8Num28z5"/>
    <w:rPr>
      <w:sz w:val="24"/>
      <w:szCs w:val="24"/>
    </w:rPr>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0z2">
    <w:name w:val="WW8Num30z2"/>
    <w:rPr>
      <w:rFonts w:ascii="Arial" w:hAnsi="Arial" w:cs="Arial"/>
      <w:b/>
      <w:i w:val="0"/>
      <w:strike w:val="0"/>
      <w:dstrike w:val="0"/>
      <w:sz w:val="24"/>
      <w:szCs w:val="24"/>
    </w:rPr>
  </w:style>
  <w:style w:type="character" w:customStyle="1" w:styleId="WW8Num30z3">
    <w:name w:val="WW8Num3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0z4">
    <w:name w:val="WW8Num30z4"/>
    <w:rPr>
      <w:b w:val="0"/>
      <w:i w:val="0"/>
      <w:strike w:val="0"/>
      <w:dstrike w:val="0"/>
      <w:color w:val="auto"/>
      <w:sz w:val="22"/>
      <w:szCs w:val="22"/>
    </w:rPr>
  </w:style>
  <w:style w:type="character" w:customStyle="1" w:styleId="WW8Num30z5">
    <w:name w:val="WW8Num30z5"/>
    <w:rPr>
      <w:sz w:val="24"/>
      <w:szCs w:val="24"/>
    </w:rPr>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1z2">
    <w:name w:val="WW8Num31z2"/>
    <w:rPr>
      <w:rFonts w:ascii="Arial" w:hAnsi="Arial" w:cs="Arial"/>
      <w:b/>
      <w:i w:val="0"/>
      <w:strike w:val="0"/>
      <w:dstrike w:val="0"/>
      <w:sz w:val="24"/>
      <w:szCs w:val="24"/>
    </w:rPr>
  </w:style>
  <w:style w:type="character" w:customStyle="1" w:styleId="WW8Num31z3">
    <w:name w:val="WW8Num31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1z4">
    <w:name w:val="WW8Num31z4"/>
    <w:rPr>
      <w:rFonts w:ascii="Footlight MT Light" w:hAnsi="Footlight MT Light" w:cs="Footlight MT Light"/>
      <w:b w:val="0"/>
      <w:i w:val="0"/>
      <w:strike w:val="0"/>
      <w:dstrike w:val="0"/>
      <w:color w:val="auto"/>
      <w:sz w:val="22"/>
      <w:szCs w:val="22"/>
      <w:lang w:val="fi-FI"/>
    </w:rPr>
  </w:style>
  <w:style w:type="character" w:customStyle="1" w:styleId="WW8Num31z5">
    <w:name w:val="WW8Num31z5"/>
    <w:rPr>
      <w:sz w:val="24"/>
      <w:szCs w:val="24"/>
    </w:rPr>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Footlight MT Light" w:eastAsia="Times New Roman" w:hAnsi="Footlight MT Light"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DefaultParagraphFont1">
    <w:name w:val="Default Paragraph Font1"/>
  </w:style>
  <w:style w:type="character" w:customStyle="1" w:styleId="Heading1Char">
    <w:name w:val="Heading 1 Char"/>
    <w:rPr>
      <w:rFonts w:ascii="Times New Roman" w:eastAsia="Times New Roman" w:hAnsi="Times New Roman" w:cs="Times New Roman"/>
      <w:b/>
      <w:sz w:val="36"/>
      <w:szCs w:val="20"/>
    </w:rPr>
  </w:style>
  <w:style w:type="character" w:customStyle="1" w:styleId="BodyTextChar">
    <w:name w:val="Body Text Char"/>
    <w:rPr>
      <w:rFonts w:ascii="Times New Roman" w:eastAsia="Times New Roman" w:hAnsi="Times New Roman" w:cs="Times New Roman"/>
      <w:sz w:val="24"/>
      <w:szCs w:val="20"/>
    </w:rPr>
  </w:style>
  <w:style w:type="character" w:customStyle="1" w:styleId="HeaderChar">
    <w:name w:val="Header Char"/>
    <w:rPr>
      <w:rFonts w:ascii="Times New Roman" w:eastAsia="Times New Roman" w:hAnsi="Times New Roman" w:cs="Times New Roman"/>
    </w:rPr>
  </w:style>
  <w:style w:type="character" w:customStyle="1" w:styleId="FooterChar">
    <w:name w:val="Footer Char"/>
    <w:rPr>
      <w:rFonts w:ascii="Times New Roman" w:eastAsia="Times New Roman" w:hAnsi="Times New Roman" w:cs="Times New Roman"/>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jc w:val="both"/>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rPr>
      <w:sz w:val="24"/>
      <w:szCs w:val="24"/>
    </w:rPr>
  </w:style>
  <w:style w:type="paragraph" w:styleId="Header">
    <w:name w:val="header"/>
    <w:basedOn w:val="Normal"/>
    <w:pPr>
      <w:jc w:val="both"/>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9C02C7"/>
    <w:rPr>
      <w:sz w:val="16"/>
      <w:szCs w:val="16"/>
    </w:rPr>
  </w:style>
  <w:style w:type="paragraph" w:styleId="CommentText">
    <w:name w:val="annotation text"/>
    <w:basedOn w:val="Normal"/>
    <w:link w:val="CommentTextChar"/>
    <w:uiPriority w:val="99"/>
    <w:semiHidden/>
    <w:unhideWhenUsed/>
    <w:rsid w:val="009C02C7"/>
  </w:style>
  <w:style w:type="character" w:customStyle="1" w:styleId="CommentTextChar">
    <w:name w:val="Comment Text Char"/>
    <w:link w:val="CommentText"/>
    <w:uiPriority w:val="99"/>
    <w:semiHidden/>
    <w:rsid w:val="009C02C7"/>
    <w:rPr>
      <w:lang w:val="en-US" w:eastAsia="zh-CN"/>
    </w:rPr>
  </w:style>
  <w:style w:type="paragraph" w:styleId="CommentSubject">
    <w:name w:val="annotation subject"/>
    <w:basedOn w:val="CommentText"/>
    <w:next w:val="CommentText"/>
    <w:link w:val="CommentSubjectChar"/>
    <w:uiPriority w:val="99"/>
    <w:semiHidden/>
    <w:unhideWhenUsed/>
    <w:rsid w:val="009C02C7"/>
    <w:rPr>
      <w:b/>
      <w:bCs/>
    </w:rPr>
  </w:style>
  <w:style w:type="character" w:customStyle="1" w:styleId="CommentSubjectChar">
    <w:name w:val="Comment Subject Char"/>
    <w:link w:val="CommentSubject"/>
    <w:uiPriority w:val="99"/>
    <w:semiHidden/>
    <w:rsid w:val="009C02C7"/>
    <w:rPr>
      <w:b/>
      <w:bCs/>
      <w:lang w:val="en-US" w:eastAsia="zh-CN"/>
    </w:rPr>
  </w:style>
  <w:style w:type="table" w:styleId="TableGrid">
    <w:name w:val="Table Grid"/>
    <w:basedOn w:val="TableNormal"/>
    <w:uiPriority w:val="39"/>
    <w:rsid w:val="00C60FB1"/>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3592">
      <w:bodyDiv w:val="1"/>
      <w:marLeft w:val="0"/>
      <w:marRight w:val="0"/>
      <w:marTop w:val="0"/>
      <w:marBottom w:val="0"/>
      <w:divBdr>
        <w:top w:val="none" w:sz="0" w:space="0" w:color="auto"/>
        <w:left w:val="none" w:sz="0" w:space="0" w:color="auto"/>
        <w:bottom w:val="none" w:sz="0" w:space="0" w:color="auto"/>
        <w:right w:val="none" w:sz="0" w:space="0" w:color="auto"/>
      </w:divBdr>
    </w:div>
    <w:div w:id="241449685">
      <w:bodyDiv w:val="1"/>
      <w:marLeft w:val="0"/>
      <w:marRight w:val="0"/>
      <w:marTop w:val="0"/>
      <w:marBottom w:val="0"/>
      <w:divBdr>
        <w:top w:val="none" w:sz="0" w:space="0" w:color="auto"/>
        <w:left w:val="none" w:sz="0" w:space="0" w:color="auto"/>
        <w:bottom w:val="none" w:sz="0" w:space="0" w:color="auto"/>
        <w:right w:val="none" w:sz="0" w:space="0" w:color="auto"/>
      </w:divBdr>
    </w:div>
    <w:div w:id="327245232">
      <w:bodyDiv w:val="1"/>
      <w:marLeft w:val="0"/>
      <w:marRight w:val="0"/>
      <w:marTop w:val="0"/>
      <w:marBottom w:val="0"/>
      <w:divBdr>
        <w:top w:val="none" w:sz="0" w:space="0" w:color="auto"/>
        <w:left w:val="none" w:sz="0" w:space="0" w:color="auto"/>
        <w:bottom w:val="none" w:sz="0" w:space="0" w:color="auto"/>
        <w:right w:val="none" w:sz="0" w:space="0" w:color="auto"/>
      </w:divBdr>
    </w:div>
    <w:div w:id="474182920">
      <w:bodyDiv w:val="1"/>
      <w:marLeft w:val="0"/>
      <w:marRight w:val="0"/>
      <w:marTop w:val="0"/>
      <w:marBottom w:val="0"/>
      <w:divBdr>
        <w:top w:val="none" w:sz="0" w:space="0" w:color="auto"/>
        <w:left w:val="none" w:sz="0" w:space="0" w:color="auto"/>
        <w:bottom w:val="none" w:sz="0" w:space="0" w:color="auto"/>
        <w:right w:val="none" w:sz="0" w:space="0" w:color="auto"/>
      </w:divBdr>
    </w:div>
    <w:div w:id="521210915">
      <w:bodyDiv w:val="1"/>
      <w:marLeft w:val="0"/>
      <w:marRight w:val="0"/>
      <w:marTop w:val="0"/>
      <w:marBottom w:val="0"/>
      <w:divBdr>
        <w:top w:val="none" w:sz="0" w:space="0" w:color="auto"/>
        <w:left w:val="none" w:sz="0" w:space="0" w:color="auto"/>
        <w:bottom w:val="none" w:sz="0" w:space="0" w:color="auto"/>
        <w:right w:val="none" w:sz="0" w:space="0" w:color="auto"/>
      </w:divBdr>
    </w:div>
    <w:div w:id="694306510">
      <w:bodyDiv w:val="1"/>
      <w:marLeft w:val="0"/>
      <w:marRight w:val="0"/>
      <w:marTop w:val="0"/>
      <w:marBottom w:val="0"/>
      <w:divBdr>
        <w:top w:val="none" w:sz="0" w:space="0" w:color="auto"/>
        <w:left w:val="none" w:sz="0" w:space="0" w:color="auto"/>
        <w:bottom w:val="none" w:sz="0" w:space="0" w:color="auto"/>
        <w:right w:val="none" w:sz="0" w:space="0" w:color="auto"/>
      </w:divBdr>
    </w:div>
    <w:div w:id="873153921">
      <w:bodyDiv w:val="1"/>
      <w:marLeft w:val="0"/>
      <w:marRight w:val="0"/>
      <w:marTop w:val="0"/>
      <w:marBottom w:val="0"/>
      <w:divBdr>
        <w:top w:val="none" w:sz="0" w:space="0" w:color="auto"/>
        <w:left w:val="none" w:sz="0" w:space="0" w:color="auto"/>
        <w:bottom w:val="none" w:sz="0" w:space="0" w:color="auto"/>
        <w:right w:val="none" w:sz="0" w:space="0" w:color="auto"/>
      </w:divBdr>
    </w:div>
    <w:div w:id="1192063002">
      <w:bodyDiv w:val="1"/>
      <w:marLeft w:val="0"/>
      <w:marRight w:val="0"/>
      <w:marTop w:val="0"/>
      <w:marBottom w:val="0"/>
      <w:divBdr>
        <w:top w:val="none" w:sz="0" w:space="0" w:color="auto"/>
        <w:left w:val="none" w:sz="0" w:space="0" w:color="auto"/>
        <w:bottom w:val="none" w:sz="0" w:space="0" w:color="auto"/>
        <w:right w:val="none" w:sz="0" w:space="0" w:color="auto"/>
      </w:divBdr>
    </w:div>
    <w:div w:id="1276715468">
      <w:bodyDiv w:val="1"/>
      <w:marLeft w:val="0"/>
      <w:marRight w:val="0"/>
      <w:marTop w:val="0"/>
      <w:marBottom w:val="0"/>
      <w:divBdr>
        <w:top w:val="none" w:sz="0" w:space="0" w:color="auto"/>
        <w:left w:val="none" w:sz="0" w:space="0" w:color="auto"/>
        <w:bottom w:val="none" w:sz="0" w:space="0" w:color="auto"/>
        <w:right w:val="none" w:sz="0" w:space="0" w:color="auto"/>
      </w:divBdr>
    </w:div>
    <w:div w:id="1297881457">
      <w:bodyDiv w:val="1"/>
      <w:marLeft w:val="0"/>
      <w:marRight w:val="0"/>
      <w:marTop w:val="0"/>
      <w:marBottom w:val="0"/>
      <w:divBdr>
        <w:top w:val="none" w:sz="0" w:space="0" w:color="auto"/>
        <w:left w:val="none" w:sz="0" w:space="0" w:color="auto"/>
        <w:bottom w:val="none" w:sz="0" w:space="0" w:color="auto"/>
        <w:right w:val="none" w:sz="0" w:space="0" w:color="auto"/>
      </w:divBdr>
    </w:div>
    <w:div w:id="1394622874">
      <w:bodyDiv w:val="1"/>
      <w:marLeft w:val="0"/>
      <w:marRight w:val="0"/>
      <w:marTop w:val="0"/>
      <w:marBottom w:val="0"/>
      <w:divBdr>
        <w:top w:val="none" w:sz="0" w:space="0" w:color="auto"/>
        <w:left w:val="none" w:sz="0" w:space="0" w:color="auto"/>
        <w:bottom w:val="none" w:sz="0" w:space="0" w:color="auto"/>
        <w:right w:val="none" w:sz="0" w:space="0" w:color="auto"/>
      </w:divBdr>
    </w:div>
    <w:div w:id="1917088695">
      <w:bodyDiv w:val="1"/>
      <w:marLeft w:val="0"/>
      <w:marRight w:val="0"/>
      <w:marTop w:val="0"/>
      <w:marBottom w:val="0"/>
      <w:divBdr>
        <w:top w:val="none" w:sz="0" w:space="0" w:color="auto"/>
        <w:left w:val="none" w:sz="0" w:space="0" w:color="auto"/>
        <w:bottom w:val="none" w:sz="0" w:space="0" w:color="auto"/>
        <w:right w:val="none" w:sz="0" w:space="0" w:color="auto"/>
      </w:divBdr>
    </w:div>
    <w:div w:id="1935940498">
      <w:bodyDiv w:val="1"/>
      <w:marLeft w:val="0"/>
      <w:marRight w:val="0"/>
      <w:marTop w:val="0"/>
      <w:marBottom w:val="0"/>
      <w:divBdr>
        <w:top w:val="none" w:sz="0" w:space="0" w:color="auto"/>
        <w:left w:val="none" w:sz="0" w:space="0" w:color="auto"/>
        <w:bottom w:val="none" w:sz="0" w:space="0" w:color="auto"/>
        <w:right w:val="none" w:sz="0" w:space="0" w:color="auto"/>
      </w:divBdr>
    </w:div>
    <w:div w:id="2033870485">
      <w:bodyDiv w:val="1"/>
      <w:marLeft w:val="0"/>
      <w:marRight w:val="0"/>
      <w:marTop w:val="0"/>
      <w:marBottom w:val="0"/>
      <w:divBdr>
        <w:top w:val="none" w:sz="0" w:space="0" w:color="auto"/>
        <w:left w:val="none" w:sz="0" w:space="0" w:color="auto"/>
        <w:bottom w:val="none" w:sz="0" w:space="0" w:color="auto"/>
        <w:right w:val="none" w:sz="0" w:space="0" w:color="auto"/>
      </w:divBdr>
    </w:div>
    <w:div w:id="2034114863">
      <w:bodyDiv w:val="1"/>
      <w:marLeft w:val="0"/>
      <w:marRight w:val="0"/>
      <w:marTop w:val="0"/>
      <w:marBottom w:val="0"/>
      <w:divBdr>
        <w:top w:val="none" w:sz="0" w:space="0" w:color="auto"/>
        <w:left w:val="none" w:sz="0" w:space="0" w:color="auto"/>
        <w:bottom w:val="none" w:sz="0" w:space="0" w:color="auto"/>
        <w:right w:val="none" w:sz="0" w:space="0" w:color="auto"/>
      </w:divBdr>
    </w:div>
    <w:div w:id="2085298482">
      <w:bodyDiv w:val="1"/>
      <w:marLeft w:val="0"/>
      <w:marRight w:val="0"/>
      <w:marTop w:val="0"/>
      <w:marBottom w:val="0"/>
      <w:divBdr>
        <w:top w:val="none" w:sz="0" w:space="0" w:color="auto"/>
        <w:left w:val="none" w:sz="0" w:space="0" w:color="auto"/>
        <w:bottom w:val="none" w:sz="0" w:space="0" w:color="auto"/>
        <w:right w:val="none" w:sz="0" w:space="0" w:color="auto"/>
      </w:divBdr>
    </w:div>
    <w:div w:id="2107456344">
      <w:bodyDiv w:val="1"/>
      <w:marLeft w:val="0"/>
      <w:marRight w:val="0"/>
      <w:marTop w:val="0"/>
      <w:marBottom w:val="0"/>
      <w:divBdr>
        <w:top w:val="none" w:sz="0" w:space="0" w:color="auto"/>
        <w:left w:val="none" w:sz="0" w:space="0" w:color="auto"/>
        <w:bottom w:val="none" w:sz="0" w:space="0" w:color="auto"/>
        <w:right w:val="none" w:sz="0" w:space="0" w:color="auto"/>
      </w:divBdr>
    </w:div>
    <w:div w:id="21169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Rozin Susilo</cp:lastModifiedBy>
  <cp:revision>37</cp:revision>
  <cp:lastPrinted>2017-05-12T10:24:00Z</cp:lastPrinted>
  <dcterms:created xsi:type="dcterms:W3CDTF">2018-04-05T01:49:00Z</dcterms:created>
  <dcterms:modified xsi:type="dcterms:W3CDTF">2020-09-25T06:32:00Z</dcterms:modified>
</cp:coreProperties>
</file>