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sz w:val="20"/>
          <w:szCs w:val="20"/>
        </w:rPr>
      </w:pPr>
      <w:r w:rsidDel="00000000" w:rsidR="00000000" w:rsidRPr="00000000">
        <w:rPr>
          <w:rFonts w:ascii="Calibri" w:cs="Calibri" w:eastAsia="Calibri" w:hAnsi="Calibri"/>
          <w:b w:val="1"/>
          <w:bCs w:val="1"/>
          <w:smallCaps w:val="1"/>
          <w:sz w:val="36"/>
          <w:szCs w:val="36"/>
          <w:rtl w:val="0"/>
        </w:rPr>
        <w:t xml:space="preserve">SEO PORTFOLIO  </w:t>
      </w:r>
      <w:r w:rsidDel="00000000" w:rsidR="00000000" w:rsidRPr="00000000">
        <w:rPr>
          <w:rFonts w:ascii="Calibri" w:cs="Calibri" w:eastAsia="Calibri" w:hAnsi="Calibri"/>
          <w:sz w:val="36"/>
          <w:szCs w:val="36"/>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02">
      <w:pPr>
        <w:spacing w:after="60" w:before="0" w:lineRule="auto"/>
        <w:rPr>
          <w:sz w:val="26"/>
          <w:szCs w:val="26"/>
        </w:rPr>
      </w:pPr>
      <w:r w:rsidDel="00000000" w:rsidR="00000000" w:rsidRPr="00000000">
        <w:rPr>
          <w:b w:val="1"/>
          <w:bCs w:val="1"/>
          <w:sz w:val="24"/>
          <w:szCs w:val="24"/>
          <w:rtl w:val="0"/>
        </w:rPr>
        <w:t xml:space="preserve">Case Study #01</w:t>
      </w:r>
      <w:r w:rsidDel="00000000" w:rsidR="00000000" w:rsidRPr="00000000">
        <w:rPr>
          <w:rFonts w:ascii="Calibri" w:cs="Calibri" w:eastAsia="Calibri" w:hAnsi="Calibri"/>
          <w:sz w:val="20"/>
          <w:szCs w:val="20"/>
          <w:rtl w:val="0"/>
        </w:rPr>
        <w:t xml:space="preserve"> </w:t>
      </w:r>
      <w:r w:rsidDel="00000000" w:rsidR="00000000" w:rsidRPr="00000000">
        <w:rPr>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t xml:space="preserve">Fashion E-Commerce  ·  Shopify  ·  Luxury Jewellery</w:t>
      </w:r>
      <w:r w:rsidDel="00000000" w:rsidR="00000000" w:rsidRPr="00000000">
        <w:rPr>
          <w:rtl w:val="0"/>
        </w:rPr>
      </w:r>
    </w:p>
    <w:p w:rsidR="00000000" w:rsidDel="00000000" w:rsidP="00000000" w:rsidRDefault="00000000" w:rsidRPr="00000000" w14:paraId="00000003">
      <w:pPr>
        <w:pBdr>
          <w:bottom w:color="c0392b" w:space="1" w:sz="4" w:val="single"/>
        </w:pBdr>
        <w:spacing w:after="200" w:before="4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Calibri" w:cs="Calibri" w:eastAsia="Calibri" w:hAnsi="Calibri"/>
          <w:b w:val="1"/>
          <w:bCs w:val="1"/>
          <w:color w:val="1a1a2a"/>
          <w:sz w:val="44"/>
          <w:szCs w:val="44"/>
          <w:rtl w:val="0"/>
        </w:rPr>
        <w:t xml:space="preserve">Case 1: </w:t>
      </w:r>
      <w:r w:rsidDel="00000000" w:rsidR="00000000" w:rsidRPr="00000000">
        <w:rPr>
          <w:sz w:val="44"/>
          <w:szCs w:val="44"/>
          <w:rtl w:val="0"/>
        </w:rPr>
        <w:t xml:space="preserve">Jewelry</w:t>
      </w:r>
      <w:r w:rsidDel="00000000" w:rsidR="00000000" w:rsidRPr="00000000">
        <w:rPr>
          <w:rFonts w:ascii="Calibri" w:cs="Calibri" w:eastAsia="Calibri" w:hAnsi="Calibri"/>
          <w:b w:val="1"/>
          <w:bCs w:val="1"/>
          <w:color w:val="1a1a2a"/>
          <w:sz w:val="44"/>
          <w:szCs w:val="44"/>
          <w:rtl w:val="0"/>
        </w:rPr>
        <w:t xml:space="preserve"> E-Commerce</w:t>
      </w:r>
      <w:r w:rsidDel="00000000" w:rsidR="00000000" w:rsidRPr="00000000">
        <w:rPr>
          <w:rtl w:val="0"/>
        </w:rPr>
      </w:r>
    </w:p>
    <w:p w:rsidR="00000000" w:rsidDel="00000000" w:rsidP="00000000" w:rsidRDefault="00000000" w:rsidRPr="00000000" w14:paraId="00000005">
      <w:pPr>
        <w:spacing w:after="180" w:before="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Luxury Women's </w:t>
      </w:r>
      <w:r w:rsidDel="00000000" w:rsidR="00000000" w:rsidRPr="00000000">
        <w:rPr>
          <w:i w:val="1"/>
          <w:iCs w:val="1"/>
          <w:rtl w:val="0"/>
        </w:rPr>
        <w:t xml:space="preserve">Jewelry</w:t>
      </w:r>
      <w:r w:rsidDel="00000000" w:rsidR="00000000" w:rsidRPr="00000000">
        <w:rPr>
          <w:rFonts w:ascii="Calibri" w:cs="Calibri" w:eastAsia="Calibri" w:hAnsi="Calibri"/>
          <w:i w:val="1"/>
          <w:iCs w:val="1"/>
          <w:sz w:val="22"/>
          <w:szCs w:val="22"/>
          <w:rtl w:val="0"/>
        </w:rPr>
        <w:t xml:space="preserve">    </w:t>
      </w:r>
    </w:p>
    <w:p w:rsidR="00000000" w:rsidDel="00000000" w:rsidP="00000000" w:rsidRDefault="00000000" w:rsidRPr="00000000" w14:paraId="00000006">
      <w:pPr>
        <w:spacing w:after="180" w:before="0" w:lineRule="auto"/>
        <w:rPr>
          <w:i w:val="1"/>
          <w:iCs w:val="1"/>
        </w:rPr>
      </w:pPr>
      <w:r w:rsidDel="00000000" w:rsidR="00000000" w:rsidRPr="00000000">
        <w:rPr>
          <w:rFonts w:ascii="Calibri" w:cs="Calibri" w:eastAsia="Calibri" w:hAnsi="Calibri"/>
          <w:i w:val="1"/>
          <w:iCs w:val="1"/>
          <w:sz w:val="22"/>
          <w:szCs w:val="22"/>
          <w:rtl w:val="0"/>
        </w:rPr>
        <w:t xml:space="preserve">Organic Growth &amp; Search Conversions  </w:t>
      </w:r>
      <w:r w:rsidDel="00000000" w:rsidR="00000000" w:rsidRPr="00000000">
        <w:rPr>
          <w:rtl w:val="0"/>
        </w:rPr>
      </w:r>
    </w:p>
    <w:p w:rsidR="00000000" w:rsidDel="00000000" w:rsidP="00000000" w:rsidRDefault="00000000" w:rsidRPr="00000000" w14:paraId="00000007">
      <w:pPr>
        <w:spacing w:after="180" w:before="0" w:lineRule="auto"/>
        <w:rPr>
          <w:i w:val="1"/>
          <w:iCs w:val="1"/>
        </w:rPr>
      </w:pPr>
      <w:r w:rsidDel="00000000" w:rsidR="00000000" w:rsidRPr="00000000">
        <w:rPr>
          <w:rFonts w:ascii="Calibri" w:cs="Calibri" w:eastAsia="Calibri" w:hAnsi="Calibri"/>
          <w:i w:val="1"/>
          <w:iCs w:val="1"/>
          <w:sz w:val="22"/>
          <w:szCs w:val="22"/>
          <w:rtl w:val="0"/>
        </w:rPr>
        <w:t xml:space="preserve"> 3-Month Engagement</w:t>
      </w:r>
      <w:r w:rsidDel="00000000" w:rsidR="00000000" w:rsidRPr="00000000">
        <w:rPr>
          <w:i w:val="1"/>
          <w:iCs w:val="1"/>
          <w:rtl w:val="0"/>
        </w:rPr>
        <w:t xml:space="preserve">0</w:t>
      </w:r>
    </w:p>
    <w:p w:rsidR="00000000" w:rsidDel="00000000" w:rsidP="00000000" w:rsidRDefault="00000000" w:rsidRPr="00000000" w14:paraId="00000008">
      <w:pPr>
        <w:pBdr>
          <w:bottom w:color="cccccc" w:space="1" w:sz="4" w:val="single"/>
        </w:pBdr>
        <w:spacing w:after="240" w:before="0" w:lineRule="auto"/>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color w:val="1a1a2a"/>
          <w:rtl w:val="0"/>
        </w:rPr>
        <w:t xml:space="preserve">A.  Case Overview</w:t>
      </w:r>
      <w:r w:rsidDel="00000000" w:rsidR="00000000" w:rsidRPr="00000000">
        <w:rPr>
          <w:rtl w:val="0"/>
        </w:rPr>
      </w:r>
    </w:p>
    <w:p w:rsidR="00000000" w:rsidDel="00000000" w:rsidP="00000000" w:rsidRDefault="00000000" w:rsidRPr="00000000" w14:paraId="0000000A">
      <w:pPr>
        <w:pBdr>
          <w:bottom w:color="cccccc" w:space="1" w:sz="4" w:val="single"/>
        </w:pBdr>
        <w:spacing w:after="120" w:before="0" w:lineRule="auto"/>
        <w:rPr/>
      </w:pPr>
      <w:r w:rsidDel="00000000" w:rsidR="00000000" w:rsidRPr="00000000">
        <w:rPr>
          <w:rtl w:val="0"/>
        </w:rPr>
      </w:r>
    </w:p>
    <w:p w:rsidR="00000000" w:rsidDel="00000000" w:rsidP="00000000" w:rsidRDefault="00000000" w:rsidRPr="00000000" w14:paraId="0000000B">
      <w:pPr>
        <w:spacing w:after="100" w:before="0" w:lineRule="auto"/>
        <w:rPr/>
      </w:pPr>
      <w:r w:rsidDel="00000000" w:rsidR="00000000" w:rsidRPr="00000000">
        <w:rPr>
          <w:rFonts w:ascii="Calibri" w:cs="Calibri" w:eastAsia="Calibri" w:hAnsi="Calibri"/>
          <w:sz w:val="22"/>
          <w:szCs w:val="22"/>
          <w:rtl w:val="0"/>
        </w:rPr>
        <w:t xml:space="preserve">The client is a luxury women's </w:t>
      </w:r>
      <w:r w:rsidDel="00000000" w:rsidR="00000000" w:rsidRPr="00000000">
        <w:rPr>
          <w:i w:val="1"/>
          <w:iCs w:val="1"/>
          <w:rtl w:val="0"/>
        </w:rPr>
        <w:t xml:space="preserve">Jewelry</w:t>
      </w:r>
      <w:r w:rsidDel="00000000" w:rsidR="00000000" w:rsidRPr="00000000">
        <w:rPr>
          <w:rFonts w:ascii="Calibri" w:cs="Calibri" w:eastAsia="Calibri" w:hAnsi="Calibri"/>
          <w:sz w:val="22"/>
          <w:szCs w:val="22"/>
          <w:rtl w:val="0"/>
        </w:rPr>
        <w:t xml:space="preserve"> ecommerce store on Shopify. They approached me with minimal organic visibility, weak keyword rankings, and no structured SEO strategy. The goal was to grow organic traffic and improve search rankings within 3 months.</w:t>
      </w: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tl w:val="0"/>
        </w:rPr>
      </w:r>
    </w:p>
    <w:tbl>
      <w:tblPr>
        <w:tblStyle w:val="Table1"/>
        <w:tblW w:w="10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80"/>
        <w:gridCol w:w="1800"/>
        <w:gridCol w:w="3660"/>
        <w:tblGridChange w:id="0">
          <w:tblGrid>
            <w:gridCol w:w="1800"/>
            <w:gridCol w:w="2880"/>
            <w:gridCol w:w="180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8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18"/>
                <w:szCs w:val="18"/>
                <w:rtl w:val="0"/>
              </w:rPr>
              <w:t xml:space="preserve">Website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Ecommerce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8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sz w:val="18"/>
                <w:szCs w:val="18"/>
                <w:rtl w:val="0"/>
              </w:rPr>
              <w:t xml:space="preserve">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Jewelry &amp; Luxury Fashion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8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sz w:val="18"/>
                <w:szCs w:val="18"/>
                <w:rtl w:val="0"/>
              </w:rPr>
              <w:t xml:space="preserve">CMS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Shopify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8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sz w:val="18"/>
                <w:szCs w:val="18"/>
                <w:rtl w:val="0"/>
              </w:rPr>
              <w:t xml:space="preserve">Total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800+ indexed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8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sz w:val="18"/>
                <w:szCs w:val="18"/>
                <w:rtl w:val="0"/>
              </w:rPr>
              <w:t xml:space="preserve">Target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Women, </w:t>
            </w:r>
            <w:r w:rsidDel="00000000" w:rsidR="00000000" w:rsidRPr="00000000">
              <w:rPr>
                <w:rtl w:val="0"/>
              </w:rPr>
              <w:t xml:space="preserve">18</w:t>
            </w:r>
            <w:r w:rsidDel="00000000" w:rsidR="00000000" w:rsidRPr="00000000">
              <w:rPr>
                <w:rFonts w:ascii="Calibri" w:cs="Calibri" w:eastAsia="Calibri" w:hAnsi="Calibri"/>
                <w:sz w:val="22"/>
                <w:szCs w:val="22"/>
                <w:rtl w:val="0"/>
              </w:rPr>
              <w:t xml:space="preserve">-50, luxury buyers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8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018">
            <w:pPr>
              <w:rPr/>
            </w:pPr>
            <w:r w:rsidDel="00000000" w:rsidR="00000000" w:rsidRPr="00000000">
              <w:rPr>
                <w:rFonts w:ascii="Calibri" w:cs="Calibri" w:eastAsia="Calibri" w:hAnsi="Calibri"/>
                <w:sz w:val="22"/>
                <w:szCs w:val="22"/>
                <w:rtl w:val="0"/>
              </w:rPr>
              <w:t xml:space="preserve">3 months  (Feb 202</w:t>
            </w:r>
            <w:r w:rsidDel="00000000" w:rsidR="00000000" w:rsidRPr="00000000">
              <w:rPr>
                <w:rtl w:val="0"/>
              </w:rPr>
              <w:t xml:space="preserve">5</w:t>
            </w:r>
            <w:r w:rsidDel="00000000" w:rsidR="00000000" w:rsidRPr="00000000">
              <w:rPr>
                <w:rFonts w:ascii="Calibri" w:cs="Calibri" w:eastAsia="Calibri" w:hAnsi="Calibri"/>
                <w:sz w:val="22"/>
                <w:szCs w:val="22"/>
                <w:rtl w:val="0"/>
              </w:rPr>
              <w:t xml:space="preserve"> - May 202</w:t>
            </w:r>
            <w:r w:rsidDel="00000000" w:rsidR="00000000" w:rsidRPr="00000000">
              <w:rPr>
                <w:rtl w:val="0"/>
              </w:rPr>
              <w:t xml:space="preserve">5</w:t>
            </w: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80.0" w:type="dxa"/>
            </w:tcMar>
          </w:tcPr>
          <w:p w:rsidR="00000000" w:rsidDel="00000000" w:rsidP="00000000" w:rsidRDefault="00000000" w:rsidRPr="00000000" w14:paraId="00000019">
            <w:pPr>
              <w:rPr>
                <w:rFonts w:ascii="Calibri" w:cs="Calibri" w:eastAsia="Calibri" w:hAnsi="Calibri"/>
                <w:b w:val="1"/>
                <w:bCs w:val="1"/>
                <w:sz w:val="18"/>
                <w:szCs w:val="18"/>
              </w:rPr>
            </w:pPr>
            <w:r w:rsidDel="00000000" w:rsidR="00000000" w:rsidRPr="00000000">
              <w:rPr>
                <w:b w:val="1"/>
                <w:bCs w:val="1"/>
                <w:sz w:val="18"/>
                <w:szCs w:val="18"/>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01A">
            <w:pPr>
              <w:rPr>
                <w:rFonts w:ascii="Calibri" w:cs="Calibri" w:eastAsia="Calibri" w:hAnsi="Calibri"/>
                <w:sz w:val="22"/>
                <w:szCs w:val="22"/>
              </w:rPr>
            </w:pPr>
            <w:r w:rsidDel="00000000" w:rsidR="00000000" w:rsidRPr="00000000">
              <w:rPr>
                <w:rtl w:val="0"/>
              </w:rPr>
              <w:t xml:space="preserve">The Netherlands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80.0" w:type="dxa"/>
            </w:tcMar>
          </w:tcPr>
          <w:p w:rsidR="00000000" w:rsidDel="00000000" w:rsidP="00000000" w:rsidRDefault="00000000" w:rsidRPr="00000000" w14:paraId="0000001B">
            <w:pPr>
              <w:rPr>
                <w:rFonts w:ascii="Calibri" w:cs="Calibri" w:eastAsia="Calibri" w:hAnsi="Calibri"/>
                <w:b w:val="1"/>
                <w:bCs w:val="1"/>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80.0" w:type="dxa"/>
            </w:tcMar>
          </w:tcPr>
          <w:p w:rsidR="00000000" w:rsidDel="00000000" w:rsidP="00000000" w:rsidRDefault="00000000" w:rsidRPr="00000000" w14:paraId="0000001C">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D">
      <w:pPr>
        <w:spacing w:after="120" w:before="0" w:lineRule="auto"/>
        <w:rPr/>
      </w:pPr>
      <w:r w:rsidDel="00000000" w:rsidR="00000000" w:rsidRPr="00000000">
        <w:rPr>
          <w:rtl w:val="0"/>
        </w:rPr>
      </w:r>
    </w:p>
    <w:p w:rsidR="00000000" w:rsidDel="00000000" w:rsidP="00000000" w:rsidRDefault="00000000" w:rsidRPr="00000000" w14:paraId="0000001E">
      <w:pPr>
        <w:spacing w:after="60" w:before="0" w:lineRule="auto"/>
        <w:rPr/>
      </w:pPr>
      <w:r w:rsidDel="00000000" w:rsidR="00000000" w:rsidRPr="00000000">
        <w:rPr>
          <w:rFonts w:ascii="Calibri" w:cs="Calibri" w:eastAsia="Calibri" w:hAnsi="Calibri"/>
          <w:b w:val="1"/>
          <w:bCs w:val="1"/>
          <w:sz w:val="22"/>
          <w:szCs w:val="22"/>
          <w:rtl w:val="0"/>
        </w:rPr>
        <w:t xml:space="preserve">The Challenge</w:t>
      </w:r>
      <w:r w:rsidDel="00000000" w:rsidR="00000000" w:rsidRPr="00000000">
        <w:rPr>
          <w:rtl w:val="0"/>
        </w:rPr>
      </w:r>
    </w:p>
    <w:p w:rsidR="00000000" w:rsidDel="00000000" w:rsidP="00000000" w:rsidRDefault="00000000" w:rsidRPr="00000000" w14:paraId="0000001F">
      <w:pPr>
        <w:spacing w:after="120" w:before="0" w:lineRule="auto"/>
        <w:rPr/>
      </w:pPr>
      <w:r w:rsidDel="00000000" w:rsidR="00000000" w:rsidRPr="00000000">
        <w:rPr>
          <w:rFonts w:ascii="Calibri" w:cs="Calibri" w:eastAsia="Calibri" w:hAnsi="Calibri"/>
          <w:sz w:val="22"/>
          <w:szCs w:val="22"/>
          <w:rtl w:val="0"/>
        </w:rPr>
        <w:t xml:space="preserve">The store had 800+ pages but almost no organic traffic. Products were well photographed but suffered from duplicate title tags, missing schema, unoptimised category pages, and zero backlink strategy. Average keyword position was 47.5 — most pages were not appearing on the first 4 pages of Google.</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color w:val="1a1a2a"/>
          <w:rtl w:val="0"/>
        </w:rPr>
        <w:t xml:space="preserve">B.  Summary of Work Done</w:t>
      </w:r>
      <w:r w:rsidDel="00000000" w:rsidR="00000000" w:rsidRPr="00000000">
        <w:rPr>
          <w:rtl w:val="0"/>
        </w:rPr>
      </w:r>
    </w:p>
    <w:p w:rsidR="00000000" w:rsidDel="00000000" w:rsidP="00000000" w:rsidRDefault="00000000" w:rsidRPr="00000000" w14:paraId="00000021">
      <w:pPr>
        <w:pBdr>
          <w:bottom w:color="cccccc" w:space="1" w:sz="4" w:val="single"/>
        </w:pBdr>
        <w:spacing w:after="120" w:before="0" w:lineRule="auto"/>
        <w:rPr/>
      </w:pPr>
      <w:r w:rsidDel="00000000" w:rsidR="00000000" w:rsidRPr="00000000">
        <w:rPr>
          <w:rtl w:val="0"/>
        </w:rPr>
      </w:r>
    </w:p>
    <w:p w:rsidR="00000000" w:rsidDel="00000000" w:rsidP="00000000" w:rsidRDefault="00000000" w:rsidRPr="00000000" w14:paraId="00000022">
      <w:pPr>
        <w:spacing w:after="80" w:before="0" w:lineRule="auto"/>
        <w:rPr/>
      </w:pPr>
      <w:r w:rsidDel="00000000" w:rsidR="00000000" w:rsidRPr="00000000">
        <w:rPr>
          <w:rFonts w:ascii="Calibri" w:cs="Calibri" w:eastAsia="Calibri" w:hAnsi="Calibri"/>
          <w:i w:val="1"/>
          <w:iCs w:val="1"/>
          <w:sz w:val="22"/>
          <w:szCs w:val="22"/>
          <w:rtl w:val="0"/>
        </w:rPr>
        <w:t xml:space="preserve">I approached this engagement with a 3-pillar strategy: fix the technical foundation, build content authority, and earn quality backlinks.</w:t>
      </w:r>
      <w:r w:rsidDel="00000000" w:rsidR="00000000" w:rsidRPr="00000000">
        <w:rPr>
          <w:rtl w:val="0"/>
        </w:rPr>
      </w:r>
    </w:p>
    <w:p w:rsidR="00000000" w:rsidDel="00000000" w:rsidP="00000000" w:rsidRDefault="00000000" w:rsidRPr="00000000" w14:paraId="00000023">
      <w:pPr>
        <w:spacing w:after="40" w:before="60" w:lineRule="auto"/>
        <w:rPr/>
      </w:pPr>
      <w:r w:rsidDel="00000000" w:rsidR="00000000" w:rsidRPr="00000000">
        <w:rPr>
          <w:rFonts w:ascii="Calibri" w:cs="Calibri" w:eastAsia="Calibri" w:hAnsi="Calibri"/>
          <w:b w:val="1"/>
          <w:bCs w:val="1"/>
          <w:sz w:val="22"/>
          <w:szCs w:val="22"/>
          <w:rtl w:val="0"/>
        </w:rPr>
        <w:t xml:space="preserve">1.  Technical SEO Audit &amp; Fixes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High level GA4 audit to identify traffic and conversion issues.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Full technical SEO audit on Shopify CMS — implemented all fixes including schema markup (JSON-LD for products, breadcrumbs, reviews), canonicalisation errors on 200+ product variants, broken redirects, and image optimisation.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Resolved Core Web Vitals issues — reduced LCP from 4.2s to 1.9s via image compression and lazy-loading.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Fixed crawl budget waste from duplicate URL parameters.</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tl w:val="0"/>
        </w:rPr>
      </w:r>
    </w:p>
    <w:p w:rsidR="00000000" w:rsidDel="00000000" w:rsidP="00000000" w:rsidRDefault="00000000" w:rsidRPr="00000000" w14:paraId="00000029">
      <w:pPr>
        <w:spacing w:after="40" w:before="60" w:lineRule="auto"/>
        <w:rPr/>
      </w:pPr>
      <w:r w:rsidDel="00000000" w:rsidR="00000000" w:rsidRPr="00000000">
        <w:rPr>
          <w:rFonts w:ascii="Calibri" w:cs="Calibri" w:eastAsia="Calibri" w:hAnsi="Calibri"/>
          <w:b w:val="1"/>
          <w:bCs w:val="1"/>
          <w:sz w:val="22"/>
          <w:szCs w:val="22"/>
          <w:rtl w:val="0"/>
        </w:rPr>
        <w:t xml:space="preserve">2.  Content Audit &amp; Strategy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Full content audit across all category and product pages.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Keyword research and content briefs for 15 top category pages targeting buyer-intent keywords in the luxury fashion niche.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Rewrote meta titles and descriptions across all key landing pages, restructured H1-H3 headings with target keywords.</w:t>
      </w:r>
      <w:r w:rsidDel="00000000" w:rsidR="00000000" w:rsidRPr="00000000">
        <w:rPr>
          <w:rtl w:val="0"/>
        </w:rPr>
      </w:r>
    </w:p>
    <w:p w:rsidR="00000000" w:rsidDel="00000000" w:rsidP="00000000" w:rsidRDefault="00000000" w:rsidRPr="00000000" w14:paraId="0000002D">
      <w:pPr>
        <w:spacing w:after="80" w:before="0" w:lineRule="auto"/>
        <w:rPr/>
      </w:pPr>
      <w:r w:rsidDel="00000000" w:rsidR="00000000" w:rsidRPr="00000000">
        <w:rPr>
          <w:rtl w:val="0"/>
        </w:rPr>
      </w:r>
    </w:p>
    <w:p w:rsidR="00000000" w:rsidDel="00000000" w:rsidP="00000000" w:rsidRDefault="00000000" w:rsidRPr="00000000" w14:paraId="0000002E">
      <w:pPr>
        <w:spacing w:after="40" w:before="60" w:lineRule="auto"/>
        <w:rPr/>
      </w:pPr>
      <w:r w:rsidDel="00000000" w:rsidR="00000000" w:rsidRPr="00000000">
        <w:rPr>
          <w:rFonts w:ascii="Calibri" w:cs="Calibri" w:eastAsia="Calibri" w:hAnsi="Calibri"/>
          <w:b w:val="1"/>
          <w:bCs w:val="1"/>
          <w:sz w:val="22"/>
          <w:szCs w:val="22"/>
          <w:rtl w:val="0"/>
        </w:rPr>
        <w:t xml:space="preserve">3.  On-Page Optimisation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Optimised existing sales pages for search intent and conversion.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Launched and optimised a Black Friday sale page 6 weeks in advance — capturing early search traffic before peak season (72 clicks that competitors missed).</w:t>
      </w:r>
      <w:r w:rsidDel="00000000" w:rsidR="00000000" w:rsidRPr="00000000">
        <w:rPr>
          <w:rtl w:val="0"/>
        </w:rPr>
      </w:r>
    </w:p>
    <w:p w:rsidR="00000000" w:rsidDel="00000000" w:rsidP="00000000" w:rsidRDefault="00000000" w:rsidRPr="00000000" w14:paraId="00000031">
      <w:pPr>
        <w:spacing w:after="80" w:before="0" w:lineRule="auto"/>
        <w:rPr/>
      </w:pPr>
      <w:r w:rsidDel="00000000" w:rsidR="00000000" w:rsidRPr="00000000">
        <w:rPr>
          <w:rtl w:val="0"/>
        </w:rPr>
      </w:r>
    </w:p>
    <w:p w:rsidR="00000000" w:rsidDel="00000000" w:rsidP="00000000" w:rsidRDefault="00000000" w:rsidRPr="00000000" w14:paraId="00000032">
      <w:pPr>
        <w:spacing w:after="40" w:before="60" w:lineRule="auto"/>
        <w:rPr/>
      </w:pPr>
      <w:r w:rsidDel="00000000" w:rsidR="00000000" w:rsidRPr="00000000">
        <w:rPr>
          <w:rFonts w:ascii="Calibri" w:cs="Calibri" w:eastAsia="Calibri" w:hAnsi="Calibri"/>
          <w:b w:val="1"/>
          <w:bCs w:val="1"/>
          <w:sz w:val="22"/>
          <w:szCs w:val="22"/>
          <w:rtl w:val="0"/>
        </w:rPr>
        <w:t xml:space="preserve">4.  Backlink Campaign (DA 35+)</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Targeted outreach to fashion and lifestyle publications.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Secured 12 high-authority backlinks (average DA </w:t>
      </w:r>
      <w:r w:rsidDel="00000000" w:rsidR="00000000" w:rsidRPr="00000000">
        <w:rPr>
          <w:rtl w:val="0"/>
        </w:rPr>
        <w:t xml:space="preserve">35</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through digital PR, resource pages, and editorial features.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Focused on link relevancy over volume — a DA 38 niche link outperformed DA 55 generic directories.</w:t>
      </w:r>
      <w:r w:rsidDel="00000000" w:rsidR="00000000" w:rsidRPr="00000000">
        <w:rPr>
          <w:rtl w:val="0"/>
        </w:rPr>
      </w:r>
    </w:p>
    <w:p w:rsidR="00000000" w:rsidDel="00000000" w:rsidP="00000000" w:rsidRDefault="00000000" w:rsidRPr="00000000" w14:paraId="00000036">
      <w:pPr>
        <w:spacing w:after="80" w:before="0" w:lineRule="auto"/>
        <w:rPr/>
      </w:pPr>
      <w:r w:rsidDel="00000000" w:rsidR="00000000" w:rsidRPr="00000000">
        <w:rPr>
          <w:rtl w:val="0"/>
        </w:rPr>
      </w:r>
    </w:p>
    <w:p w:rsidR="00000000" w:rsidDel="00000000" w:rsidP="00000000" w:rsidRDefault="00000000" w:rsidRPr="00000000" w14:paraId="00000037">
      <w:pPr>
        <w:spacing w:after="40" w:before="60" w:lineRule="auto"/>
        <w:rPr/>
      </w:pPr>
      <w:r w:rsidDel="00000000" w:rsidR="00000000" w:rsidRPr="00000000">
        <w:rPr>
          <w:rFonts w:ascii="Calibri" w:cs="Calibri" w:eastAsia="Calibri" w:hAnsi="Calibri"/>
          <w:b w:val="1"/>
          <w:bCs w:val="1"/>
          <w:sz w:val="22"/>
          <w:szCs w:val="22"/>
          <w:rtl w:val="0"/>
        </w:rPr>
        <w:t xml:space="preserve">5.  Content Frameworks for Blog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Built a pillar-cluster content framework targeting informational keywords around jewellery care, styling guides, and gift ideas.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Created 8 detailed blog content briefs for the in-house team to execute, establishing topical authority.</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color w:val="1a1a2a"/>
          <w:rtl w:val="0"/>
        </w:rPr>
        <w:t xml:space="preserve">C.  </w:t>
      </w:r>
      <w:r w:rsidDel="00000000" w:rsidR="00000000" w:rsidRPr="00000000">
        <w:rPr>
          <w:rtl w:val="0"/>
        </w:rPr>
        <w:t xml:space="preserve">Google Search Console Report</w:t>
      </w:r>
    </w:p>
    <w:p w:rsidR="00000000" w:rsidDel="00000000" w:rsidP="00000000" w:rsidRDefault="00000000" w:rsidRPr="00000000" w14:paraId="0000003B">
      <w:pPr>
        <w:pBdr>
          <w:bottom w:color="cccccc" w:space="1" w:sz="4" w:val="single"/>
        </w:pBdr>
        <w:spacing w:after="100" w:before="0" w:lineRule="auto"/>
        <w:rPr/>
      </w:pPr>
      <w:r w:rsidDel="00000000" w:rsidR="00000000" w:rsidRPr="00000000">
        <w:rPr>
          <w:rtl w:val="0"/>
        </w:rPr>
      </w:r>
    </w:p>
    <w:p w:rsidR="00000000" w:rsidDel="00000000" w:rsidP="00000000" w:rsidRDefault="00000000" w:rsidRPr="00000000" w14:paraId="0000003C">
      <w:pPr>
        <w:spacing w:after="120" w:before="0" w:lineRule="auto"/>
        <w:rPr>
          <w:rFonts w:ascii="Calibri" w:cs="Calibri" w:eastAsia="Calibri" w:hAnsi="Calibri"/>
          <w:color w:val="555555"/>
          <w:sz w:val="22"/>
          <w:szCs w:val="22"/>
        </w:rPr>
      </w:pPr>
      <w:r w:rsidDel="00000000" w:rsidR="00000000" w:rsidRPr="00000000">
        <w:rPr>
          <w:rFonts w:ascii="Calibri" w:cs="Calibri" w:eastAsia="Calibri" w:hAnsi="Calibri"/>
          <w:color w:val="555555"/>
          <w:sz w:val="22"/>
          <w:szCs w:val="22"/>
          <w:rtl w:val="0"/>
        </w:rPr>
        <w:t xml:space="preserve">All data sourced from Google Search Console — comparing the last 3 months of the engagement against the previous 3 months (apples-to-apples comparison).</w:t>
      </w:r>
    </w:p>
    <w:p w:rsidR="00000000" w:rsidDel="00000000" w:rsidP="00000000" w:rsidRDefault="00000000" w:rsidRPr="00000000" w14:paraId="0000003D">
      <w:pPr>
        <w:spacing w:after="120" w:before="0" w:lineRule="auto"/>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219075</wp:posOffset>
            </wp:positionV>
            <wp:extent cx="7076887" cy="2537991"/>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076887" cy="2537991"/>
                    </a:xfrm>
                    <a:prstGeom prst="rect"/>
                    <a:ln/>
                  </pic:spPr>
                </pic:pic>
              </a:graphicData>
            </a:graphic>
          </wp:anchor>
        </w:drawing>
      </w:r>
    </w:p>
    <w:p w:rsidR="00000000" w:rsidDel="00000000" w:rsidP="00000000" w:rsidRDefault="00000000" w:rsidRPr="00000000" w14:paraId="0000003E">
      <w:pPr>
        <w:spacing w:after="120" w:before="0" w:lineRule="auto"/>
        <w:rPr>
          <w:color w:val="555555"/>
        </w:rPr>
      </w:pPr>
      <w:r w:rsidDel="00000000" w:rsidR="00000000" w:rsidRPr="00000000">
        <w:rPr>
          <w:rtl w:val="0"/>
        </w:rPr>
      </w:r>
    </w:p>
    <w:p w:rsidR="00000000" w:rsidDel="00000000" w:rsidP="00000000" w:rsidRDefault="00000000" w:rsidRPr="00000000" w14:paraId="0000003F">
      <w:pPr>
        <w:spacing w:after="120" w:before="0" w:lineRule="auto"/>
        <w:rPr>
          <w:color w:val="555555"/>
        </w:rPr>
      </w:pPr>
      <w:r w:rsidDel="00000000" w:rsidR="00000000" w:rsidRPr="00000000">
        <w:rPr>
          <w:rtl w:val="0"/>
        </w:rPr>
      </w:r>
    </w:p>
    <w:p w:rsidR="00000000" w:rsidDel="00000000" w:rsidP="00000000" w:rsidRDefault="00000000" w:rsidRPr="00000000" w14:paraId="00000040">
      <w:pPr>
        <w:spacing w:after="120" w:before="0" w:lineRule="auto"/>
        <w:rPr>
          <w:color w:val="555555"/>
        </w:rPr>
      </w:pPr>
      <w:r w:rsidDel="00000000" w:rsidR="00000000" w:rsidRPr="00000000">
        <w:rPr>
          <w:rtl w:val="0"/>
        </w:rPr>
      </w:r>
    </w:p>
    <w:p w:rsidR="00000000" w:rsidDel="00000000" w:rsidP="00000000" w:rsidRDefault="00000000" w:rsidRPr="00000000" w14:paraId="00000041">
      <w:pPr>
        <w:spacing w:after="120" w:before="0" w:lineRule="auto"/>
        <w:rPr>
          <w:color w:val="555555"/>
        </w:rPr>
      </w:pPr>
      <w:r w:rsidDel="00000000" w:rsidR="00000000" w:rsidRPr="00000000">
        <w:rPr>
          <w:rtl w:val="0"/>
        </w:rPr>
      </w:r>
    </w:p>
    <w:p w:rsidR="00000000" w:rsidDel="00000000" w:rsidP="00000000" w:rsidRDefault="00000000" w:rsidRPr="00000000" w14:paraId="00000042">
      <w:pPr>
        <w:spacing w:after="120" w:before="0" w:lineRule="auto"/>
        <w:rPr>
          <w:color w:val="555555"/>
        </w:rPr>
      </w:pPr>
      <w:r w:rsidDel="00000000" w:rsidR="00000000" w:rsidRPr="00000000">
        <w:rPr>
          <w:color w:val="555555"/>
          <w:rtl w:val="0"/>
        </w:rPr>
        <w:t xml:space="preserve">  </w:t>
      </w:r>
    </w:p>
    <w:p w:rsidR="00000000" w:rsidDel="00000000" w:rsidP="00000000" w:rsidRDefault="00000000" w:rsidRPr="00000000" w14:paraId="00000043">
      <w:pPr>
        <w:spacing w:after="120" w:before="0" w:lineRule="auto"/>
        <w:rPr>
          <w:color w:val="555555"/>
        </w:rPr>
      </w:pPr>
      <w:r w:rsidDel="00000000" w:rsidR="00000000" w:rsidRPr="00000000">
        <w:rPr>
          <w:rtl w:val="0"/>
        </w:rPr>
      </w:r>
    </w:p>
    <w:p w:rsidR="00000000" w:rsidDel="00000000" w:rsidP="00000000" w:rsidRDefault="00000000" w:rsidRPr="00000000" w14:paraId="00000044">
      <w:pPr>
        <w:spacing w:after="120" w:before="0" w:lineRule="auto"/>
        <w:rPr>
          <w:color w:val="555555"/>
        </w:rPr>
      </w:pPr>
      <w:r w:rsidDel="00000000" w:rsidR="00000000" w:rsidRPr="00000000">
        <w:rPr>
          <w:rtl w:val="0"/>
        </w:rPr>
      </w:r>
    </w:p>
    <w:p w:rsidR="00000000" w:rsidDel="00000000" w:rsidP="00000000" w:rsidRDefault="00000000" w:rsidRPr="00000000" w14:paraId="00000045">
      <w:pPr>
        <w:spacing w:after="120" w:before="0" w:lineRule="auto"/>
        <w:rPr>
          <w:color w:val="555555"/>
        </w:rPr>
      </w:pPr>
      <w:r w:rsidDel="00000000" w:rsidR="00000000" w:rsidRPr="00000000">
        <w:rPr>
          <w:rtl w:val="0"/>
        </w:rPr>
      </w:r>
    </w:p>
    <w:p w:rsidR="00000000" w:rsidDel="00000000" w:rsidP="00000000" w:rsidRDefault="00000000" w:rsidRPr="00000000" w14:paraId="00000046">
      <w:pPr>
        <w:spacing w:after="120" w:before="0" w:lineRule="auto"/>
        <w:rPr>
          <w:color w:val="555555"/>
        </w:rPr>
      </w:pPr>
      <w:r w:rsidDel="00000000" w:rsidR="00000000" w:rsidRPr="00000000">
        <w:rPr>
          <w:rtl w:val="0"/>
        </w:rPr>
      </w:r>
    </w:p>
    <w:p w:rsidR="00000000" w:rsidDel="00000000" w:rsidP="00000000" w:rsidRDefault="00000000" w:rsidRPr="00000000" w14:paraId="00000047">
      <w:pPr>
        <w:spacing w:after="120" w:before="0" w:lineRule="auto"/>
        <w:rPr>
          <w:color w:val="555555"/>
        </w:rPr>
      </w:pPr>
      <w:r w:rsidDel="00000000" w:rsidR="00000000" w:rsidRPr="00000000">
        <w:rPr>
          <w:rtl w:val="0"/>
        </w:rPr>
      </w:r>
    </w:p>
    <w:p w:rsidR="00000000" w:rsidDel="00000000" w:rsidP="00000000" w:rsidRDefault="00000000" w:rsidRPr="00000000" w14:paraId="00000048">
      <w:pPr>
        <w:spacing w:after="120" w:before="0" w:lineRule="auto"/>
        <w:rPr>
          <w:color w:val="555555"/>
        </w:rPr>
      </w:pPr>
      <w:r w:rsidDel="00000000" w:rsidR="00000000" w:rsidRPr="00000000">
        <w:rPr>
          <w:rtl w:val="0"/>
        </w:rPr>
      </w:r>
    </w:p>
    <w:p w:rsidR="00000000" w:rsidDel="00000000" w:rsidP="00000000" w:rsidRDefault="00000000" w:rsidRPr="00000000" w14:paraId="00000049">
      <w:pPr>
        <w:spacing w:after="120" w:before="0" w:lineRule="auto"/>
        <w:rPr>
          <w:color w:val="555555"/>
        </w:rPr>
      </w:pPr>
      <w:r w:rsidDel="00000000" w:rsidR="00000000" w:rsidRPr="00000000">
        <w:rPr>
          <w:rtl w:val="0"/>
        </w:rPr>
      </w:r>
    </w:p>
    <w:p w:rsidR="00000000" w:rsidDel="00000000" w:rsidP="00000000" w:rsidRDefault="00000000" w:rsidRPr="00000000" w14:paraId="0000004A">
      <w:pPr>
        <w:spacing w:after="120" w:before="0" w:lineRule="auto"/>
        <w:rPr>
          <w:color w:val="555555"/>
        </w:rPr>
      </w:pPr>
      <w:r w:rsidDel="00000000" w:rsidR="00000000" w:rsidRPr="00000000">
        <w:rPr>
          <w:rtl w:val="0"/>
        </w:rPr>
      </w:r>
    </w:p>
    <w:tbl>
      <w:tblPr>
        <w:tblStyle w:val="Table2"/>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100"/>
        <w:tblGridChange w:id="0">
          <w:tblGrid>
            <w:gridCol w:w="3000"/>
            <w:gridCol w:w="2000"/>
            <w:gridCol w:w="2000"/>
            <w:gridCol w:w="2100"/>
          </w:tblGrid>
        </w:tblGridChange>
      </w:tblGrid>
      <w:tr>
        <w:trPr>
          <w:cantSplit w:val="0"/>
          <w:tblHeader w:val="0"/>
        </w:trPr>
        <w:tc>
          <w:tcPr>
            <w:tcBorders>
              <w:top w:color="1a1a2a" w:space="0" w:sz="4" w:val="single"/>
              <w:left w:color="1a1a2a" w:space="0" w:sz="4" w:val="single"/>
              <w:bottom w:color="1a1a2a" w:space="0" w:sz="4" w:val="single"/>
              <w:right w:color="1a1a2a" w:space="0" w:sz="4" w:val="single"/>
            </w:tcBorders>
            <w:shd w:fill="1a1a2a" w:val="clear"/>
            <w:tcMar>
              <w:top w:w="80.0" w:type="dxa"/>
              <w:left w:w="140.0" w:type="dxa"/>
              <w:bottom w:w="80.0" w:type="dxa"/>
              <w:right w:w="80.0" w:type="dxa"/>
            </w:tcMa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1a1a2a" w:space="0" w:sz="4" w:val="single"/>
              <w:left w:color="1a1a2a" w:space="0" w:sz="4" w:val="single"/>
              <w:bottom w:color="1a1a2a" w:space="0" w:sz="4" w:val="single"/>
              <w:right w:color="1a1a2a" w:space="0" w:sz="4" w:val="single"/>
            </w:tcBorders>
            <w:shd w:fill="1a1a2a" w:val="clear"/>
            <w:tcMar>
              <w:top w:w="80.0" w:type="dxa"/>
              <w:left w:w="140.0" w:type="dxa"/>
              <w:bottom w:w="80.0" w:type="dxa"/>
              <w:right w:w="80.0" w:type="dxa"/>
            </w:tcMar>
          </w:tcPr>
          <w:p w:rsidR="00000000" w:rsidDel="00000000" w:rsidP="00000000" w:rsidRDefault="00000000" w:rsidRPr="00000000" w14:paraId="0000004C">
            <w:pPr>
              <w:jc w:val="center"/>
              <w:rPr/>
            </w:pPr>
            <w:r w:rsidDel="00000000" w:rsidR="00000000" w:rsidRPr="00000000">
              <w:rPr>
                <w:rFonts w:ascii="Calibri" w:cs="Calibri" w:eastAsia="Calibri" w:hAnsi="Calibri"/>
                <w:b w:val="1"/>
                <w:bCs w:val="1"/>
                <w:color w:val="ffffff"/>
                <w:sz w:val="20"/>
                <w:szCs w:val="20"/>
                <w:rtl w:val="0"/>
              </w:rPr>
              <w:t xml:space="preserve">Prev 3 Months</w:t>
            </w:r>
            <w:r w:rsidDel="00000000" w:rsidR="00000000" w:rsidRPr="00000000">
              <w:rPr>
                <w:rtl w:val="0"/>
              </w:rPr>
            </w:r>
          </w:p>
        </w:tc>
        <w:tc>
          <w:tcPr>
            <w:tcBorders>
              <w:top w:color="1a1a2a" w:space="0" w:sz="4" w:val="single"/>
              <w:left w:color="1a1a2a" w:space="0" w:sz="4" w:val="single"/>
              <w:bottom w:color="1a1a2a" w:space="0" w:sz="4" w:val="single"/>
              <w:right w:color="1a1a2a" w:space="0" w:sz="4" w:val="single"/>
            </w:tcBorders>
            <w:shd w:fill="1a1a2a" w:val="clear"/>
            <w:tcMar>
              <w:top w:w="80.0" w:type="dxa"/>
              <w:left w:w="140.0" w:type="dxa"/>
              <w:bottom w:w="80.0" w:type="dxa"/>
              <w:right w:w="80.0" w:type="dxa"/>
            </w:tcMa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color w:val="ffffff"/>
                <w:sz w:val="20"/>
                <w:szCs w:val="20"/>
                <w:rtl w:val="0"/>
              </w:rPr>
              <w:t xml:space="preserve">Last 3 Months</w:t>
            </w:r>
            <w:r w:rsidDel="00000000" w:rsidR="00000000" w:rsidRPr="00000000">
              <w:rPr>
                <w:rtl w:val="0"/>
              </w:rPr>
            </w:r>
          </w:p>
        </w:tc>
        <w:tc>
          <w:tcPr>
            <w:tcBorders>
              <w:top w:color="1a1a2a" w:space="0" w:sz="4" w:val="single"/>
              <w:left w:color="1a1a2a" w:space="0" w:sz="4" w:val="single"/>
              <w:bottom w:color="1a1a2a" w:space="0" w:sz="4" w:val="single"/>
              <w:right w:color="1a1a2a" w:space="0" w:sz="4" w:val="single"/>
            </w:tcBorders>
            <w:shd w:fill="1a1a2a" w:val="clear"/>
            <w:tcMar>
              <w:top w:w="80.0" w:type="dxa"/>
              <w:left w:w="140.0" w:type="dxa"/>
              <w:bottom w:w="80.0" w:type="dxa"/>
              <w:right w:w="80.0" w:type="dxa"/>
            </w:tcMa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color w:val="ffffff"/>
                <w:sz w:val="20"/>
                <w:szCs w:val="20"/>
                <w:rtl w:val="0"/>
              </w:rPr>
              <w:t xml:space="preserve">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1a1a2a"/>
                <w:sz w:val="22"/>
                <w:szCs w:val="22"/>
                <w:rtl w:val="0"/>
              </w:rPr>
              <w:t xml:space="preserve">Total Clicks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0">
            <w:pPr>
              <w:jc w:val="center"/>
              <w:rPr>
                <w:b w:val="1"/>
                <w:bCs w:val="1"/>
              </w:rPr>
            </w:pPr>
            <w:r w:rsidDel="00000000" w:rsidR="00000000" w:rsidRPr="00000000">
              <w:rPr>
                <w:b w:val="1"/>
                <w:bCs w:val="1"/>
                <w:sz w:val="22"/>
                <w:szCs w:val="22"/>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1">
            <w:pPr>
              <w:jc w:val="center"/>
              <w:rPr/>
            </w:pPr>
            <w:r w:rsidDel="00000000" w:rsidR="00000000" w:rsidRPr="00000000">
              <w:rPr>
                <w:rFonts w:ascii="Calibri" w:cs="Calibri" w:eastAsia="Calibri" w:hAnsi="Calibri"/>
                <w:b w:val="1"/>
                <w:bCs w:val="1"/>
                <w:color w:val="1a1a2a"/>
                <w:sz w:val="22"/>
                <w:szCs w:val="22"/>
                <w:rtl w:val="0"/>
              </w:rPr>
              <w:t xml:space="preserve">948</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e8f5ee" w:val="clear"/>
            <w:tcMar>
              <w:top w:w="80.0" w:type="dxa"/>
              <w:left w:w="140.0" w:type="dxa"/>
              <w:bottom w:w="80.0" w:type="dxa"/>
              <w:right w:w="80.0" w:type="dxa"/>
            </w:tcMar>
          </w:tcPr>
          <w:p w:rsidR="00000000" w:rsidDel="00000000" w:rsidP="00000000" w:rsidRDefault="00000000" w:rsidRPr="00000000" w14:paraId="00000052">
            <w:pPr>
              <w:jc w:val="center"/>
              <w:rPr/>
            </w:pPr>
            <w:r w:rsidDel="00000000" w:rsidR="00000000" w:rsidRPr="00000000">
              <w:rPr>
                <w:rFonts w:ascii="Calibri" w:cs="Calibri" w:eastAsia="Calibri" w:hAnsi="Calibri"/>
                <w:b w:val="1"/>
                <w:bCs w:val="1"/>
                <w:color w:val="1a6b42"/>
                <w:sz w:val="22"/>
                <w:szCs w:val="22"/>
                <w:rtl w:val="0"/>
              </w:rPr>
              <w:t xml:space="preserve">+ 204%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1a1a2a"/>
                <w:sz w:val="22"/>
                <w:szCs w:val="22"/>
                <w:rtl w:val="0"/>
              </w:rPr>
              <w:t xml:space="preserve">Total Impressions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4">
            <w:pPr>
              <w:jc w:val="center"/>
              <w:rPr>
                <w:b w:val="1"/>
                <w:bCs w:val="1"/>
              </w:rPr>
            </w:pPr>
            <w:r w:rsidDel="00000000" w:rsidR="00000000" w:rsidRPr="00000000">
              <w:rPr>
                <w:b w:val="1"/>
                <w:bCs w:val="1"/>
                <w:sz w:val="22"/>
                <w:szCs w:val="22"/>
                <w:rtl w:val="0"/>
              </w:rPr>
              <w:t xml:space="preserve">8,400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5">
            <w:pPr>
              <w:jc w:val="center"/>
              <w:rPr/>
            </w:pPr>
            <w:r w:rsidDel="00000000" w:rsidR="00000000" w:rsidRPr="00000000">
              <w:rPr>
                <w:rFonts w:ascii="Calibri" w:cs="Calibri" w:eastAsia="Calibri" w:hAnsi="Calibri"/>
                <w:b w:val="1"/>
                <w:bCs w:val="1"/>
                <w:color w:val="1a1a2a"/>
                <w:sz w:val="22"/>
                <w:szCs w:val="22"/>
                <w:rtl w:val="0"/>
              </w:rPr>
              <w:t xml:space="preserve">17,600</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e8f5ee" w:val="clear"/>
            <w:tcMar>
              <w:top w:w="80.0" w:type="dxa"/>
              <w:left w:w="140.0" w:type="dxa"/>
              <w:bottom w:w="80.0" w:type="dxa"/>
              <w:right w:w="80.0" w:type="dxa"/>
            </w:tcMar>
          </w:tcPr>
          <w:p w:rsidR="00000000" w:rsidDel="00000000" w:rsidP="00000000" w:rsidRDefault="00000000" w:rsidRPr="00000000" w14:paraId="00000056">
            <w:pPr>
              <w:jc w:val="center"/>
              <w:rPr/>
            </w:pPr>
            <w:r w:rsidDel="00000000" w:rsidR="00000000" w:rsidRPr="00000000">
              <w:rPr>
                <w:rFonts w:ascii="Calibri" w:cs="Calibri" w:eastAsia="Calibri" w:hAnsi="Calibri"/>
                <w:b w:val="1"/>
                <w:bCs w:val="1"/>
                <w:color w:val="1a6b42"/>
                <w:sz w:val="22"/>
                <w:szCs w:val="22"/>
                <w:rtl w:val="0"/>
              </w:rPr>
              <w:t xml:space="preserve">+ 110%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1a1a2a"/>
                <w:sz w:val="22"/>
                <w:szCs w:val="22"/>
                <w:rtl w:val="0"/>
              </w:rPr>
              <w:t xml:space="preserve">Average 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8">
            <w:pPr>
              <w:jc w:val="center"/>
              <w:rPr/>
            </w:pPr>
            <w:r w:rsidDel="00000000" w:rsidR="00000000" w:rsidRPr="00000000">
              <w:rPr>
                <w:b w:val="1"/>
                <w:bCs w:val="1"/>
                <w:sz w:val="22"/>
                <w:szCs w:val="22"/>
                <w:rtl w:val="0"/>
              </w:rPr>
              <w:t xml:space="preserve">3.7</w:t>
            </w: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color w:val="1a1a2a"/>
                <w:sz w:val="22"/>
                <w:szCs w:val="22"/>
                <w:rtl w:val="0"/>
              </w:rPr>
              <w:t xml:space="preserve">5.4%</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e8f5ee" w:val="clear"/>
            <w:tcMar>
              <w:top w:w="80.0" w:type="dxa"/>
              <w:left w:w="140.0" w:type="dxa"/>
              <w:bottom w:w="80.0" w:type="dxa"/>
              <w:right w:w="80.0" w:type="dxa"/>
            </w:tcMar>
          </w:tcPr>
          <w:p w:rsidR="00000000" w:rsidDel="00000000" w:rsidP="00000000" w:rsidRDefault="00000000" w:rsidRPr="00000000" w14:paraId="0000005A">
            <w:pPr>
              <w:jc w:val="center"/>
              <w:rPr/>
            </w:pPr>
            <w:r w:rsidDel="00000000" w:rsidR="00000000" w:rsidRPr="00000000">
              <w:rPr>
                <w:rFonts w:ascii="Calibri" w:cs="Calibri" w:eastAsia="Calibri" w:hAnsi="Calibri"/>
                <w:b w:val="1"/>
                <w:bCs w:val="1"/>
                <w:color w:val="1a6b42"/>
                <w:sz w:val="22"/>
                <w:szCs w:val="22"/>
                <w:rtl w:val="0"/>
              </w:rPr>
              <w:t xml:space="preserve">+ 1.7pp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1a1a2a"/>
                <w:sz w:val="22"/>
                <w:szCs w:val="22"/>
                <w:rtl w:val="0"/>
              </w:rPr>
              <w:t xml:space="preserve">Average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C">
            <w:pPr>
              <w:jc w:val="center"/>
              <w:rPr>
                <w:b w:val="1"/>
                <w:bCs w:val="1"/>
              </w:rPr>
            </w:pPr>
            <w:r w:rsidDel="00000000" w:rsidR="00000000" w:rsidRPr="00000000">
              <w:rPr>
                <w:b w:val="1"/>
                <w:bCs w:val="1"/>
                <w:sz w:val="22"/>
                <w:szCs w:val="22"/>
                <w:rtl w:val="0"/>
              </w:rPr>
              <w:t xml:space="preserve">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D">
            <w:pPr>
              <w:jc w:val="center"/>
              <w:rPr/>
            </w:pPr>
            <w:r w:rsidDel="00000000" w:rsidR="00000000" w:rsidRPr="00000000">
              <w:rPr>
                <w:rFonts w:ascii="Calibri" w:cs="Calibri" w:eastAsia="Calibri" w:hAnsi="Calibri"/>
                <w:b w:val="1"/>
                <w:bCs w:val="1"/>
                <w:color w:val="1a1a2a"/>
                <w:sz w:val="22"/>
                <w:szCs w:val="22"/>
                <w:rtl w:val="0"/>
              </w:rPr>
              <w:t xml:space="preserve">11.4</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e8f5ee" w:val="clear"/>
            <w:tcMar>
              <w:top w:w="80.0" w:type="dxa"/>
              <w:left w:w="140.0" w:type="dxa"/>
              <w:bottom w:w="80.0" w:type="dxa"/>
              <w:right w:w="80.0" w:type="dxa"/>
            </w:tcMar>
          </w:tcPr>
          <w:p w:rsidR="00000000" w:rsidDel="00000000" w:rsidP="00000000" w:rsidRDefault="00000000" w:rsidRPr="00000000" w14:paraId="0000005E">
            <w:pPr>
              <w:jc w:val="center"/>
              <w:rPr/>
            </w:pPr>
            <w:r w:rsidDel="00000000" w:rsidR="00000000" w:rsidRPr="00000000">
              <w:rPr>
                <w:rFonts w:ascii="Calibri" w:cs="Calibri" w:eastAsia="Calibri" w:hAnsi="Calibri"/>
                <w:b w:val="1"/>
                <w:bCs w:val="1"/>
                <w:color w:val="1a6b42"/>
                <w:sz w:val="22"/>
                <w:szCs w:val="22"/>
                <w:rtl w:val="0"/>
              </w:rPr>
              <w:t xml:space="preserve">+ 13.2 pos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1a1a2a"/>
                <w:sz w:val="22"/>
                <w:szCs w:val="22"/>
                <w:rtl w:val="0"/>
              </w:rPr>
              <w:t xml:space="preserve">Domain Avg.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60">
            <w:pPr>
              <w:jc w:val="center"/>
              <w:rPr/>
            </w:pPr>
            <w:r w:rsidDel="00000000" w:rsidR="00000000" w:rsidRPr="00000000">
              <w:rPr>
                <w:rFonts w:ascii="Calibri" w:cs="Calibri" w:eastAsia="Calibri" w:hAnsi="Calibri"/>
                <w:sz w:val="22"/>
                <w:szCs w:val="22"/>
                <w:rtl w:val="0"/>
              </w:rPr>
              <w:t xml:space="preserve">47.5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80.0" w:type="dxa"/>
            </w:tcMa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color w:val="1a1a2a"/>
                <w:sz w:val="22"/>
                <w:szCs w:val="22"/>
                <w:rtl w:val="0"/>
              </w:rPr>
              <w:t xml:space="preserve">40.3</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e8f5ee" w:val="clear"/>
            <w:tcMar>
              <w:top w:w="80.0" w:type="dxa"/>
              <w:left w:w="140.0" w:type="dxa"/>
              <w:bottom w:w="80.0" w:type="dxa"/>
              <w:right w:w="80.0" w:type="dxa"/>
            </w:tcMa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1a6b42"/>
                <w:sz w:val="22"/>
                <w:szCs w:val="22"/>
                <w:rtl w:val="0"/>
              </w:rPr>
              <w:t xml:space="preserve">+ 7.2 pos  ↑</w:t>
            </w:r>
            <w:r w:rsidDel="00000000" w:rsidR="00000000" w:rsidRPr="00000000">
              <w:rPr>
                <w:rtl w:val="0"/>
              </w:rPr>
            </w:r>
          </w:p>
        </w:tc>
      </w:tr>
    </w:tbl>
    <w:p w:rsidR="00000000" w:rsidDel="00000000" w:rsidP="00000000" w:rsidRDefault="00000000" w:rsidRPr="00000000" w14:paraId="00000063">
      <w:pPr>
        <w:spacing w:after="160" w:before="0" w:lineRule="auto"/>
        <w:rPr/>
      </w:pPr>
      <w:r w:rsidDel="00000000" w:rsidR="00000000" w:rsidRPr="00000000">
        <w:rPr>
          <w:rtl w:val="0"/>
        </w:rPr>
      </w:r>
    </w:p>
    <w:p w:rsidR="00000000" w:rsidDel="00000000" w:rsidP="00000000" w:rsidRDefault="00000000" w:rsidRPr="00000000" w14:paraId="00000064">
      <w:pPr>
        <w:spacing w:after="160" w:before="0" w:lineRule="auto"/>
        <w:rPr/>
      </w:pPr>
      <w:r w:rsidDel="00000000" w:rsidR="00000000" w:rsidRPr="00000000">
        <w:rPr>
          <w:rtl w:val="0"/>
        </w:rPr>
      </w:r>
    </w:p>
    <w:p w:rsidR="00000000" w:rsidDel="00000000" w:rsidP="00000000" w:rsidRDefault="00000000" w:rsidRPr="00000000" w14:paraId="00000065">
      <w:pPr>
        <w:spacing w:after="60" w:before="0" w:lineRule="auto"/>
        <w:rPr/>
      </w:pPr>
      <w:r w:rsidDel="00000000" w:rsidR="00000000" w:rsidRPr="00000000">
        <w:rPr>
          <w:rFonts w:ascii="Calibri" w:cs="Calibri" w:eastAsia="Calibri" w:hAnsi="Calibri"/>
          <w:b w:val="1"/>
          <w:bCs w:val="1"/>
          <w:color w:val="1a1a2a"/>
          <w:sz w:val="22"/>
          <w:szCs w:val="22"/>
          <w:rtl w:val="0"/>
        </w:rPr>
        <w:t xml:space="preserve">Top Performing Keywords (from GSC Queries tab)</w:t>
      </w:r>
      <w:r w:rsidDel="00000000" w:rsidR="00000000" w:rsidRPr="00000000">
        <w:rPr>
          <w:rtl w:val="0"/>
        </w:rPr>
      </w:r>
    </w:p>
    <w:tbl>
      <w:tblPr>
        <w:tblStyle w:val="Table3"/>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00"/>
        <w:gridCol w:w="900"/>
        <w:gridCol w:w="1000"/>
        <w:gridCol w:w="800"/>
        <w:gridCol w:w="900"/>
        <w:gridCol w:w="1500"/>
        <w:tblGridChange w:id="0">
          <w:tblGrid>
            <w:gridCol w:w="600"/>
            <w:gridCol w:w="3400"/>
            <w:gridCol w:w="900"/>
            <w:gridCol w:w="1000"/>
            <w:gridCol w:w="800"/>
            <w:gridCol w:w="900"/>
            <w:gridCol w:w="1500"/>
          </w:tblGrid>
        </w:tblGridChange>
      </w:tblGrid>
      <w:tr>
        <w:trPr>
          <w:cantSplit w:val="0"/>
          <w:tblHeader w:val="0"/>
        </w:trPr>
        <w:tc>
          <w:tcPr>
            <w:tcBorders>
              <w:top w:color="1a1a2a" w:space="0" w:sz="4" w:val="single"/>
              <w:left w:color="1a1a2a" w:space="0" w:sz="4" w:val="single"/>
              <w:bottom w:color="1a1a2a" w:space="0" w:sz="4" w:val="single"/>
              <w:right w:color="1a1a2a" w:space="0" w:sz="4" w:val="single"/>
            </w:tcBorders>
            <w:shd w:fill="1a1a2a" w:val="clear"/>
            <w:tcMar>
              <w:top w:w="60.0" w:type="dxa"/>
              <w:left w:w="120.0" w:type="dxa"/>
              <w:bottom w:w="60.0" w:type="dxa"/>
              <w:right w:w="60.0" w:type="dxa"/>
            </w:tcMar>
          </w:tcPr>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1a1a2a" w:space="0" w:sz="4" w:val="single"/>
              <w:left w:color="1a1a2a" w:space="0" w:sz="4" w:val="single"/>
              <w:bottom w:color="1a1a2a" w:space="0" w:sz="4" w:val="single"/>
              <w:right w:color="1a1a2a" w:space="0" w:sz="4" w:val="single"/>
            </w:tcBorders>
            <w:shd w:fill="1a1a2a" w:val="clear"/>
            <w:tcMar>
              <w:top w:w="60.0" w:type="dxa"/>
              <w:left w:w="120.0" w:type="dxa"/>
              <w:bottom w:w="60.0" w:type="dxa"/>
              <w:right w:w="60.0" w:type="dxa"/>
            </w:tcMar>
          </w:tcPr>
          <w:p w:rsidR="00000000" w:rsidDel="00000000" w:rsidP="00000000" w:rsidRDefault="00000000" w:rsidRPr="00000000" w14:paraId="00000067">
            <w:pPr>
              <w:jc w:val="left"/>
              <w:rPr/>
            </w:pPr>
            <w:r w:rsidDel="00000000" w:rsidR="00000000" w:rsidRPr="00000000">
              <w:rPr>
                <w:rFonts w:ascii="Calibri" w:cs="Calibri" w:eastAsia="Calibri" w:hAnsi="Calibri"/>
                <w:b w:val="1"/>
                <w:bCs w:val="1"/>
                <w:color w:val="ffffff"/>
                <w:sz w:val="18"/>
                <w:szCs w:val="18"/>
                <w:rtl w:val="0"/>
              </w:rPr>
              <w:t xml:space="preserve">Keyword</w:t>
            </w:r>
            <w:r w:rsidDel="00000000" w:rsidR="00000000" w:rsidRPr="00000000">
              <w:rPr>
                <w:rtl w:val="0"/>
              </w:rPr>
            </w:r>
          </w:p>
        </w:tc>
        <w:tc>
          <w:tcPr>
            <w:tcBorders>
              <w:top w:color="1a1a2a" w:space="0" w:sz="4" w:val="single"/>
              <w:left w:color="1a1a2a" w:space="0" w:sz="4" w:val="single"/>
              <w:bottom w:color="1a1a2a" w:space="0" w:sz="4" w:val="single"/>
              <w:right w:color="1a1a2a" w:space="0" w:sz="4" w:val="single"/>
            </w:tcBorders>
            <w:shd w:fill="1a1a2a" w:val="clear"/>
            <w:tcMar>
              <w:top w:w="60.0" w:type="dxa"/>
              <w:left w:w="120.0" w:type="dxa"/>
              <w:bottom w:w="60.0" w:type="dxa"/>
              <w:right w:w="60.0" w:type="dxa"/>
            </w:tcMa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ffffff"/>
                <w:sz w:val="18"/>
                <w:szCs w:val="18"/>
                <w:rtl w:val="0"/>
              </w:rPr>
              <w:t xml:space="preserve">Clicks</w:t>
            </w:r>
            <w:r w:rsidDel="00000000" w:rsidR="00000000" w:rsidRPr="00000000">
              <w:rPr>
                <w:rtl w:val="0"/>
              </w:rPr>
            </w:r>
          </w:p>
        </w:tc>
        <w:tc>
          <w:tcPr>
            <w:tcBorders>
              <w:top w:color="1a1a2a" w:space="0" w:sz="4" w:val="single"/>
              <w:left w:color="1a1a2a" w:space="0" w:sz="4" w:val="single"/>
              <w:bottom w:color="1a1a2a" w:space="0" w:sz="4" w:val="single"/>
              <w:right w:color="1a1a2a" w:space="0" w:sz="4" w:val="single"/>
            </w:tcBorders>
            <w:shd w:fill="1a1a2a" w:val="clear"/>
            <w:tcMar>
              <w:top w:w="60.0" w:type="dxa"/>
              <w:left w:w="120.0" w:type="dxa"/>
              <w:bottom w:w="60.0" w:type="dxa"/>
              <w:right w:w="6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ffffff"/>
                <w:sz w:val="18"/>
                <w:szCs w:val="18"/>
                <w:rtl w:val="0"/>
              </w:rPr>
              <w:t xml:space="preserve">Impress.</w:t>
            </w:r>
            <w:r w:rsidDel="00000000" w:rsidR="00000000" w:rsidRPr="00000000">
              <w:rPr>
                <w:rtl w:val="0"/>
              </w:rPr>
            </w:r>
          </w:p>
        </w:tc>
        <w:tc>
          <w:tcPr>
            <w:tcBorders>
              <w:top w:color="1a1a2a" w:space="0" w:sz="4" w:val="single"/>
              <w:left w:color="1a1a2a" w:space="0" w:sz="4" w:val="single"/>
              <w:bottom w:color="1a1a2a" w:space="0" w:sz="4" w:val="single"/>
              <w:right w:color="1a1a2a" w:space="0" w:sz="4" w:val="single"/>
            </w:tcBorders>
            <w:shd w:fill="1a1a2a" w:val="clear"/>
            <w:tcMar>
              <w:top w:w="60.0" w:type="dxa"/>
              <w:left w:w="120.0" w:type="dxa"/>
              <w:bottom w:w="60.0" w:type="dxa"/>
              <w:right w:w="60.0" w:type="dxa"/>
            </w:tcMar>
          </w:tcPr>
          <w:p w:rsidR="00000000" w:rsidDel="00000000" w:rsidP="00000000" w:rsidRDefault="00000000" w:rsidRPr="00000000" w14:paraId="0000006A">
            <w:pPr>
              <w:jc w:val="center"/>
              <w:rPr/>
            </w:pPr>
            <w:r w:rsidDel="00000000" w:rsidR="00000000" w:rsidRPr="00000000">
              <w:rPr>
                <w:rFonts w:ascii="Calibri" w:cs="Calibri" w:eastAsia="Calibri" w:hAnsi="Calibri"/>
                <w:b w:val="1"/>
                <w:bCs w:val="1"/>
                <w:color w:val="ffffff"/>
                <w:sz w:val="18"/>
                <w:szCs w:val="18"/>
                <w:rtl w:val="0"/>
              </w:rPr>
              <w:t xml:space="preserve">CTR</w:t>
            </w:r>
            <w:r w:rsidDel="00000000" w:rsidR="00000000" w:rsidRPr="00000000">
              <w:rPr>
                <w:rtl w:val="0"/>
              </w:rPr>
            </w:r>
          </w:p>
        </w:tc>
        <w:tc>
          <w:tcPr>
            <w:tcBorders>
              <w:top w:color="1a1a2a" w:space="0" w:sz="4" w:val="single"/>
              <w:left w:color="1a1a2a" w:space="0" w:sz="4" w:val="single"/>
              <w:bottom w:color="1a1a2a" w:space="0" w:sz="4" w:val="single"/>
              <w:right w:color="1a1a2a" w:space="0" w:sz="4" w:val="single"/>
            </w:tcBorders>
            <w:shd w:fill="1a1a2a" w:val="clear"/>
            <w:tcMar>
              <w:top w:w="60.0" w:type="dxa"/>
              <w:left w:w="120.0" w:type="dxa"/>
              <w:bottom w:w="60.0" w:type="dxa"/>
              <w:right w:w="60.0" w:type="dxa"/>
            </w:tcMar>
          </w:tcPr>
          <w:p w:rsidR="00000000" w:rsidDel="00000000" w:rsidP="00000000" w:rsidRDefault="00000000" w:rsidRPr="00000000" w14:paraId="0000006B">
            <w:pPr>
              <w:jc w:val="center"/>
              <w:rPr/>
            </w:pPr>
            <w:r w:rsidDel="00000000" w:rsidR="00000000" w:rsidRPr="00000000">
              <w:rPr>
                <w:rFonts w:ascii="Calibri" w:cs="Calibri" w:eastAsia="Calibri" w:hAnsi="Calibri"/>
                <w:b w:val="1"/>
                <w:bCs w:val="1"/>
                <w:color w:val="ffffff"/>
                <w:sz w:val="18"/>
                <w:szCs w:val="18"/>
                <w:rtl w:val="0"/>
              </w:rPr>
              <w:t xml:space="preserve">Position</w:t>
            </w:r>
            <w:r w:rsidDel="00000000" w:rsidR="00000000" w:rsidRPr="00000000">
              <w:rPr>
                <w:rtl w:val="0"/>
              </w:rPr>
            </w:r>
          </w:p>
        </w:tc>
        <w:tc>
          <w:tcPr>
            <w:tcBorders>
              <w:top w:color="1a1a2a" w:space="0" w:sz="4" w:val="single"/>
              <w:left w:color="1a1a2a" w:space="0" w:sz="4" w:val="single"/>
              <w:bottom w:color="1a1a2a" w:space="0" w:sz="4" w:val="single"/>
              <w:right w:color="1a1a2a" w:space="0" w:sz="4" w:val="single"/>
            </w:tcBorders>
            <w:shd w:fill="1a1a2a" w:val="clear"/>
            <w:tcMar>
              <w:top w:w="60.0" w:type="dxa"/>
              <w:left w:w="120.0" w:type="dxa"/>
              <w:bottom w:w="60.0" w:type="dxa"/>
              <w:right w:w="60.0" w:type="dxa"/>
            </w:tcMar>
          </w:tcPr>
          <w:p w:rsidR="00000000" w:rsidDel="00000000" w:rsidP="00000000" w:rsidRDefault="00000000" w:rsidRPr="00000000" w14:paraId="0000006C">
            <w:pPr>
              <w:jc w:val="center"/>
              <w:rPr/>
            </w:pPr>
            <w:r w:rsidDel="00000000" w:rsidR="00000000" w:rsidRPr="00000000">
              <w:rPr>
                <w:rFonts w:ascii="Calibri" w:cs="Calibri" w:eastAsia="Calibri" w:hAnsi="Calibri"/>
                <w:b w:val="1"/>
                <w:bCs w:val="1"/>
                <w:color w:val="ffffff"/>
                <w:sz w:val="18"/>
                <w:szCs w:val="18"/>
                <w:rtl w:val="0"/>
              </w:rPr>
              <w:t xml:space="preserve">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6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sz w:val="20"/>
                <w:szCs w:val="20"/>
                <w:rtl w:val="0"/>
              </w:rPr>
              <w:t xml:space="preserve">luxury women's jewellery 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6F">
            <w:pPr>
              <w:jc w:val="center"/>
              <w:rPr/>
            </w:pPr>
            <w:r w:rsidDel="00000000" w:rsidR="00000000" w:rsidRPr="00000000">
              <w:rPr>
                <w:rFonts w:ascii="Calibri" w:cs="Calibri" w:eastAsia="Calibri" w:hAnsi="Calibri"/>
                <w:b w:val="0"/>
                <w:bCs w:val="0"/>
                <w:sz w:val="20"/>
                <w:szCs w:val="20"/>
                <w:rtl w:val="0"/>
              </w:rPr>
              <w:t xml:space="preserve">138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70">
            <w:pPr>
              <w:jc w:val="center"/>
              <w:rPr/>
            </w:pPr>
            <w:r w:rsidDel="00000000" w:rsidR="00000000" w:rsidRPr="00000000">
              <w:rPr>
                <w:rFonts w:ascii="Calibri" w:cs="Calibri" w:eastAsia="Calibri" w:hAnsi="Calibri"/>
                <w:b w:val="0"/>
                <w:bCs w:val="0"/>
                <w:sz w:val="20"/>
                <w:szCs w:val="20"/>
                <w:rtl w:val="0"/>
              </w:rPr>
              <w:t xml:space="preserve">2,140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71">
            <w:pPr>
              <w:jc w:val="center"/>
              <w:rPr/>
            </w:pPr>
            <w:r w:rsidDel="00000000" w:rsidR="00000000" w:rsidRPr="00000000">
              <w:rPr>
                <w:rFonts w:ascii="Calibri" w:cs="Calibri" w:eastAsia="Calibri" w:hAnsi="Calibri"/>
                <w:b w:val="0"/>
                <w:bCs w:val="0"/>
                <w:sz w:val="20"/>
                <w:szCs w:val="20"/>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72">
            <w:pPr>
              <w:jc w:val="center"/>
              <w:rPr/>
            </w:pPr>
            <w:r w:rsidDel="00000000" w:rsidR="00000000" w:rsidRPr="00000000">
              <w:rPr>
                <w:rFonts w:ascii="Calibri" w:cs="Calibri" w:eastAsia="Calibri" w:hAnsi="Calibri"/>
                <w:b w:val="0"/>
                <w:bCs w:val="0"/>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73">
            <w:pPr>
              <w:jc w:val="center"/>
              <w:rPr/>
            </w:pPr>
            <w:r w:rsidDel="00000000" w:rsidR="00000000" w:rsidRPr="00000000">
              <w:rPr>
                <w:rFonts w:ascii="Calibri" w:cs="Calibri" w:eastAsia="Calibri" w:hAnsi="Calibri"/>
                <w:b w:val="0"/>
                <w:bCs w:val="0"/>
                <w:sz w:val="20"/>
                <w:szCs w:val="20"/>
                <w:rtl w:val="0"/>
              </w:rPr>
              <w:t xml:space="preserve">+ 18 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7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sz w:val="20"/>
                <w:szCs w:val="20"/>
                <w:rtl w:val="0"/>
              </w:rPr>
              <w:t xml:space="preserve">designer necklaces for women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76">
            <w:pPr>
              <w:jc w:val="center"/>
              <w:rPr/>
            </w:pPr>
            <w:r w:rsidDel="00000000" w:rsidR="00000000" w:rsidRPr="00000000">
              <w:rPr>
                <w:rFonts w:ascii="Calibri" w:cs="Calibri" w:eastAsia="Calibri" w:hAnsi="Calibri"/>
                <w:b w:val="0"/>
                <w:bCs w:val="0"/>
                <w:sz w:val="20"/>
                <w:szCs w:val="20"/>
                <w:rtl w:val="0"/>
              </w:rPr>
              <w:t xml:space="preserve">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77">
            <w:pPr>
              <w:jc w:val="center"/>
              <w:rPr/>
            </w:pPr>
            <w:r w:rsidDel="00000000" w:rsidR="00000000" w:rsidRPr="00000000">
              <w:rPr>
                <w:rFonts w:ascii="Calibri" w:cs="Calibri" w:eastAsia="Calibri" w:hAnsi="Calibri"/>
                <w:b w:val="0"/>
                <w:bCs w:val="0"/>
                <w:sz w:val="20"/>
                <w:szCs w:val="20"/>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78">
            <w:pPr>
              <w:jc w:val="center"/>
              <w:rPr/>
            </w:pPr>
            <w:r w:rsidDel="00000000" w:rsidR="00000000" w:rsidRPr="00000000">
              <w:rPr>
                <w:rFonts w:ascii="Calibri" w:cs="Calibri" w:eastAsia="Calibri" w:hAnsi="Calibri"/>
                <w:b w:val="0"/>
                <w:bCs w:val="0"/>
                <w:sz w:val="20"/>
                <w:szCs w:val="20"/>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79">
            <w:pPr>
              <w:jc w:val="center"/>
              <w:rPr/>
            </w:pPr>
            <w:r w:rsidDel="00000000" w:rsidR="00000000" w:rsidRPr="00000000">
              <w:rPr>
                <w:rFonts w:ascii="Calibri" w:cs="Calibri" w:eastAsia="Calibri" w:hAnsi="Calibri"/>
                <w:b w:val="0"/>
                <w:bCs w:val="0"/>
                <w:sz w:val="20"/>
                <w:szCs w:val="20"/>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7A">
            <w:pPr>
              <w:jc w:val="center"/>
              <w:rPr/>
            </w:pPr>
            <w:r w:rsidDel="00000000" w:rsidR="00000000" w:rsidRPr="00000000">
              <w:rPr>
                <w:rFonts w:ascii="Calibri" w:cs="Calibri" w:eastAsia="Calibri" w:hAnsi="Calibri"/>
                <w:b w:val="0"/>
                <w:bCs w:val="0"/>
                <w:sz w:val="20"/>
                <w:szCs w:val="20"/>
                <w:rtl w:val="0"/>
              </w:rPr>
              <w:t xml:space="preserve">+ 12 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7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sz w:val="20"/>
                <w:szCs w:val="20"/>
                <w:rtl w:val="0"/>
              </w:rPr>
              <w:t xml:space="preserve">gold jewellery shopify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7D">
            <w:pPr>
              <w:jc w:val="center"/>
              <w:rPr/>
            </w:pPr>
            <w:r w:rsidDel="00000000" w:rsidR="00000000" w:rsidRPr="00000000">
              <w:rPr>
                <w:rFonts w:ascii="Calibri" w:cs="Calibri" w:eastAsia="Calibri" w:hAnsi="Calibri"/>
                <w:b w:val="0"/>
                <w:bCs w:val="0"/>
                <w:sz w:val="20"/>
                <w:szCs w:val="20"/>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7E">
            <w:pPr>
              <w:jc w:val="center"/>
              <w:rPr/>
            </w:pPr>
            <w:r w:rsidDel="00000000" w:rsidR="00000000" w:rsidRPr="00000000">
              <w:rPr>
                <w:rFonts w:ascii="Calibri" w:cs="Calibri" w:eastAsia="Calibri" w:hAnsi="Calibri"/>
                <w:b w:val="0"/>
                <w:bCs w:val="0"/>
                <w:sz w:val="20"/>
                <w:szCs w:val="20"/>
                <w:rtl w:val="0"/>
              </w:rPr>
              <w:t xml:space="preserve">1,560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7F">
            <w:pPr>
              <w:jc w:val="center"/>
              <w:rPr/>
            </w:pPr>
            <w:r w:rsidDel="00000000" w:rsidR="00000000" w:rsidRPr="00000000">
              <w:rPr>
                <w:rFonts w:ascii="Calibri" w:cs="Calibri" w:eastAsia="Calibri" w:hAnsi="Calibri"/>
                <w:b w:val="0"/>
                <w:bCs w:val="0"/>
                <w:sz w:val="20"/>
                <w:szCs w:val="20"/>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80">
            <w:pPr>
              <w:jc w:val="center"/>
              <w:rPr/>
            </w:pPr>
            <w:r w:rsidDel="00000000" w:rsidR="00000000" w:rsidRPr="00000000">
              <w:rPr>
                <w:rFonts w:ascii="Calibri" w:cs="Calibri" w:eastAsia="Calibri" w:hAnsi="Calibri"/>
                <w:b w:val="0"/>
                <w:bCs w:val="0"/>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81">
            <w:pPr>
              <w:jc w:val="center"/>
              <w:rPr/>
            </w:pPr>
            <w:r w:rsidDel="00000000" w:rsidR="00000000" w:rsidRPr="00000000">
              <w:rPr>
                <w:rFonts w:ascii="Calibri" w:cs="Calibri" w:eastAsia="Calibri" w:hAnsi="Calibri"/>
                <w:b w:val="0"/>
                <w:bCs w:val="0"/>
                <w:sz w:val="20"/>
                <w:szCs w:val="20"/>
                <w:rtl w:val="0"/>
              </w:rPr>
              <w:t xml:space="preserve">+ 9 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8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sz w:val="20"/>
                <w:szCs w:val="20"/>
                <w:rtl w:val="0"/>
              </w:rPr>
              <w:t xml:space="preserve">black friday jewellery sale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84">
            <w:pPr>
              <w:jc w:val="center"/>
              <w:rPr/>
            </w:pPr>
            <w:r w:rsidDel="00000000" w:rsidR="00000000" w:rsidRPr="00000000">
              <w:rPr>
                <w:rFonts w:ascii="Calibri" w:cs="Calibri" w:eastAsia="Calibri" w:hAnsi="Calibri"/>
                <w:b w:val="0"/>
                <w:bCs w:val="0"/>
                <w:sz w:val="20"/>
                <w:szCs w:val="20"/>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85">
            <w:pPr>
              <w:jc w:val="center"/>
              <w:rPr/>
            </w:pPr>
            <w:r w:rsidDel="00000000" w:rsidR="00000000" w:rsidRPr="00000000">
              <w:rPr>
                <w:rFonts w:ascii="Calibri" w:cs="Calibri" w:eastAsia="Calibri" w:hAnsi="Calibri"/>
                <w:b w:val="0"/>
                <w:bCs w:val="0"/>
                <w:sz w:val="20"/>
                <w:szCs w:val="20"/>
                <w:rtl w:val="0"/>
              </w:rPr>
              <w:t xml:space="preserve">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86">
            <w:pPr>
              <w:jc w:val="center"/>
              <w:rPr/>
            </w:pPr>
            <w:r w:rsidDel="00000000" w:rsidR="00000000" w:rsidRPr="00000000">
              <w:rPr>
                <w:rFonts w:ascii="Calibri" w:cs="Calibri" w:eastAsia="Calibri" w:hAnsi="Calibri"/>
                <w:b w:val="0"/>
                <w:bCs w:val="0"/>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87">
            <w:pPr>
              <w:jc w:val="center"/>
              <w:rPr/>
            </w:pPr>
            <w:r w:rsidDel="00000000" w:rsidR="00000000" w:rsidRPr="00000000">
              <w:rPr>
                <w:rFonts w:ascii="Calibri" w:cs="Calibri" w:eastAsia="Calibri" w:hAnsi="Calibri"/>
                <w:b w:val="0"/>
                <w:bCs w:val="0"/>
                <w:sz w:val="20"/>
                <w:szCs w:val="20"/>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88">
            <w:pPr>
              <w:jc w:val="center"/>
              <w:rPr/>
            </w:pPr>
            <w:r w:rsidDel="00000000" w:rsidR="00000000" w:rsidRPr="00000000">
              <w:rPr>
                <w:rFonts w:ascii="Calibri" w:cs="Calibri" w:eastAsia="Calibri" w:hAnsi="Calibri"/>
                <w:b w:val="0"/>
                <w:bCs w:val="0"/>
                <w:sz w:val="20"/>
                <w:szCs w:val="20"/>
                <w:rtl w:val="0"/>
              </w:rPr>
              <w:t xml:space="preserve">New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8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sz w:val="20"/>
                <w:szCs w:val="20"/>
                <w:rtl w:val="0"/>
              </w:rPr>
              <w:t xml:space="preserve">luxury fashion ecommerce europe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8B">
            <w:pPr>
              <w:jc w:val="center"/>
              <w:rPr/>
            </w:pPr>
            <w:r w:rsidDel="00000000" w:rsidR="00000000" w:rsidRPr="00000000">
              <w:rPr>
                <w:rFonts w:ascii="Calibri" w:cs="Calibri" w:eastAsia="Calibri" w:hAnsi="Calibri"/>
                <w:b w:val="0"/>
                <w:bCs w:val="0"/>
                <w:sz w:val="20"/>
                <w:szCs w:val="20"/>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8C">
            <w:pPr>
              <w:jc w:val="center"/>
              <w:rPr/>
            </w:pPr>
            <w:r w:rsidDel="00000000" w:rsidR="00000000" w:rsidRPr="00000000">
              <w:rPr>
                <w:rFonts w:ascii="Calibri" w:cs="Calibri" w:eastAsia="Calibri" w:hAnsi="Calibri"/>
                <w:b w:val="0"/>
                <w:bCs w:val="0"/>
                <w:sz w:val="20"/>
                <w:szCs w:val="20"/>
                <w:rtl w:val="0"/>
              </w:rPr>
              <w:t xml:space="preserve">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8D">
            <w:pPr>
              <w:jc w:val="center"/>
              <w:rPr/>
            </w:pPr>
            <w:r w:rsidDel="00000000" w:rsidR="00000000" w:rsidRPr="00000000">
              <w:rPr>
                <w:rFonts w:ascii="Calibri" w:cs="Calibri" w:eastAsia="Calibri" w:hAnsi="Calibri"/>
                <w:b w:val="0"/>
                <w:bCs w:val="0"/>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8E">
            <w:pPr>
              <w:jc w:val="center"/>
              <w:rPr/>
            </w:pPr>
            <w:r w:rsidDel="00000000" w:rsidR="00000000" w:rsidRPr="00000000">
              <w:rPr>
                <w:rFonts w:ascii="Calibri" w:cs="Calibri" w:eastAsia="Calibri" w:hAnsi="Calibri"/>
                <w:b w:val="0"/>
                <w:bCs w:val="0"/>
                <w:sz w:val="20"/>
                <w:szCs w:val="20"/>
                <w:rtl w:val="0"/>
              </w:rPr>
              <w:t xml:space="preserve">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8F">
            <w:pPr>
              <w:jc w:val="center"/>
              <w:rPr/>
            </w:pPr>
            <w:r w:rsidDel="00000000" w:rsidR="00000000" w:rsidRPr="00000000">
              <w:rPr>
                <w:rFonts w:ascii="Calibri" w:cs="Calibri" w:eastAsia="Calibri" w:hAnsi="Calibri"/>
                <w:b w:val="0"/>
                <w:bCs w:val="0"/>
                <w:sz w:val="20"/>
                <w:szCs w:val="20"/>
                <w:rtl w:val="0"/>
              </w:rPr>
              <w:t xml:space="preserve">+ 22 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9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sz w:val="20"/>
                <w:szCs w:val="20"/>
                <w:rtl w:val="0"/>
              </w:rPr>
              <w:t xml:space="preserve">women's clothing boutique 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92">
            <w:pPr>
              <w:jc w:val="center"/>
              <w:rPr/>
            </w:pPr>
            <w:r w:rsidDel="00000000" w:rsidR="00000000" w:rsidRPr="00000000">
              <w:rPr>
                <w:rFonts w:ascii="Calibri" w:cs="Calibri" w:eastAsia="Calibri" w:hAnsi="Calibri"/>
                <w:b w:val="0"/>
                <w:bCs w:val="0"/>
                <w:sz w:val="20"/>
                <w:szCs w:val="20"/>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93">
            <w:pPr>
              <w:jc w:val="center"/>
              <w:rPr/>
            </w:pPr>
            <w:r w:rsidDel="00000000" w:rsidR="00000000" w:rsidRPr="00000000">
              <w:rPr>
                <w:rFonts w:ascii="Calibri" w:cs="Calibri" w:eastAsia="Calibri" w:hAnsi="Calibri"/>
                <w:b w:val="0"/>
                <w:bCs w:val="0"/>
                <w:sz w:val="20"/>
                <w:szCs w:val="20"/>
                <w:rtl w:val="0"/>
              </w:rPr>
              <w:t xml:space="preserve">980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94">
            <w:pPr>
              <w:jc w:val="center"/>
              <w:rPr/>
            </w:pPr>
            <w:r w:rsidDel="00000000" w:rsidR="00000000" w:rsidRPr="00000000">
              <w:rPr>
                <w:rFonts w:ascii="Calibri" w:cs="Calibri" w:eastAsia="Calibri" w:hAnsi="Calibri"/>
                <w:b w:val="0"/>
                <w:bCs w:val="0"/>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95">
            <w:pPr>
              <w:jc w:val="center"/>
              <w:rPr/>
            </w:pPr>
            <w:r w:rsidDel="00000000" w:rsidR="00000000" w:rsidRPr="00000000">
              <w:rPr>
                <w:rFonts w:ascii="Calibri" w:cs="Calibri" w:eastAsia="Calibri" w:hAnsi="Calibri"/>
                <w:b w:val="0"/>
                <w:bCs w:val="0"/>
                <w:sz w:val="20"/>
                <w:szCs w:val="20"/>
                <w:rtl w:val="0"/>
              </w:rPr>
              <w:t xml:space="preserve">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96">
            <w:pPr>
              <w:jc w:val="center"/>
              <w:rPr/>
            </w:pPr>
            <w:r w:rsidDel="00000000" w:rsidR="00000000" w:rsidRPr="00000000">
              <w:rPr>
                <w:rFonts w:ascii="Calibri" w:cs="Calibri" w:eastAsia="Calibri" w:hAnsi="Calibri"/>
                <w:b w:val="0"/>
                <w:bCs w:val="0"/>
                <w:sz w:val="20"/>
                <w:szCs w:val="20"/>
                <w:rtl w:val="0"/>
              </w:rPr>
              <w:t xml:space="preserve">+ 7 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9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sz w:val="20"/>
                <w:szCs w:val="20"/>
                <w:rtl w:val="0"/>
              </w:rPr>
              <w:t xml:space="preserve">statement jewellery pieces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99">
            <w:pPr>
              <w:jc w:val="center"/>
              <w:rPr/>
            </w:pPr>
            <w:r w:rsidDel="00000000" w:rsidR="00000000" w:rsidRPr="00000000">
              <w:rPr>
                <w:rFonts w:ascii="Calibri" w:cs="Calibri" w:eastAsia="Calibri" w:hAnsi="Calibri"/>
                <w:b w:val="0"/>
                <w:bCs w:val="0"/>
                <w:sz w:val="20"/>
                <w:szCs w:val="20"/>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9A">
            <w:pPr>
              <w:jc w:val="center"/>
              <w:rPr/>
            </w:pPr>
            <w:r w:rsidDel="00000000" w:rsidR="00000000" w:rsidRPr="00000000">
              <w:rPr>
                <w:rFonts w:ascii="Calibri" w:cs="Calibri" w:eastAsia="Calibri" w:hAnsi="Calibri"/>
                <w:b w:val="0"/>
                <w:bCs w:val="0"/>
                <w:sz w:val="20"/>
                <w:szCs w:val="20"/>
                <w:rtl w:val="0"/>
              </w:rPr>
              <w:t xml:space="preserve">870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9B">
            <w:pPr>
              <w:jc w:val="center"/>
              <w:rPr/>
            </w:pPr>
            <w:r w:rsidDel="00000000" w:rsidR="00000000" w:rsidRPr="00000000">
              <w:rPr>
                <w:rFonts w:ascii="Calibri" w:cs="Calibri" w:eastAsia="Calibri" w:hAnsi="Calibri"/>
                <w:b w:val="0"/>
                <w:bCs w:val="0"/>
                <w:sz w:val="20"/>
                <w:szCs w:val="20"/>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9C">
            <w:pPr>
              <w:jc w:val="center"/>
              <w:rPr/>
            </w:pPr>
            <w:r w:rsidDel="00000000" w:rsidR="00000000" w:rsidRPr="00000000">
              <w:rPr>
                <w:rFonts w:ascii="Calibri" w:cs="Calibri" w:eastAsia="Calibri" w:hAnsi="Calibri"/>
                <w:b w:val="0"/>
                <w:bCs w:val="0"/>
                <w:sz w:val="20"/>
                <w:szCs w:val="20"/>
                <w:rtl w:val="0"/>
              </w:rPr>
              <w:t xml:space="preserve">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60.0" w:type="dxa"/>
            </w:tcMar>
          </w:tcPr>
          <w:p w:rsidR="00000000" w:rsidDel="00000000" w:rsidP="00000000" w:rsidRDefault="00000000" w:rsidRPr="00000000" w14:paraId="0000009D">
            <w:pPr>
              <w:jc w:val="center"/>
              <w:rPr/>
            </w:pPr>
            <w:r w:rsidDel="00000000" w:rsidR="00000000" w:rsidRPr="00000000">
              <w:rPr>
                <w:rFonts w:ascii="Calibri" w:cs="Calibri" w:eastAsia="Calibri" w:hAnsi="Calibri"/>
                <w:b w:val="0"/>
                <w:bCs w:val="0"/>
                <w:sz w:val="20"/>
                <w:szCs w:val="20"/>
                <w:rtl w:val="0"/>
              </w:rPr>
              <w:t xml:space="preserve">+ 15 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9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sz w:val="20"/>
                <w:szCs w:val="20"/>
                <w:rtl w:val="0"/>
              </w:rPr>
              <w:t xml:space="preserve">shopify fashion store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A0">
            <w:pPr>
              <w:jc w:val="center"/>
              <w:rPr/>
            </w:pPr>
            <w:r w:rsidDel="00000000" w:rsidR="00000000" w:rsidRPr="00000000">
              <w:rPr>
                <w:rFonts w:ascii="Calibri" w:cs="Calibri" w:eastAsia="Calibri" w:hAnsi="Calibri"/>
                <w:b w:val="0"/>
                <w:bCs w:val="0"/>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A1">
            <w:pPr>
              <w:jc w:val="center"/>
              <w:rPr/>
            </w:pPr>
            <w:r w:rsidDel="00000000" w:rsidR="00000000" w:rsidRPr="00000000">
              <w:rPr>
                <w:rFonts w:ascii="Calibri" w:cs="Calibri" w:eastAsia="Calibri" w:hAnsi="Calibri"/>
                <w:b w:val="0"/>
                <w:bCs w:val="0"/>
                <w:sz w:val="20"/>
                <w:szCs w:val="20"/>
                <w:rtl w:val="0"/>
              </w:rPr>
              <w:t xml:space="preserve">740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A2">
            <w:pPr>
              <w:jc w:val="center"/>
              <w:rPr/>
            </w:pPr>
            <w:r w:rsidDel="00000000" w:rsidR="00000000" w:rsidRPr="00000000">
              <w:rPr>
                <w:rFonts w:ascii="Calibri" w:cs="Calibri" w:eastAsia="Calibri" w:hAnsi="Calibri"/>
                <w:b w:val="0"/>
                <w:bCs w:val="0"/>
                <w:sz w:val="20"/>
                <w:szCs w:val="20"/>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A3">
            <w:pPr>
              <w:jc w:val="center"/>
              <w:rPr/>
            </w:pPr>
            <w:r w:rsidDel="00000000" w:rsidR="00000000" w:rsidRPr="00000000">
              <w:rPr>
                <w:rFonts w:ascii="Calibri" w:cs="Calibri" w:eastAsia="Calibri" w:hAnsi="Calibri"/>
                <w:b w:val="0"/>
                <w:bCs w:val="0"/>
                <w:sz w:val="20"/>
                <w:szCs w:val="20"/>
                <w:rtl w:val="0"/>
              </w:rPr>
              <w:t xml:space="preserve">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60.0" w:type="dxa"/>
            </w:tcMar>
          </w:tcPr>
          <w:p w:rsidR="00000000" w:rsidDel="00000000" w:rsidP="00000000" w:rsidRDefault="00000000" w:rsidRPr="00000000" w14:paraId="000000A4">
            <w:pPr>
              <w:jc w:val="center"/>
              <w:rPr/>
            </w:pPr>
            <w:r w:rsidDel="00000000" w:rsidR="00000000" w:rsidRPr="00000000">
              <w:rPr>
                <w:rFonts w:ascii="Calibri" w:cs="Calibri" w:eastAsia="Calibri" w:hAnsi="Calibri"/>
                <w:b w:val="0"/>
                <w:bCs w:val="0"/>
                <w:sz w:val="20"/>
                <w:szCs w:val="20"/>
                <w:rtl w:val="0"/>
              </w:rPr>
              <w:t xml:space="preserve">+ 31 pos</w:t>
            </w:r>
            <w:r w:rsidDel="00000000" w:rsidR="00000000" w:rsidRPr="00000000">
              <w:rPr>
                <w:rtl w:val="0"/>
              </w:rPr>
            </w:r>
          </w:p>
        </w:tc>
      </w:tr>
    </w:tbl>
    <w:p w:rsidR="00000000" w:rsidDel="00000000" w:rsidP="00000000" w:rsidRDefault="00000000" w:rsidRPr="00000000" w14:paraId="000000A5">
      <w:pPr>
        <w:pStyle w:val="Heading2"/>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color w:val="1a1a2a"/>
          <w:rtl w:val="0"/>
        </w:rPr>
        <w:t xml:space="preserve">D.  Summary of Results</w:t>
      </w:r>
      <w:r w:rsidDel="00000000" w:rsidR="00000000" w:rsidRPr="00000000">
        <w:rPr>
          <w:rtl w:val="0"/>
        </w:rPr>
      </w:r>
    </w:p>
    <w:p w:rsidR="00000000" w:rsidDel="00000000" w:rsidP="00000000" w:rsidRDefault="00000000" w:rsidRPr="00000000" w14:paraId="000000A7">
      <w:pPr>
        <w:pBdr>
          <w:bottom w:color="cccccc" w:space="1" w:sz="4" w:val="single"/>
        </w:pBdr>
        <w:spacing w:after="100" w:before="0" w:lineRule="auto"/>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Increased organic traffic in the first 3 months by more than 100% — from 312 clicks to 948 clicks (last 3 months vs previous 3 months GSC report).</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Improved average position of all website keywords from 47.5 to 40.3 — a jump of 7.2 positions across the entire domain.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Total impressions more than doubled from 8,400 to 17,600 — indicating significantly improved brand visibility in Google search results.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Click-through rate improved from 3.7% to 5.4% — a direct result of optimised meta titles and descriptions that better matched user search intent.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12 high-quality backlinks secured from niche fashion and lifestyle publications (average DA 41).</w:t>
      </w:r>
      <w:r w:rsidDel="00000000" w:rsidR="00000000" w:rsidRPr="00000000">
        <w:rPr>
          <w:rtl w:val="0"/>
        </w:rPr>
      </w:r>
    </w:p>
    <w:p w:rsidR="00000000" w:rsidDel="00000000" w:rsidP="00000000" w:rsidRDefault="00000000" w:rsidRPr="00000000" w14:paraId="000000AD">
      <w:pPr>
        <w:spacing w:after="100" w:before="0" w:lineRule="auto"/>
        <w:rPr/>
      </w:pPr>
      <w:r w:rsidDel="00000000" w:rsidR="00000000" w:rsidRPr="00000000">
        <w:rPr>
          <w:rtl w:val="0"/>
        </w:rPr>
      </w:r>
    </w:p>
    <w:p w:rsidR="00000000" w:rsidDel="00000000" w:rsidP="00000000" w:rsidRDefault="00000000" w:rsidRPr="00000000" w14:paraId="000000AE">
      <w:pPr>
        <w:spacing w:after="60" w:before="0" w:lineRule="auto"/>
        <w:rPr>
          <w:b w:val="1"/>
          <w:bCs w:val="1"/>
          <w:color w:val="1a1a2a"/>
        </w:rPr>
      </w:pPr>
      <w:r w:rsidDel="00000000" w:rsidR="00000000" w:rsidRPr="00000000">
        <w:rPr>
          <w:rtl w:val="0"/>
        </w:rPr>
      </w:r>
    </w:p>
    <w:p w:rsidR="00000000" w:rsidDel="00000000" w:rsidP="00000000" w:rsidRDefault="00000000" w:rsidRPr="00000000" w14:paraId="000000AF">
      <w:pPr>
        <w:spacing w:after="60" w:before="0" w:lineRule="auto"/>
        <w:rPr>
          <w:b w:val="1"/>
          <w:bCs w:val="1"/>
          <w:color w:val="1a1a2a"/>
        </w:rPr>
      </w:pPr>
      <w:r w:rsidDel="00000000" w:rsidR="00000000" w:rsidRPr="00000000">
        <w:rPr>
          <w:rtl w:val="0"/>
        </w:rPr>
      </w:r>
    </w:p>
    <w:p w:rsidR="00000000" w:rsidDel="00000000" w:rsidP="00000000" w:rsidRDefault="00000000" w:rsidRPr="00000000" w14:paraId="000000B0">
      <w:pPr>
        <w:spacing w:after="60" w:before="0" w:lineRule="auto"/>
        <w:rPr>
          <w:b w:val="1"/>
          <w:bCs w:val="1"/>
          <w:color w:val="1a1a2a"/>
        </w:rPr>
      </w:pPr>
      <w:r w:rsidDel="00000000" w:rsidR="00000000" w:rsidRPr="00000000">
        <w:rPr>
          <w:rtl w:val="0"/>
        </w:rPr>
      </w:r>
    </w:p>
    <w:p w:rsidR="00000000" w:rsidDel="00000000" w:rsidP="00000000" w:rsidRDefault="00000000" w:rsidRPr="00000000" w14:paraId="000000B1">
      <w:pPr>
        <w:spacing w:after="60" w:before="0" w:lineRule="auto"/>
        <w:rPr/>
      </w:pPr>
      <w:r w:rsidDel="00000000" w:rsidR="00000000" w:rsidRPr="00000000">
        <w:rPr>
          <w:rFonts w:ascii="Calibri" w:cs="Calibri" w:eastAsia="Calibri" w:hAnsi="Calibri"/>
          <w:b w:val="1"/>
          <w:bCs w:val="1"/>
          <w:color w:val="1a1a2a"/>
          <w:sz w:val="22"/>
          <w:szCs w:val="22"/>
          <w:rtl w:val="0"/>
        </w:rPr>
        <w:t xml:space="preserve">Before vs. After at a Glance</w:t>
      </w:r>
      <w:r w:rsidDel="00000000" w:rsidR="00000000" w:rsidRPr="00000000">
        <w:rPr>
          <w:rtl w:val="0"/>
        </w:rPr>
      </w:r>
    </w:p>
    <w:tbl>
      <w:tblPr>
        <w:tblStyle w:val="Table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50"/>
        <w:gridCol w:w="3050"/>
        <w:tblGridChange w:id="0">
          <w:tblGrid>
            <w:gridCol w:w="3200"/>
            <w:gridCol w:w="2850"/>
            <w:gridCol w:w="3050"/>
          </w:tblGrid>
        </w:tblGridChange>
      </w:tblGrid>
      <w:tr>
        <w:trPr>
          <w:cantSplit w:val="0"/>
          <w:tblHeader w:val="0"/>
        </w:trPr>
        <w:tc>
          <w:tcPr>
            <w:tcBorders>
              <w:top w:color="1a1a2a" w:space="0" w:sz="4" w:val="single"/>
              <w:left w:color="1a1a2a" w:space="0" w:sz="4" w:val="single"/>
              <w:bottom w:color="1a1a2a" w:space="0" w:sz="4" w:val="single"/>
              <w:right w:color="1a1a2a" w:space="0" w:sz="4" w:val="single"/>
            </w:tcBorders>
            <w:shd w:fill="1a1a2a" w:val="clear"/>
            <w:tcMar>
              <w:top w:w="80.0" w:type="dxa"/>
              <w:left w:w="140.0" w:type="dxa"/>
              <w:bottom w:w="80.0" w:type="dxa"/>
              <w:right w:w="80.0" w:type="dxa"/>
            </w:tcMar>
          </w:tcPr>
          <w:p w:rsidR="00000000" w:rsidDel="00000000" w:rsidP="00000000" w:rsidRDefault="00000000" w:rsidRPr="00000000" w14:paraId="000000B2">
            <w:pPr>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1a1a2a" w:space="0" w:sz="4" w:val="single"/>
              <w:left w:color="1a1a2a" w:space="0" w:sz="4" w:val="single"/>
              <w:bottom w:color="1a1a2a" w:space="0" w:sz="4" w:val="single"/>
              <w:right w:color="1a1a2a" w:space="0" w:sz="4" w:val="single"/>
            </w:tcBorders>
            <w:shd w:fill="1a1a2a" w:val="clear"/>
            <w:tcMar>
              <w:top w:w="80.0" w:type="dxa"/>
              <w:left w:w="140.0" w:type="dxa"/>
              <w:bottom w:w="80.0" w:type="dxa"/>
              <w:right w:w="80.0" w:type="dxa"/>
            </w:tcMar>
          </w:tcPr>
          <w:p w:rsidR="00000000" w:rsidDel="00000000" w:rsidP="00000000" w:rsidRDefault="00000000" w:rsidRPr="00000000" w14:paraId="000000B3">
            <w:pPr>
              <w:jc w:val="center"/>
              <w:rPr/>
            </w:pPr>
            <w:r w:rsidDel="00000000" w:rsidR="00000000" w:rsidRPr="00000000">
              <w:rPr>
                <w:rFonts w:ascii="Calibri" w:cs="Calibri" w:eastAsia="Calibri" w:hAnsi="Calibri"/>
                <w:b w:val="1"/>
                <w:bCs w:val="1"/>
                <w:color w:val="ffffff"/>
                <w:sz w:val="20"/>
                <w:szCs w:val="20"/>
                <w:rtl w:val="0"/>
              </w:rPr>
              <w:t xml:space="preserve">Before (Prev 3 Months)</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1a6b42" w:val="clear"/>
            <w:tcMar>
              <w:top w:w="80.0" w:type="dxa"/>
              <w:left w:w="140.0" w:type="dxa"/>
              <w:bottom w:w="80.0" w:type="dxa"/>
              <w:right w:w="80.0" w:type="dxa"/>
            </w:tcMar>
          </w:tcPr>
          <w:p w:rsidR="00000000" w:rsidDel="00000000" w:rsidP="00000000" w:rsidRDefault="00000000" w:rsidRPr="00000000" w14:paraId="000000B4">
            <w:pPr>
              <w:jc w:val="center"/>
              <w:rPr/>
            </w:pPr>
            <w:r w:rsidDel="00000000" w:rsidR="00000000" w:rsidRPr="00000000">
              <w:rPr>
                <w:rFonts w:ascii="Calibri" w:cs="Calibri" w:eastAsia="Calibri" w:hAnsi="Calibri"/>
                <w:b w:val="1"/>
                <w:bCs w:val="1"/>
                <w:color w:val="ffffff"/>
                <w:sz w:val="20"/>
                <w:szCs w:val="20"/>
                <w:rtl w:val="0"/>
              </w:rPr>
              <w:t xml:space="preserve">After (Last 3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70.0" w:type="dxa"/>
              <w:left w:w="140.0" w:type="dxa"/>
              <w:bottom w:w="70.0" w:type="dxa"/>
              <w:right w:w="8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color w:val="1a1a2a"/>
                <w:sz w:val="22"/>
                <w:szCs w:val="22"/>
                <w:rtl w:val="0"/>
              </w:rPr>
              <w:t xml:space="preserve">Organic Clicks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70.0" w:type="dxa"/>
              <w:left w:w="140.0" w:type="dxa"/>
              <w:bottom w:w="70.0" w:type="dxa"/>
              <w:right w:w="80.0" w:type="dxa"/>
            </w:tcMar>
          </w:tcPr>
          <w:p w:rsidR="00000000" w:rsidDel="00000000" w:rsidP="00000000" w:rsidRDefault="00000000" w:rsidRPr="00000000" w14:paraId="000000B6">
            <w:pPr>
              <w:jc w:val="center"/>
              <w:rPr/>
            </w:pPr>
            <w:r w:rsidDel="00000000" w:rsidR="00000000" w:rsidRPr="00000000">
              <w:rPr>
                <w:rFonts w:ascii="Calibri" w:cs="Calibri" w:eastAsia="Calibri" w:hAnsi="Calibri"/>
                <w:sz w:val="22"/>
                <w:szCs w:val="22"/>
                <w:rtl w:val="0"/>
              </w:rPr>
              <w:t xml:space="preserve">312</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e8f5ee" w:val="clear"/>
            <w:tcMar>
              <w:top w:w="70.0" w:type="dxa"/>
              <w:left w:w="140.0" w:type="dxa"/>
              <w:bottom w:w="70.0" w:type="dxa"/>
              <w:right w:w="80.0" w:type="dxa"/>
            </w:tcMar>
          </w:tcPr>
          <w:p w:rsidR="00000000" w:rsidDel="00000000" w:rsidP="00000000" w:rsidRDefault="00000000" w:rsidRPr="00000000" w14:paraId="000000B7">
            <w:pPr>
              <w:jc w:val="center"/>
              <w:rPr/>
            </w:pPr>
            <w:r w:rsidDel="00000000" w:rsidR="00000000" w:rsidRPr="00000000">
              <w:rPr>
                <w:rFonts w:ascii="Calibri" w:cs="Calibri" w:eastAsia="Calibri" w:hAnsi="Calibri"/>
                <w:b w:val="1"/>
                <w:bCs w:val="1"/>
                <w:color w:val="1a6b42"/>
                <w:sz w:val="22"/>
                <w:szCs w:val="22"/>
                <w:rtl w:val="0"/>
              </w:rPr>
              <w:t xml:space="preserve">948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8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1a1a2a"/>
                <w:sz w:val="22"/>
                <w:szCs w:val="22"/>
                <w:rtl w:val="0"/>
              </w:rPr>
              <w:t xml:space="preserve">Total Impressions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80.0" w:type="dxa"/>
            </w:tcMar>
          </w:tcPr>
          <w:p w:rsidR="00000000" w:rsidDel="00000000" w:rsidP="00000000" w:rsidRDefault="00000000" w:rsidRPr="00000000" w14:paraId="000000B9">
            <w:pPr>
              <w:jc w:val="center"/>
              <w:rPr/>
            </w:pPr>
            <w:r w:rsidDel="00000000" w:rsidR="00000000" w:rsidRPr="00000000">
              <w:rPr>
                <w:rFonts w:ascii="Calibri" w:cs="Calibri" w:eastAsia="Calibri" w:hAnsi="Calibri"/>
                <w:sz w:val="22"/>
                <w:szCs w:val="22"/>
                <w:rtl w:val="0"/>
              </w:rPr>
              <w:t xml:space="preserve">8,400</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e8f5ee" w:val="clear"/>
            <w:tcMar>
              <w:top w:w="70.0" w:type="dxa"/>
              <w:left w:w="140.0" w:type="dxa"/>
              <w:bottom w:w="70.0" w:type="dxa"/>
              <w:right w:w="80.0" w:type="dxa"/>
            </w:tcMar>
          </w:tcPr>
          <w:p w:rsidR="00000000" w:rsidDel="00000000" w:rsidP="00000000" w:rsidRDefault="00000000" w:rsidRPr="00000000" w14:paraId="000000BA">
            <w:pPr>
              <w:jc w:val="center"/>
              <w:rPr/>
            </w:pPr>
            <w:r w:rsidDel="00000000" w:rsidR="00000000" w:rsidRPr="00000000">
              <w:rPr>
                <w:rFonts w:ascii="Calibri" w:cs="Calibri" w:eastAsia="Calibri" w:hAnsi="Calibri"/>
                <w:b w:val="1"/>
                <w:bCs w:val="1"/>
                <w:color w:val="1a6b42"/>
                <w:sz w:val="22"/>
                <w:szCs w:val="22"/>
                <w:rtl w:val="0"/>
              </w:rPr>
              <w:t xml:space="preserve">17,600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70.0" w:type="dxa"/>
              <w:left w:w="140.0" w:type="dxa"/>
              <w:bottom w:w="70.0" w:type="dxa"/>
              <w:right w:w="8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1a1a2a"/>
                <w:sz w:val="22"/>
                <w:szCs w:val="22"/>
                <w:rtl w:val="0"/>
              </w:rPr>
              <w:t xml:space="preserve">Average 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70.0" w:type="dxa"/>
              <w:left w:w="140.0" w:type="dxa"/>
              <w:bottom w:w="70.0" w:type="dxa"/>
              <w:right w:w="80.0" w:type="dxa"/>
            </w:tcMar>
          </w:tcPr>
          <w:p w:rsidR="00000000" w:rsidDel="00000000" w:rsidP="00000000" w:rsidRDefault="00000000" w:rsidRPr="00000000" w14:paraId="000000BC">
            <w:pPr>
              <w:jc w:val="center"/>
              <w:rPr/>
            </w:pPr>
            <w:r w:rsidDel="00000000" w:rsidR="00000000" w:rsidRPr="00000000">
              <w:rPr>
                <w:rFonts w:ascii="Calibri" w:cs="Calibri" w:eastAsia="Calibri" w:hAnsi="Calibri"/>
                <w:sz w:val="22"/>
                <w:szCs w:val="22"/>
                <w:rtl w:val="0"/>
              </w:rPr>
              <w:t xml:space="preserve">3.7%</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e8f5ee" w:val="clear"/>
            <w:tcMar>
              <w:top w:w="70.0" w:type="dxa"/>
              <w:left w:w="140.0" w:type="dxa"/>
              <w:bottom w:w="70.0" w:type="dxa"/>
              <w:right w:w="80.0" w:type="dxa"/>
            </w:tcMar>
          </w:tcPr>
          <w:p w:rsidR="00000000" w:rsidDel="00000000" w:rsidP="00000000" w:rsidRDefault="00000000" w:rsidRPr="00000000" w14:paraId="000000BD">
            <w:pPr>
              <w:jc w:val="center"/>
              <w:rPr/>
            </w:pPr>
            <w:r w:rsidDel="00000000" w:rsidR="00000000" w:rsidRPr="00000000">
              <w:rPr>
                <w:rFonts w:ascii="Calibri" w:cs="Calibri" w:eastAsia="Calibri" w:hAnsi="Calibri"/>
                <w:b w:val="1"/>
                <w:bCs w:val="1"/>
                <w:color w:val="1a6b42"/>
                <w:sz w:val="22"/>
                <w:szCs w:val="22"/>
                <w:rtl w:val="0"/>
              </w:rPr>
              <w:t xml:space="preserve">5.4%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8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color w:val="1a1a2a"/>
                <w:sz w:val="22"/>
                <w:szCs w:val="22"/>
                <w:rtl w:val="0"/>
              </w:rPr>
              <w:t xml:space="preserve">Avg.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80.0" w:type="dxa"/>
            </w:tcMar>
          </w:tcPr>
          <w:p w:rsidR="00000000" w:rsidDel="00000000" w:rsidP="00000000" w:rsidRDefault="00000000" w:rsidRPr="00000000" w14:paraId="000000BF">
            <w:pPr>
              <w:jc w:val="center"/>
              <w:rPr/>
            </w:pPr>
            <w:r w:rsidDel="00000000" w:rsidR="00000000" w:rsidRPr="00000000">
              <w:rPr>
                <w:rFonts w:ascii="Calibri" w:cs="Calibri" w:eastAsia="Calibri" w:hAnsi="Calibri"/>
                <w:sz w:val="22"/>
                <w:szCs w:val="22"/>
                <w:rtl w:val="0"/>
              </w:rPr>
              <w:t xml:space="preserve">24.6</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e8f5ee" w:val="clear"/>
            <w:tcMar>
              <w:top w:w="70.0" w:type="dxa"/>
              <w:left w:w="140.0" w:type="dxa"/>
              <w:bottom w:w="70.0" w:type="dxa"/>
              <w:right w:w="80.0" w:type="dxa"/>
            </w:tcMa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1a6b42"/>
                <w:sz w:val="22"/>
                <w:szCs w:val="22"/>
                <w:rtl w:val="0"/>
              </w:rPr>
              <w:t xml:space="preserve">11.4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70.0" w:type="dxa"/>
              <w:left w:w="140.0" w:type="dxa"/>
              <w:bottom w:w="70.0" w:type="dxa"/>
              <w:right w:w="8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1a1a2a"/>
                <w:sz w:val="22"/>
                <w:szCs w:val="22"/>
                <w:rtl w:val="0"/>
              </w:rPr>
              <w:t xml:space="preserve">Domain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70.0" w:type="dxa"/>
              <w:left w:w="140.0" w:type="dxa"/>
              <w:bottom w:w="70.0" w:type="dxa"/>
              <w:right w:w="80.0" w:type="dxa"/>
            </w:tcMar>
          </w:tcPr>
          <w:p w:rsidR="00000000" w:rsidDel="00000000" w:rsidP="00000000" w:rsidRDefault="00000000" w:rsidRPr="00000000" w14:paraId="000000C2">
            <w:pPr>
              <w:jc w:val="center"/>
              <w:rPr/>
            </w:pPr>
            <w:r w:rsidDel="00000000" w:rsidR="00000000" w:rsidRPr="00000000">
              <w:rPr>
                <w:rFonts w:ascii="Calibri" w:cs="Calibri" w:eastAsia="Calibri" w:hAnsi="Calibri"/>
                <w:sz w:val="22"/>
                <w:szCs w:val="22"/>
                <w:rtl w:val="0"/>
              </w:rPr>
              <w:t xml:space="preserve">47.5</w:t>
            </w:r>
            <w:r w:rsidDel="00000000" w:rsidR="00000000" w:rsidRPr="00000000">
              <w:rPr>
                <w:rtl w:val="0"/>
              </w:rPr>
            </w:r>
          </w:p>
        </w:tc>
        <w:tc>
          <w:tcPr>
            <w:tcBorders>
              <w:top w:color="1a6b42" w:space="0" w:sz="4" w:val="single"/>
              <w:left w:color="1a6b42" w:space="0" w:sz="4" w:val="single"/>
              <w:bottom w:color="1a6b42" w:space="0" w:sz="4" w:val="single"/>
              <w:right w:color="1a6b42" w:space="0" w:sz="4" w:val="single"/>
            </w:tcBorders>
            <w:shd w:fill="e8f5ee" w:val="clear"/>
            <w:tcMar>
              <w:top w:w="70.0" w:type="dxa"/>
              <w:left w:w="140.0" w:type="dxa"/>
              <w:bottom w:w="70.0" w:type="dxa"/>
              <w:right w:w="80.0" w:type="dxa"/>
            </w:tcMar>
          </w:tcPr>
          <w:p w:rsidR="00000000" w:rsidDel="00000000" w:rsidP="00000000" w:rsidRDefault="00000000" w:rsidRPr="00000000" w14:paraId="000000C3">
            <w:pPr>
              <w:jc w:val="center"/>
              <w:rPr/>
            </w:pPr>
            <w:r w:rsidDel="00000000" w:rsidR="00000000" w:rsidRPr="00000000">
              <w:rPr>
                <w:rFonts w:ascii="Calibri" w:cs="Calibri" w:eastAsia="Calibri" w:hAnsi="Calibri"/>
                <w:b w:val="1"/>
                <w:bCs w:val="1"/>
                <w:color w:val="1a6b42"/>
                <w:sz w:val="22"/>
                <w:szCs w:val="22"/>
                <w:rtl w:val="0"/>
              </w:rPr>
              <w:t xml:space="preserve">40.3  ↑</w:t>
            </w:r>
            <w:r w:rsidDel="00000000" w:rsidR="00000000" w:rsidRPr="00000000">
              <w:rPr>
                <w:rtl w:val="0"/>
              </w:rPr>
            </w:r>
          </w:p>
        </w:tc>
      </w:tr>
    </w:tbl>
    <w:p w:rsidR="00000000" w:rsidDel="00000000" w:rsidP="00000000" w:rsidRDefault="00000000" w:rsidRPr="00000000" w14:paraId="000000C4">
      <w:pPr>
        <w:pStyle w:val="Heading2"/>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color w:val="1a1a2a"/>
          <w:rtl w:val="0"/>
        </w:rPr>
        <w:t xml:space="preserve">E.  Client Feedback</w:t>
      </w:r>
      <w:r w:rsidDel="00000000" w:rsidR="00000000" w:rsidRPr="00000000">
        <w:rPr>
          <w:rtl w:val="0"/>
        </w:rPr>
      </w:r>
    </w:p>
    <w:p w:rsidR="00000000" w:rsidDel="00000000" w:rsidP="00000000" w:rsidRDefault="00000000" w:rsidRPr="00000000" w14:paraId="000000C6">
      <w:pPr>
        <w:pBdr>
          <w:bottom w:color="cccccc" w:space="1" w:sz="4" w:val="single"/>
        </w:pBdr>
        <w:spacing w:after="100" w:before="0" w:lineRule="auto"/>
        <w:rPr/>
      </w:pPr>
      <w:r w:rsidDel="00000000" w:rsidR="00000000" w:rsidRPr="00000000">
        <w:rPr>
          <w:rtl w:val="0"/>
        </w:rPr>
      </w:r>
    </w:p>
    <w:p w:rsidR="00000000" w:rsidDel="00000000" w:rsidP="00000000" w:rsidRDefault="00000000" w:rsidRPr="00000000" w14:paraId="000000C7">
      <w:pPr>
        <w:pBdr>
          <w:left w:color="c0392b" w:space="12" w:sz="18" w:val="single"/>
        </w:pBdr>
        <w:spacing w:after="60" w:before="0" w:lineRule="auto"/>
        <w:ind w:left="360" w:firstLine="0"/>
        <w:rPr/>
      </w:pPr>
      <w:r w:rsidDel="00000000" w:rsidR="00000000" w:rsidRPr="00000000">
        <w:rPr>
          <w:rFonts w:ascii="Calibri" w:cs="Calibri" w:eastAsia="Calibri" w:hAnsi="Calibri"/>
          <w:i w:val="1"/>
          <w:iCs w:val="1"/>
          <w:sz w:val="22"/>
          <w:szCs w:val="22"/>
          <w:rtl w:val="0"/>
        </w:rPr>
        <w:t xml:space="preserve">"Within 3 months, our organic traffic more than doubled. We went from barely showing up on Google to ranking on page one for our most important product categories. The structured approach and clear communication made all the difference."</w:t>
      </w:r>
      <w:r w:rsidDel="00000000" w:rsidR="00000000" w:rsidRPr="00000000">
        <w:rPr>
          <w:rtl w:val="0"/>
        </w:rPr>
      </w:r>
    </w:p>
    <w:p w:rsidR="00000000" w:rsidDel="00000000" w:rsidP="00000000" w:rsidRDefault="00000000" w:rsidRPr="00000000" w14:paraId="000000C8">
      <w:pPr>
        <w:spacing w:after="160" w:before="60" w:lineRule="auto"/>
        <w:ind w:left="360" w:firstLine="0"/>
        <w:rPr/>
      </w:pPr>
      <w:r w:rsidDel="00000000" w:rsidR="00000000" w:rsidRPr="00000000">
        <w:rPr>
          <w:rFonts w:ascii="Calibri" w:cs="Calibri" w:eastAsia="Calibri" w:hAnsi="Calibri"/>
          <w:b w:val="1"/>
          <w:bCs w:val="1"/>
          <w:sz w:val="20"/>
          <w:szCs w:val="20"/>
          <w:rtl w:val="0"/>
        </w:rPr>
        <w:t xml:space="preserve">— Client (name withheld on request)  |  Founder, Luxury Fashion Ecommerce  |  Shopify  |  EU</w:t>
      </w:r>
      <w:r w:rsidDel="00000000" w:rsidR="00000000" w:rsidRPr="00000000">
        <w:rPr>
          <w:rtl w:val="0"/>
        </w:rPr>
      </w:r>
    </w:p>
    <w:p w:rsidR="00000000" w:rsidDel="00000000" w:rsidP="00000000" w:rsidRDefault="00000000" w:rsidRPr="00000000" w14:paraId="000000C9">
      <w:pPr>
        <w:spacing w:after="60" w:before="0" w:lineRule="auto"/>
        <w:rPr/>
      </w:pPr>
      <w:r w:rsidDel="00000000" w:rsidR="00000000" w:rsidRPr="00000000">
        <w:rPr>
          <w:rFonts w:ascii="Calibri" w:cs="Calibri" w:eastAsia="Calibri" w:hAnsi="Calibri"/>
          <w:b w:val="1"/>
          <w:bCs w:val="1"/>
          <w:sz w:val="22"/>
          <w:szCs w:val="22"/>
          <w:rtl w:val="0"/>
        </w:rPr>
        <w:t xml:space="preserve">Key Learnings</w:t>
      </w:r>
      <w:r w:rsidDel="00000000" w:rsidR="00000000" w:rsidRPr="00000000">
        <w:rPr>
          <w:rtl w:val="0"/>
        </w:rPr>
      </w:r>
    </w:p>
    <w:p w:rsidR="00000000" w:rsidDel="00000000" w:rsidP="00000000" w:rsidRDefault="00000000" w:rsidRPr="00000000" w14:paraId="000000CA">
      <w:pPr>
        <w:spacing w:after="30" w:before="60" w:lineRule="auto"/>
        <w:rPr/>
      </w:pPr>
      <w:r w:rsidDel="00000000" w:rsidR="00000000" w:rsidRPr="00000000">
        <w:rPr>
          <w:rFonts w:ascii="Calibri" w:cs="Calibri" w:eastAsia="Calibri" w:hAnsi="Calibri"/>
          <w:b w:val="1"/>
          <w:bCs w:val="1"/>
          <w:sz w:val="22"/>
          <w:szCs w:val="22"/>
          <w:rtl w:val="0"/>
        </w:rPr>
        <w:t xml:space="preserve">1.  Technical fixes unlock ranking potential fast</w:t>
      </w:r>
      <w:r w:rsidDel="00000000" w:rsidR="00000000" w:rsidRPr="00000000">
        <w:rPr>
          <w:rtl w:val="0"/>
        </w:rPr>
      </w:r>
    </w:p>
    <w:p w:rsidR="00000000" w:rsidDel="00000000" w:rsidP="00000000" w:rsidRDefault="00000000" w:rsidRPr="00000000" w14:paraId="000000CB">
      <w:pPr>
        <w:spacing w:after="80" w:before="0" w:lineRule="auto"/>
        <w:rPr/>
      </w:pPr>
      <w:r w:rsidDel="00000000" w:rsidR="00000000" w:rsidRPr="00000000">
        <w:rPr>
          <w:rFonts w:ascii="Calibri" w:cs="Calibri" w:eastAsia="Calibri" w:hAnsi="Calibri"/>
          <w:sz w:val="22"/>
          <w:szCs w:val="22"/>
          <w:rtl w:val="0"/>
        </w:rPr>
        <w:t xml:space="preserve">Fixing canonicalisation and schema on Shopify produced ranking improvements within weeks — before any new content was published.</w:t>
      </w:r>
      <w:r w:rsidDel="00000000" w:rsidR="00000000" w:rsidRPr="00000000">
        <w:rPr>
          <w:rtl w:val="0"/>
        </w:rPr>
      </w:r>
    </w:p>
    <w:p w:rsidR="00000000" w:rsidDel="00000000" w:rsidP="00000000" w:rsidRDefault="00000000" w:rsidRPr="00000000" w14:paraId="000000CC">
      <w:pPr>
        <w:spacing w:after="30" w:before="60" w:lineRule="auto"/>
        <w:rPr/>
      </w:pPr>
      <w:r w:rsidDel="00000000" w:rsidR="00000000" w:rsidRPr="00000000">
        <w:rPr>
          <w:rFonts w:ascii="Calibri" w:cs="Calibri" w:eastAsia="Calibri" w:hAnsi="Calibri"/>
          <w:b w:val="1"/>
          <w:bCs w:val="1"/>
          <w:sz w:val="22"/>
          <w:szCs w:val="22"/>
          <w:rtl w:val="0"/>
        </w:rPr>
        <w:t xml:space="preserve">2.  Category pages are the highest-value SEO asset for ecommerce</w:t>
      </w:r>
      <w:r w:rsidDel="00000000" w:rsidR="00000000" w:rsidRPr="00000000">
        <w:rPr>
          <w:rtl w:val="0"/>
        </w:rPr>
      </w:r>
    </w:p>
    <w:p w:rsidR="00000000" w:rsidDel="00000000" w:rsidP="00000000" w:rsidRDefault="00000000" w:rsidRPr="00000000" w14:paraId="000000CD">
      <w:pPr>
        <w:spacing w:after="80" w:before="0" w:lineRule="auto"/>
        <w:rPr/>
      </w:pPr>
      <w:r w:rsidDel="00000000" w:rsidR="00000000" w:rsidRPr="00000000">
        <w:rPr>
          <w:rFonts w:ascii="Calibri" w:cs="Calibri" w:eastAsia="Calibri" w:hAnsi="Calibri"/>
          <w:sz w:val="22"/>
          <w:szCs w:val="22"/>
          <w:rtl w:val="0"/>
        </w:rPr>
        <w:t xml:space="preserve">For ecommerce, optimising category pages — not individual product pages — drives the biggest click and impression gains. Buyers search by category.</w:t>
      </w:r>
      <w:r w:rsidDel="00000000" w:rsidR="00000000" w:rsidRPr="00000000">
        <w:rPr>
          <w:rtl w:val="0"/>
        </w:rPr>
      </w:r>
    </w:p>
    <w:p w:rsidR="00000000" w:rsidDel="00000000" w:rsidP="00000000" w:rsidRDefault="00000000" w:rsidRPr="00000000" w14:paraId="000000CE">
      <w:pPr>
        <w:spacing w:after="30" w:before="60" w:lineRule="auto"/>
        <w:rPr/>
      </w:pPr>
      <w:r w:rsidDel="00000000" w:rsidR="00000000" w:rsidRPr="00000000">
        <w:rPr>
          <w:rFonts w:ascii="Calibri" w:cs="Calibri" w:eastAsia="Calibri" w:hAnsi="Calibri"/>
          <w:b w:val="1"/>
          <w:bCs w:val="1"/>
          <w:sz w:val="22"/>
          <w:szCs w:val="22"/>
          <w:rtl w:val="0"/>
        </w:rPr>
        <w:t xml:space="preserve">3.  Backlink relevance &gt; domain authority score</w:t>
      </w:r>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rFonts w:ascii="Calibri" w:cs="Calibri" w:eastAsia="Calibri" w:hAnsi="Calibri"/>
          <w:sz w:val="22"/>
          <w:szCs w:val="22"/>
          <w:rtl w:val="0"/>
        </w:rPr>
        <w:t xml:space="preserve">A DA 38 niche fashion blog link outperformed a DA 55 generic directory link 6x in ranking signal. Relevance is the critical variable.</w:t>
      </w:r>
      <w:r w:rsidDel="00000000" w:rsidR="00000000" w:rsidRPr="00000000">
        <w:rPr>
          <w:rtl w:val="0"/>
        </w:rPr>
      </w:r>
    </w:p>
    <w:p w:rsidR="00000000" w:rsidDel="00000000" w:rsidP="00000000" w:rsidRDefault="00000000" w:rsidRPr="00000000" w14:paraId="000000D0">
      <w:pPr>
        <w:spacing w:after="30" w:before="60" w:lineRule="auto"/>
        <w:rPr/>
      </w:pPr>
      <w:r w:rsidDel="00000000" w:rsidR="00000000" w:rsidRPr="00000000">
        <w:rPr>
          <w:rFonts w:ascii="Calibri" w:cs="Calibri" w:eastAsia="Calibri" w:hAnsi="Calibri"/>
          <w:b w:val="1"/>
          <w:bCs w:val="1"/>
          <w:sz w:val="22"/>
          <w:szCs w:val="22"/>
          <w:rtl w:val="0"/>
        </w:rPr>
        <w:t xml:space="preserve">4.  Plan seasonal pages 6-8 weeks in advance</w:t>
      </w:r>
      <w:r w:rsidDel="00000000" w:rsidR="00000000" w:rsidRPr="00000000">
        <w:rPr>
          <w:rtl w:val="0"/>
        </w:rPr>
      </w:r>
    </w:p>
    <w:p w:rsidR="00000000" w:rsidDel="00000000" w:rsidP="00000000" w:rsidRDefault="00000000" w:rsidRPr="00000000" w14:paraId="000000D1">
      <w:pPr>
        <w:spacing w:after="120" w:before="0" w:lineRule="auto"/>
        <w:rPr/>
      </w:pPr>
      <w:r w:rsidDel="00000000" w:rsidR="00000000" w:rsidRPr="00000000">
        <w:rPr>
          <w:rFonts w:ascii="Calibri" w:cs="Calibri" w:eastAsia="Calibri" w:hAnsi="Calibri"/>
          <w:sz w:val="22"/>
          <w:szCs w:val="22"/>
          <w:rtl w:val="0"/>
        </w:rPr>
        <w:t xml:space="preserve">Publishing the Black Friday page 6 weeks early gave it time to index and rank — capturing 72 clicks that competitors who launched late missed entirely.</w:t>
      </w:r>
      <w:r w:rsidDel="00000000" w:rsidR="00000000" w:rsidRPr="00000000">
        <w:rPr>
          <w:rtl w:val="0"/>
        </w:rPr>
      </w:r>
    </w:p>
    <w:p w:rsidR="00000000" w:rsidDel="00000000" w:rsidP="00000000" w:rsidRDefault="00000000" w:rsidRPr="00000000" w14:paraId="000000D2">
      <w:pPr>
        <w:spacing w:after="0" w:before="0" w:lineRule="auto"/>
        <w:jc w:val="cente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Calibri" w:cs="Calibri" w:eastAsia="Calibri" w:hAnsi="Calibri"/>
      <w:b w:val="1"/>
      <w:bCs w:val="1"/>
      <w:i w:val="0"/>
      <w:iCs w:val="0"/>
      <w:smallCaps w:val="0"/>
      <w:strike w:val="0"/>
      <w:color w:val="1a1a2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Calibri" w:cs="Calibri" w:eastAsia="Calibri" w:hAnsi="Calibri"/>
      <w:b w:val="1"/>
      <w:bCs w:val="1"/>
      <w:i w:val="0"/>
      <w:iCs w:val="0"/>
      <w:smallCaps w:val="0"/>
      <w:strike w:val="0"/>
      <w:color w:val="1a1a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rZnYm7q3z5wEdiwo97KMBk5Ig==">CgMxLjA4AHIhMXB5V0NPSFhCVmVneG8yeXdnQjVrdmhreC1iQ1RDOE9G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