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*—</w:t>
      </w:r>
      <w:r>
        <w:t xml:space="preserve"> </w:t>
      </w:r>
      <w:r>
        <w:t xml:space="preserve">title:</w:t>
      </w:r>
      <w:r>
        <w:t xml:space="preserve"> </w:t>
      </w:r>
      <w:r>
        <w:t xml:space="preserve">‘</w:t>
      </w:r>
      <w:r>
        <w:t xml:space="preserve">Determining wine quality: A machine learning approach</w:t>
      </w:r>
      <w:r>
        <w:t xml:space="preserve">’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Justo AndrÃ©s Manrique Urbina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17 de junio de 2019</w:t>
      </w:r>
      <w:r>
        <w:t xml:space="preserve">”</w:t>
      </w:r>
      <w:r>
        <w:t xml:space="preserve"> </w:t>
      </w:r>
      <w:r>
        <w:t xml:space="preserve">output:</w:t>
      </w:r>
      <w:r>
        <w:t xml:space="preserve"> </w:t>
      </w:r>
      <w:r>
        <w:t xml:space="preserve">word_document: default</w:t>
      </w:r>
      <w:r>
        <w:t xml:space="preserve"> </w:t>
      </w:r>
      <w:r>
        <w:t xml:space="preserve">pdf_document: default</w:t>
      </w:r>
      <w:r>
        <w:t xml:space="preserve"> </w:t>
      </w:r>
      <w:r>
        <w:t xml:space="preserve">—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document is the capstone project in the Data Science Professional Certificate program. As part of this program, we’ve been tasked to create our own project using a curated database. I’ve chosen a red wine quality database, which can be found in the following URL:</w:t>
      </w:r>
      <w:r>
        <w:t xml:space="preserve"> </w:t>
      </w:r>
      <w:hyperlink r:id="rId22">
        <w:r>
          <w:rPr>
            <w:rStyle w:val="Hyperlink"/>
          </w:rPr>
          <w:t xml:space="preserve">https://archive.ics.uci.edu/ml/datasets/Wine+Quality</w:t>
        </w:r>
      </w:hyperlink>
      <w:r>
        <w:t xml:space="preserve">. According to data description, this database is related to red variant of the Portuguese</w:t>
      </w:r>
      <w:r>
        <w:t xml:space="preserve"> </w:t>
      </w:r>
      <w:r>
        <w:t xml:space="preserve">“</w:t>
      </w:r>
      <w:r>
        <w:t xml:space="preserve">Vinho Verde</w:t>
      </w:r>
      <w:r>
        <w:t xml:space="preserve">”</w:t>
      </w:r>
      <w:r>
        <w:t xml:space="preserve"> </w:t>
      </w:r>
      <w:r>
        <w:t xml:space="preserve">wine. The purpose will give to this database is to predict the quality of a specific wine, given it’s variables (we’ll put more detail into this later).</w:t>
      </w:r>
    </w:p>
    <w:p>
      <w:pPr>
        <w:pStyle w:val="BodyText"/>
      </w:pPr>
      <w:r>
        <w:t xml:space="preserve">This project has the following structure:</w:t>
      </w:r>
    </w:p>
    <w:p>
      <w:pPr>
        <w:pStyle w:val="Compact"/>
        <w:numPr>
          <w:numId w:val="1001"/>
          <w:ilvl w:val="0"/>
        </w:numPr>
      </w:pPr>
      <w:r>
        <w:t xml:space="preserve">Exploratory Data Analysis: We’ll understand the nature of our variables, the variable we want to predict and its relationship.</w:t>
      </w:r>
    </w:p>
    <w:p>
      <w:pPr>
        <w:pStyle w:val="Compact"/>
        <w:numPr>
          <w:numId w:val="1001"/>
          <w:ilvl w:val="0"/>
        </w:numPr>
      </w:pPr>
      <w:r>
        <w:t xml:space="preserve">Model Iteration: Given our performance metric, we’ll compare different models and see which one is a better fit.</w:t>
      </w:r>
      <w:r>
        <w:t xml:space="preserve"> </w:t>
      </w:r>
      <w:r>
        <w:t xml:space="preserve">** Results Discussion: We’ll determine what model is best and what are the next steps to improve our prediction.</w:t>
      </w:r>
    </w:p>
    <w:p>
      <w:pPr>
        <w:pStyle w:val="FirstParagraph"/>
      </w:pPr>
      <w:r>
        <w:t xml:space="preserve">Let’s start working!</w:t>
      </w:r>
    </w:p>
    <w:p>
      <w:pPr>
        <w:pStyle w:val="BodyText"/>
      </w:pPr>
      <w:r>
        <w:t xml:space="preserve">First, let’s set up our environment. We’ll load required libraries, set up working directory and do some minimal cleansing of data (clean the headers and creating training - test partition):</w:t>
      </w:r>
    </w:p>
    <w:p>
      <w:pPr>
        <w:pStyle w:val="SourceCode"/>
      </w:pPr>
      <w:r>
        <w:rPr>
          <w:rStyle w:val="CommentTok"/>
        </w:rPr>
        <w:t xml:space="preserve"># Library Load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br w:type="textWrapping"/>
      </w:r>
      <w:r>
        <w:rPr>
          <w:rStyle w:val="CommentTok"/>
        </w:rPr>
        <w:t xml:space="preserve"># Environment cleaning and seeding setting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"C:/Users/jaman/Documents/GitHub/jm-learning/data-science-cyo/data"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Data loading </w:t>
      </w:r>
      <w:r>
        <w:br w:type="textWrapping"/>
      </w:r>
      <w:r>
        <w:rPr>
          <w:rStyle w:val="NormalTok"/>
        </w:rPr>
        <w:t xml:space="preserve">w_red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"winequality-red.csv"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(w_red)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(w_red))</w:t>
      </w:r>
      <w:r>
        <w:br w:type="textWrapping"/>
      </w:r>
      <w:r>
        <w:br w:type="textWrapping"/>
      </w:r>
      <w:r>
        <w:rPr>
          <w:rStyle w:val="NormalTok"/>
        </w:rPr>
        <w:t xml:space="preserve">## Creating partition</w:t>
      </w:r>
      <w:r>
        <w:br w:type="textWrapping"/>
      </w:r>
      <w:r>
        <w:rPr>
          <w:rStyle w:val="NormalTok"/>
        </w:rPr>
        <w:t xml:space="preserve">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(w_red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w_red_train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w_red[index,]</w:t>
      </w:r>
      <w:r>
        <w:br w:type="textWrapping"/>
      </w:r>
      <w:r>
        <w:rPr>
          <w:rStyle w:val="NormalTok"/>
        </w:rPr>
        <w:t xml:space="preserve">w_red_test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w_red[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index,]</w:t>
      </w:r>
    </w:p>
    <w:p>
      <w:pPr>
        <w:pStyle w:val="Heading1"/>
      </w:pPr>
      <w:bookmarkStart w:id="23" w:name="exploratory-data-analysis"/>
      <w:bookmarkEnd w:id="23"/>
      <w:r>
        <w:t xml:space="preserve">Exploratory Data Analysis</w:t>
      </w:r>
    </w:p>
    <w:p>
      <w:pPr>
        <w:numPr>
          <w:numId w:val="1002"/>
          <w:ilvl w:val="0"/>
        </w:numPr>
      </w:pPr>
      <w:r>
        <w:t xml:space="preserve">Understanding data requires some special thought on what’s the data structure and what does each data point represents. For this, we get a sense of our data structure by using formula glimple from dplyr package. After this, we understand data nature from the paper it’s originated (</w:t>
      </w:r>
      <w:hyperlink r:id="rId24">
        <w:r>
          <w:rPr>
            <w:rStyle w:val="Hyperlink"/>
          </w:rPr>
          <w:t xml:space="preserve">http://www3.dsi.uminho.pt/pcortez/wine5.pdf</w:t>
        </w:r>
      </w:hyperlink>
      <w:r>
        <w:t xml:space="preserve">, page 23). From this understanding, we get the following ideas:</w:t>
      </w:r>
    </w:p>
    <w:p>
      <w:pPr>
        <w:pStyle w:val="Compact"/>
        <w:numPr>
          <w:numId w:val="1002"/>
          <w:ilvl w:val="0"/>
        </w:numPr>
      </w:pPr>
      <w:r>
        <w:t xml:space="preserve">All of our attributes are continuous.</w:t>
      </w:r>
    </w:p>
    <w:p>
      <w:pPr>
        <w:pStyle w:val="Compact"/>
        <w:numPr>
          <w:numId w:val="1002"/>
          <w:ilvl w:val="0"/>
        </w:numPr>
      </w:pPr>
      <w:r>
        <w:t xml:space="preserve">Not all variables have the same scale: sulfur dioxide variables are in milligrams, and the other ones are in grams.Due to this, we can see that these variables have bigger means and maximums than the other variables.</w:t>
      </w:r>
    </w:p>
    <w:p>
      <w:pPr>
        <w:numPr>
          <w:numId w:val="1002"/>
          <w:ilvl w:val="0"/>
        </w:numPr>
      </w:pPr>
      <w:r>
        <w:t xml:space="preserve">The variable</w:t>
      </w:r>
      <w:r>
        <w:t xml:space="preserve"> </w:t>
      </w:r>
      <w:r>
        <w:t xml:space="preserve">‘</w:t>
      </w:r>
      <w:r>
        <w:t xml:space="preserve">quality</w:t>
      </w:r>
      <w:r>
        <w:t xml:space="preserve">’</w:t>
      </w:r>
      <w:r>
        <w:t xml:space="preserve">, which is the variable we want to predict, can be treated or as a numeric or ordinal value. This means we can do a regression or classification model. We’ll treat this variable as numeric.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(w_red_train)</w:t>
      </w:r>
    </w:p>
    <w:p>
      <w:pPr>
        <w:pStyle w:val="SourceCode"/>
      </w:pPr>
      <w:r>
        <w:rPr>
          <w:rStyle w:val="VerbatimChar"/>
        </w:rPr>
        <w:t xml:space="preserve">## Observations: 1,200</w:t>
      </w:r>
      <w:r>
        <w:br w:type="textWrapping"/>
      </w:r>
      <w:r>
        <w:rPr>
          <w:rStyle w:val="VerbatimChar"/>
        </w:rPr>
        <w:t xml:space="preserve">## Variables: 12</w:t>
      </w:r>
      <w:r>
        <w:br w:type="textWrapping"/>
      </w:r>
      <w:r>
        <w:rPr>
          <w:rStyle w:val="VerbatimChar"/>
        </w:rPr>
        <w:t xml:space="preserve">## $ fixed.acidity        &lt;dbl&gt; 7.4, 7.8, 7.8, 7.4, 7.4, 7.9, 7.3, 7.8, 7...</w:t>
      </w:r>
      <w:r>
        <w:br w:type="textWrapping"/>
      </w:r>
      <w:r>
        <w:rPr>
          <w:rStyle w:val="VerbatimChar"/>
        </w:rPr>
        <w:t xml:space="preserve">## $ volatile.acidity     &lt;dbl&gt; 0.700, 0.880, 0.760, 0.700, 0.660, 0.600,...</w:t>
      </w:r>
      <w:r>
        <w:br w:type="textWrapping"/>
      </w:r>
      <w:r>
        <w:rPr>
          <w:rStyle w:val="VerbatimChar"/>
        </w:rPr>
        <w:t xml:space="preserve">## $ citric.acid          &lt;dbl&gt; 0.00, 0.00, 0.04, 0.00, 0.00, 0.06, 0.00,...</w:t>
      </w:r>
      <w:r>
        <w:br w:type="textWrapping"/>
      </w:r>
      <w:r>
        <w:rPr>
          <w:rStyle w:val="VerbatimChar"/>
        </w:rPr>
        <w:t xml:space="preserve">## $ residual.sugar       &lt;dbl&gt; 1.9, 2.6, 2.3, 1.9, 1.8, 1.6, 1.2, 2.0, 6...</w:t>
      </w:r>
      <w:r>
        <w:br w:type="textWrapping"/>
      </w:r>
      <w:r>
        <w:rPr>
          <w:rStyle w:val="VerbatimChar"/>
        </w:rPr>
        <w:t xml:space="preserve">## $ chlorides            &lt;dbl&gt; 0.076, 0.098, 0.092, 0.076, 0.075, 0.069,...</w:t>
      </w:r>
      <w:r>
        <w:br w:type="textWrapping"/>
      </w:r>
      <w:r>
        <w:rPr>
          <w:rStyle w:val="VerbatimChar"/>
        </w:rPr>
        <w:t xml:space="preserve">## $ free.sulfur.dioxide  &lt;dbl&gt; 11, 25, 15, 11, 13, 15, 15, 9, 17, 17, 9,...</w:t>
      </w:r>
      <w:r>
        <w:br w:type="textWrapping"/>
      </w:r>
      <w:r>
        <w:rPr>
          <w:rStyle w:val="VerbatimChar"/>
        </w:rPr>
        <w:t xml:space="preserve">## $ total.sulfur.dioxide &lt;dbl&gt; 34, 67, 54, 34, 40, 59, 21, 18, 102, 102,...</w:t>
      </w:r>
      <w:r>
        <w:br w:type="textWrapping"/>
      </w:r>
      <w:r>
        <w:rPr>
          <w:rStyle w:val="VerbatimChar"/>
        </w:rPr>
        <w:t xml:space="preserve">## $ density              &lt;dbl&gt; 0.9978, 0.9968, 0.9970, 0.9978, 0.9978, 0...</w:t>
      </w:r>
      <w:r>
        <w:br w:type="textWrapping"/>
      </w:r>
      <w:r>
        <w:rPr>
          <w:rStyle w:val="VerbatimChar"/>
        </w:rPr>
        <w:t xml:space="preserve">## $ pH                   &lt;dbl&gt; 3.51, 3.20, 3.26, 3.51, 3.51, 3.30, 3.39,...</w:t>
      </w:r>
      <w:r>
        <w:br w:type="textWrapping"/>
      </w:r>
      <w:r>
        <w:rPr>
          <w:rStyle w:val="VerbatimChar"/>
        </w:rPr>
        <w:t xml:space="preserve">## $ sulphates            &lt;dbl&gt; 0.56, 0.68, 0.65, 0.56, 0.56, 0.46, 0.47,...</w:t>
      </w:r>
      <w:r>
        <w:br w:type="textWrapping"/>
      </w:r>
      <w:r>
        <w:rPr>
          <w:rStyle w:val="VerbatimChar"/>
        </w:rPr>
        <w:t xml:space="preserve">## $ alcohol              &lt;dbl&gt; 9.4, 9.8, 9.8, 9.4, 9.4, 9.4, 10.0, 9.5, ...</w:t>
      </w:r>
      <w:r>
        <w:br w:type="textWrapping"/>
      </w:r>
      <w:r>
        <w:rPr>
          <w:rStyle w:val="VerbatimChar"/>
        </w:rPr>
        <w:t xml:space="preserve">## $ quality              &lt;dbl&gt; 5, 5, 5, 5, 5, 5, 7, 7, 5, 5, 5, 5, 7, 5,...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(w_red_train)</w:t>
      </w:r>
    </w:p>
    <w:p>
      <w:pPr>
        <w:pStyle w:val="SourceCode"/>
      </w:pPr>
      <w:r>
        <w:rPr>
          <w:rStyle w:val="VerbatimChar"/>
        </w:rPr>
        <w:t xml:space="preserve">##  fixed.acidity    volatile.acidity  citric.acid     residual.sugar  </w:t>
      </w:r>
      <w:r>
        <w:br w:type="textWrapping"/>
      </w:r>
      <w:r>
        <w:rPr>
          <w:rStyle w:val="VerbatimChar"/>
        </w:rPr>
        <w:t xml:space="preserve">##  Min.   : 4.600   Min.   :0.1200   Min.   :0.0000   Min.   : 0.900  </w:t>
      </w:r>
      <w:r>
        <w:br w:type="textWrapping"/>
      </w:r>
      <w:r>
        <w:rPr>
          <w:rStyle w:val="VerbatimChar"/>
        </w:rPr>
        <w:t xml:space="preserve">##  1st Qu.: 7.100   1st Qu.:0.4000   1st Qu.:0.0900   1st Qu.: 1.900  </w:t>
      </w:r>
      <w:r>
        <w:br w:type="textWrapping"/>
      </w:r>
      <w:r>
        <w:rPr>
          <w:rStyle w:val="VerbatimChar"/>
        </w:rPr>
        <w:t xml:space="preserve">##  Median : 7.900   Median :0.5200   Median :0.2500   Median : 2.200  </w:t>
      </w:r>
      <w:r>
        <w:br w:type="textWrapping"/>
      </w:r>
      <w:r>
        <w:rPr>
          <w:rStyle w:val="VerbatimChar"/>
        </w:rPr>
        <w:t xml:space="preserve">##  Mean   : 8.309   Mean   :0.5286   Mean   :0.2678   Mean   : 2.563  </w:t>
      </w:r>
      <w:r>
        <w:br w:type="textWrapping"/>
      </w:r>
      <w:r>
        <w:rPr>
          <w:rStyle w:val="VerbatimChar"/>
        </w:rPr>
        <w:t xml:space="preserve">##  3rd Qu.: 9.200   3rd Qu.:0.6400   3rd Qu.:0.4225   3rd Qu.: 2.600  </w:t>
      </w:r>
      <w:r>
        <w:br w:type="textWrapping"/>
      </w:r>
      <w:r>
        <w:rPr>
          <w:rStyle w:val="VerbatimChar"/>
        </w:rPr>
        <w:t xml:space="preserve">##  Max.   :15.600   Max.   :1.5800   Max.   :0.7800   Max.   :15.500  </w:t>
      </w:r>
      <w:r>
        <w:br w:type="textWrapping"/>
      </w:r>
      <w:r>
        <w:rPr>
          <w:rStyle w:val="VerbatimChar"/>
        </w:rPr>
        <w:t xml:space="preserve">##    chlorides       free.sulfur.dioxide total.sulfur.dioxide</w:t>
      </w:r>
      <w:r>
        <w:br w:type="textWrapping"/>
      </w:r>
      <w:r>
        <w:rPr>
          <w:rStyle w:val="VerbatimChar"/>
        </w:rPr>
        <w:t xml:space="preserve">##  Min.   :0.01200   Min.   : 1.00       Min.   :  6.00      </w:t>
      </w:r>
      <w:r>
        <w:br w:type="textWrapping"/>
      </w:r>
      <w:r>
        <w:rPr>
          <w:rStyle w:val="VerbatimChar"/>
        </w:rPr>
        <w:t xml:space="preserve">##  1st Qu.:0.07000   1st Qu.: 7.00       1st Qu.: 22.00      </w:t>
      </w:r>
      <w:r>
        <w:br w:type="textWrapping"/>
      </w:r>
      <w:r>
        <w:rPr>
          <w:rStyle w:val="VerbatimChar"/>
        </w:rPr>
        <w:t xml:space="preserve">##  Median :0.07900   Median :13.00       Median : 38.00      </w:t>
      </w:r>
      <w:r>
        <w:br w:type="textWrapping"/>
      </w:r>
      <w:r>
        <w:rPr>
          <w:rStyle w:val="VerbatimChar"/>
        </w:rPr>
        <w:t xml:space="preserve">##  Mean   :0.08752   Mean   :15.96       Mean   : 46.70      </w:t>
      </w:r>
      <w:r>
        <w:br w:type="textWrapping"/>
      </w:r>
      <w:r>
        <w:rPr>
          <w:rStyle w:val="VerbatimChar"/>
        </w:rPr>
        <w:t xml:space="preserve">##  3rd Qu.:0.09100   3rd Qu.:21.00       3rd Qu.: 62.25      </w:t>
      </w:r>
      <w:r>
        <w:br w:type="textWrapping"/>
      </w:r>
      <w:r>
        <w:rPr>
          <w:rStyle w:val="VerbatimChar"/>
        </w:rPr>
        <w:t xml:space="preserve">##  Max.   :0.61100   Max.   :72.00       Max.   :289.00      </w:t>
      </w:r>
      <w:r>
        <w:br w:type="textWrapping"/>
      </w:r>
      <w:r>
        <w:rPr>
          <w:rStyle w:val="VerbatimChar"/>
        </w:rPr>
        <w:t xml:space="preserve">##     density             pH          sulphates         alcohol     </w:t>
      </w:r>
      <w:r>
        <w:br w:type="textWrapping"/>
      </w:r>
      <w:r>
        <w:rPr>
          <w:rStyle w:val="VerbatimChar"/>
        </w:rPr>
        <w:t xml:space="preserve">##  Min.   :0.9901   Min.   :2.870   Min.   :0.3300   Min.   : 8.40  </w:t>
      </w:r>
      <w:r>
        <w:br w:type="textWrapping"/>
      </w:r>
      <w:r>
        <w:rPr>
          <w:rStyle w:val="VerbatimChar"/>
        </w:rPr>
        <w:t xml:space="preserve">##  1st Qu.:0.9956   1st Qu.:3.210   1st Qu.:0.5500   1st Qu.: 9.50  </w:t>
      </w:r>
      <w:r>
        <w:br w:type="textWrapping"/>
      </w:r>
      <w:r>
        <w:rPr>
          <w:rStyle w:val="VerbatimChar"/>
        </w:rPr>
        <w:t xml:space="preserve">##  Median :0.9968   Median :3.310   Median :0.6200   Median :10.10  </w:t>
      </w:r>
      <w:r>
        <w:br w:type="textWrapping"/>
      </w:r>
      <w:r>
        <w:rPr>
          <w:rStyle w:val="VerbatimChar"/>
        </w:rPr>
        <w:t xml:space="preserve">##  Mean   :0.9968   Mean   :3.311   Mean   :0.6598   Mean   :10.41  </w:t>
      </w:r>
      <w:r>
        <w:br w:type="textWrapping"/>
      </w:r>
      <w:r>
        <w:rPr>
          <w:rStyle w:val="VerbatimChar"/>
        </w:rPr>
        <w:t xml:space="preserve">##  3rd Qu.:0.9979   3rd Qu.:3.400   3rd Qu.:0.7300   3rd Qu.:11.00  </w:t>
      </w:r>
      <w:r>
        <w:br w:type="textWrapping"/>
      </w:r>
      <w:r>
        <w:rPr>
          <w:rStyle w:val="VerbatimChar"/>
        </w:rPr>
        <w:t xml:space="preserve">##  Max.   :1.0037   Max.   :4.010   Max.   :1.9800   Max.   :14.00  </w:t>
      </w:r>
      <w:r>
        <w:br w:type="textWrapping"/>
      </w:r>
      <w:r>
        <w:rPr>
          <w:rStyle w:val="VerbatimChar"/>
        </w:rPr>
        <w:t xml:space="preserve">##     quality     </w:t>
      </w:r>
      <w:r>
        <w:br w:type="textWrapping"/>
      </w:r>
      <w:r>
        <w:rPr>
          <w:rStyle w:val="VerbatimChar"/>
        </w:rPr>
        <w:t xml:space="preserve">##  Min.   :3.000  </w:t>
      </w:r>
      <w:r>
        <w:br w:type="textWrapping"/>
      </w:r>
      <w:r>
        <w:rPr>
          <w:rStyle w:val="VerbatimChar"/>
        </w:rPr>
        <w:t xml:space="preserve">##  1st Qu.:5.000  </w:t>
      </w:r>
      <w:r>
        <w:br w:type="textWrapping"/>
      </w:r>
      <w:r>
        <w:rPr>
          <w:rStyle w:val="VerbatimChar"/>
        </w:rPr>
        <w:t xml:space="preserve">##  Median :6.000  </w:t>
      </w:r>
      <w:r>
        <w:br w:type="textWrapping"/>
      </w:r>
      <w:r>
        <w:rPr>
          <w:rStyle w:val="VerbatimChar"/>
        </w:rPr>
        <w:t xml:space="preserve">##  Mean   :5.629  </w:t>
      </w:r>
      <w:r>
        <w:br w:type="textWrapping"/>
      </w:r>
      <w:r>
        <w:rPr>
          <w:rStyle w:val="VerbatimChar"/>
        </w:rPr>
        <w:t xml:space="preserve">##  3rd Qu.:6.000  </w:t>
      </w:r>
      <w:r>
        <w:br w:type="textWrapping"/>
      </w:r>
      <w:r>
        <w:rPr>
          <w:rStyle w:val="VerbatimChar"/>
        </w:rPr>
        <w:t xml:space="preserve">##  Max.   :8.000</w:t>
      </w:r>
    </w:p>
    <w:p>
      <w:pPr>
        <w:pStyle w:val="FirstParagraph"/>
      </w:pPr>
      <w:r>
        <w:t xml:space="preserve">Since all of our variables are numeric, we can do an correlogram plot to understand what’s the relationship of variables. From this we gather:</w:t>
      </w:r>
    </w:p>
    <w:p>
      <w:pPr>
        <w:pStyle w:val="Compact"/>
        <w:numPr>
          <w:numId w:val="1003"/>
          <w:ilvl w:val="0"/>
        </w:numPr>
      </w:pPr>
      <w:r>
        <w:t xml:space="preserve">Regarding Quality variable:</w:t>
      </w:r>
    </w:p>
    <w:p>
      <w:pPr>
        <w:pStyle w:val="Compact"/>
        <w:numPr>
          <w:numId w:val="1003"/>
          <w:ilvl w:val="0"/>
        </w:numPr>
      </w:pPr>
      <w:r>
        <w:t xml:space="preserve">We can see alcohol and volatile acidity as possible strong predictors since they have strong correlations with quality.</w:t>
      </w:r>
    </w:p>
    <w:p>
      <w:pPr>
        <w:pStyle w:val="Compact"/>
        <w:numPr>
          <w:numId w:val="1003"/>
          <w:ilvl w:val="0"/>
        </w:numPr>
      </w:pPr>
      <w:r>
        <w:t xml:space="preserve">We see that sulphates and citric acid are also linearly correlatd with quality.</w:t>
      </w:r>
    </w:p>
    <w:p>
      <w:pPr>
        <w:pStyle w:val="Compact"/>
        <w:numPr>
          <w:numId w:val="1003"/>
          <w:ilvl w:val="0"/>
        </w:numPr>
      </w:pPr>
      <w:r>
        <w:t xml:space="preserve">We now look at the variables that are correlated with the possible predictors of quality. We see:</w:t>
      </w:r>
    </w:p>
    <w:p>
      <w:pPr>
        <w:pStyle w:val="Compact"/>
        <w:numPr>
          <w:numId w:val="1003"/>
          <w:ilvl w:val="0"/>
        </w:numPr>
      </w:pPr>
      <w:r>
        <w:t xml:space="preserve">Density has a inverse relationship with alcohol.</w:t>
      </w:r>
    </w:p>
    <w:p>
      <w:pPr>
        <w:pStyle w:val="FirstParagraph"/>
      </w:pPr>
      <w:r>
        <w:t xml:space="preserve">Based on this, we can use these variables for our set of predictors of quality.</w:t>
      </w:r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(w_red_train[,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(m,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O-JM-HarvardX-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We’d like to see now if there’s a difference between the means of these predictors at each quality value. For this, we use the following summarization:</w:t>
      </w:r>
    </w:p>
    <w:p>
      <w:pPr>
        <w:pStyle w:val="SourceCode"/>
      </w:pPr>
      <w:r>
        <w:rPr>
          <w:rStyle w:val="NormalTok"/>
        </w:rPr>
        <w:t xml:space="preserve">w_red_train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(quality)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(free.sulfur.dioxide),</w:t>
      </w:r>
      <w:r>
        <w:rPr>
          <w:rStyle w:val="DataTypeTok"/>
        </w:rPr>
        <w:t xml:space="preserve">tsd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(total.sulfur.dioxide),</w:t>
      </w:r>
      <w:r>
        <w:rPr>
          <w:rStyle w:val="DataTypeTok"/>
        </w:rPr>
        <w:t xml:space="preserve">d=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(density),</w:t>
      </w:r>
      <w:r>
        <w:rPr>
          <w:rStyle w:val="DataTypeTok"/>
        </w:rPr>
        <w:t xml:space="preserve">ca=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(citric.acid))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 w:type="textWrapping"/>
      </w:r>
      <w:r>
        <w:rPr>
          <w:rStyle w:val="VerbatimChar"/>
        </w:rPr>
        <w:t xml:space="preserve">##   quality count   fsd   tsd     d     ca</w:t>
      </w:r>
      <w:r>
        <w:br w:type="textWrapping"/>
      </w:r>
      <w:r>
        <w:rPr>
          <w:rStyle w:val="VerbatimChar"/>
        </w:rPr>
        <w:t xml:space="preserve">##     &lt;dbl&gt; &lt;int&gt; &lt;dbl&gt; &lt;dbl&gt; &lt;dbl&gt;  &lt;dbl&gt;</w:t>
      </w:r>
      <w:r>
        <w:br w:type="textWrapping"/>
      </w:r>
      <w:r>
        <w:rPr>
          <w:rStyle w:val="VerbatimChar"/>
        </w:rPr>
        <w:t xml:space="preserve">## 1       3     8  8.25  19.2 0.997 0.0788</w:t>
      </w:r>
      <w:r>
        <w:br w:type="textWrapping"/>
      </w:r>
      <w:r>
        <w:rPr>
          <w:rStyle w:val="VerbatimChar"/>
        </w:rPr>
        <w:t xml:space="preserve">## 2       4    45 12.4   38.0 0.997 0.172 </w:t>
      </w:r>
      <w:r>
        <w:br w:type="textWrapping"/>
      </w:r>
      <w:r>
        <w:rPr>
          <w:rStyle w:val="VerbatimChar"/>
        </w:rPr>
        <w:t xml:space="preserve">## 3       5   505 16.8   56.2 0.997 0.239 </w:t>
      </w:r>
      <w:r>
        <w:br w:type="textWrapping"/>
      </w:r>
      <w:r>
        <w:rPr>
          <w:rStyle w:val="VerbatimChar"/>
        </w:rPr>
        <w:t xml:space="preserve">## 4       6   479 16.1   41.7 0.997 0.271 </w:t>
      </w:r>
      <w:r>
        <w:br w:type="textWrapping"/>
      </w:r>
      <w:r>
        <w:rPr>
          <w:rStyle w:val="VerbatimChar"/>
        </w:rPr>
        <w:t xml:space="preserve">## 5       7   152 14.5   36.0 0.996 0.378 </w:t>
      </w:r>
      <w:r>
        <w:br w:type="textWrapping"/>
      </w:r>
      <w:r>
        <w:rPr>
          <w:rStyle w:val="VerbatimChar"/>
        </w:rPr>
        <w:t xml:space="preserve">## 6       8    11 12.8   32.7 0.995 0.431</w:t>
      </w:r>
    </w:p>
    <w:p>
      <w:pPr>
        <w:pStyle w:val="FirstParagraph"/>
      </w:pPr>
      <w:r>
        <w:t xml:space="preserve">From this we gather:</w:t>
      </w:r>
    </w:p>
    <w:p>
      <w:pPr>
        <w:pStyle w:val="Compact"/>
        <w:numPr>
          <w:numId w:val="1004"/>
          <w:ilvl w:val="0"/>
        </w:numPr>
      </w:pPr>
      <w:r>
        <w:t xml:space="preserve">Wines of higher quality has higher citric acid mean.</w:t>
      </w:r>
    </w:p>
    <w:p>
      <w:pPr>
        <w:pStyle w:val="Compact"/>
        <w:numPr>
          <w:numId w:val="1004"/>
          <w:ilvl w:val="0"/>
        </w:numPr>
      </w:pPr>
      <w:r>
        <w:t xml:space="preserve">Wine of the lowest quality has the lowest both citric acid mean, lowest free and total sulfure dioxide mean.</w:t>
      </w:r>
    </w:p>
    <w:p>
      <w:pPr>
        <w:pStyle w:val="Compact"/>
        <w:numPr>
          <w:numId w:val="1004"/>
          <w:ilvl w:val="0"/>
        </w:numPr>
      </w:pPr>
      <w:r>
        <w:t xml:space="preserve">There is small sample sizes of both low and high quality wine. We could have an unbalanced data problem.</w:t>
      </w:r>
    </w:p>
    <w:p>
      <w:pPr>
        <w:pStyle w:val="FirstParagraph"/>
      </w:pPr>
      <w:r>
        <w:t xml:space="preserve">This exploratory data analysis helped us understanding how to define our predictors.</w:t>
      </w:r>
    </w:p>
    <w:p>
      <w:pPr>
        <w:pStyle w:val="Heading1"/>
      </w:pPr>
      <w:bookmarkStart w:id="26" w:name="model-performance-and-selection"/>
      <w:bookmarkEnd w:id="26"/>
      <w:r>
        <w:t xml:space="preserve">Model performance and selection</w:t>
      </w:r>
    </w:p>
    <w:p>
      <w:pPr>
        <w:pStyle w:val="FirstParagraph"/>
      </w:pPr>
      <w:r>
        <w:t xml:space="preserve">For this regression task, we will use the following algorithms:</w:t>
      </w:r>
    </w:p>
    <w:p>
      <w:pPr>
        <w:pStyle w:val="Compact"/>
        <w:numPr>
          <w:numId w:val="1005"/>
          <w:ilvl w:val="0"/>
        </w:numPr>
      </w:pPr>
      <w:r>
        <w:t xml:space="preserve">Decision Tree</w:t>
      </w:r>
    </w:p>
    <w:p>
      <w:pPr>
        <w:pStyle w:val="Compact"/>
        <w:numPr>
          <w:numId w:val="1005"/>
          <w:ilvl w:val="0"/>
        </w:numPr>
      </w:pPr>
      <w:r>
        <w:t xml:space="preserve">K nearest Neighbors</w:t>
      </w:r>
    </w:p>
    <w:p>
      <w:pPr>
        <w:pStyle w:val="Compact"/>
        <w:numPr>
          <w:numId w:val="1005"/>
          <w:ilvl w:val="0"/>
        </w:numPr>
      </w:pPr>
      <w:r>
        <w:t xml:space="preserve">Random Forest</w:t>
      </w:r>
    </w:p>
    <w:p>
      <w:pPr>
        <w:pStyle w:val="FirstParagraph"/>
      </w:pPr>
      <w:r>
        <w:t xml:space="preserve">We will evaluate this algorithms using RMSE loss function. The lower the RMSE is, the better the algorithm is. Each algorith will be cross-validated and fine tuned using caret package in R.</w:t>
      </w:r>
    </w:p>
    <w:p>
      <w:pPr>
        <w:pStyle w:val="Heading2"/>
      </w:pPr>
      <w:bookmarkStart w:id="27" w:name="decision-tree-algorithm"/>
      <w:bookmarkEnd w:id="27"/>
      <w:r>
        <w:t xml:space="preserve">Decision Tree Algorithm</w:t>
      </w:r>
    </w:p>
    <w:p>
      <w:pPr>
        <w:pStyle w:val="FirstParagraph"/>
      </w:pPr>
      <w:r>
        <w:t xml:space="preserve">Our predictors for each algorithm will be: citric acid, volatile acidity, alcohol, sulphates and density. We run the following formula for our decision tree algorithm.</w:t>
      </w:r>
    </w:p>
    <w:p>
      <w:pPr>
        <w:pStyle w:val="SourceCode"/>
      </w:pPr>
      <w:r>
        <w:rPr>
          <w:rStyle w:val="CommentTok"/>
        </w:rPr>
        <w:t xml:space="preserve"># Defining our RMSE function</w:t>
      </w:r>
      <w:r>
        <w:br w:type="textWrapping"/>
      </w:r>
      <w:r>
        <w:br w:type="textWrapping"/>
      </w:r>
      <w:r>
        <w:rPr>
          <w:rStyle w:val="NormalTok"/>
        </w:rPr>
        <w:t xml:space="preserve">RMSE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(true_ratings,predicted_ratings){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((true_ratings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predicted_ratings)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))}</w:t>
      </w:r>
      <w:r>
        <w:br w:type="textWrapping"/>
      </w:r>
      <w:r>
        <w:br w:type="textWrapping"/>
      </w:r>
      <w:r>
        <w:rPr>
          <w:rStyle w:val="CommentTok"/>
        </w:rPr>
        <w:t xml:space="preserve"># defining our cross-validation technique</w:t>
      </w:r>
      <w:r>
        <w:br w:type="textWrapping"/>
      </w:r>
      <w:r>
        <w:br w:type="textWrapping"/>
      </w:r>
      <w:r>
        <w:rPr>
          <w:rStyle w:val="NormalTok"/>
        </w:rPr>
        <w:t xml:space="preserve">cv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'repeatedcv'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CART Model</w:t>
      </w:r>
      <w:r>
        <w:br w:type="textWrapping"/>
      </w:r>
      <w:r>
        <w:br w:type="textWrapping"/>
      </w:r>
      <w:r>
        <w:rPr>
          <w:rStyle w:val="NormalTok"/>
        </w:rPr>
        <w:t xml:space="preserve">cartmodel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(quality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citric.acid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density, </w:t>
      </w:r>
      <w:r>
        <w:rPr>
          <w:rStyle w:val="DataTypeTok"/>
        </w:rPr>
        <w:t xml:space="preserve">tuneLength=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cv,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w_red_train,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NormalTok"/>
        </w:rPr>
        <w:t xml:space="preserve">cart_pr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(cartmodel,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w_red_test)</w:t>
      </w:r>
      <w:r>
        <w:br w:type="textWrapping"/>
      </w:r>
      <w:r>
        <w:br w:type="textWrapping"/>
      </w:r>
      <w:r>
        <w:rPr>
          <w:rStyle w:val="KeywordTok"/>
        </w:rPr>
        <w:t xml:space="preserve">RMSE</w:t>
      </w:r>
      <w:r>
        <w:rPr>
          <w:rStyle w:val="NormalTok"/>
        </w:rPr>
        <w:t xml:space="preserve">(cart_pr, w_red_test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</w:t>
      </w:r>
    </w:p>
    <w:p>
      <w:pPr>
        <w:pStyle w:val="SourceCode"/>
      </w:pPr>
      <w:r>
        <w:rPr>
          <w:rStyle w:val="VerbatimChar"/>
        </w:rPr>
        <w:t xml:space="preserve">## [1] 0.6805127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(cartmodel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(cartmodel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O-JM-HarvardX-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see the following results using our decision tree algorithm:</w:t>
      </w:r>
    </w:p>
    <w:p>
      <w:pPr>
        <w:pStyle w:val="SourceCode"/>
      </w:pPr>
      <w:r>
        <w:rPr>
          <w:rStyle w:val="CommentTok"/>
        </w:rPr>
        <w:t xml:space="preserve"># KNN model</w:t>
      </w:r>
      <w:r>
        <w:br w:type="textWrapping"/>
      </w:r>
      <w:r>
        <w:br w:type="textWrapping"/>
      </w:r>
      <w:r>
        <w:rPr>
          <w:rStyle w:val="NormalTok"/>
        </w:rPr>
        <w:t xml:space="preserve">knn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(quality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citric.acid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density, w_red_train,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knn_pr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w_red_test)</w:t>
      </w:r>
      <w:r>
        <w:br w:type="textWrapping"/>
      </w:r>
      <w:r>
        <w:br w:type="textWrapping"/>
      </w:r>
      <w:r>
        <w:rPr>
          <w:rStyle w:val="KeywordTok"/>
        </w:rPr>
        <w:t xml:space="preserve">RMSE</w:t>
      </w:r>
      <w:r>
        <w:rPr>
          <w:rStyle w:val="NormalTok"/>
        </w:rPr>
        <w:t xml:space="preserve">(knn_pr, w_red_test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</w:t>
      </w:r>
    </w:p>
    <w:p>
      <w:pPr>
        <w:pStyle w:val="SourceCode"/>
      </w:pPr>
      <w:r>
        <w:rPr>
          <w:rStyle w:val="VerbatimChar"/>
        </w:rPr>
        <w:t xml:space="preserve">## [1] 0.6436615</w:t>
      </w:r>
    </w:p>
    <w:p>
      <w:pPr>
        <w:pStyle w:val="SourceCode"/>
      </w:pPr>
      <w:r>
        <w:rPr>
          <w:rStyle w:val="CommentTok"/>
        </w:rPr>
        <w:t xml:space="preserve"># Random Forest</w:t>
      </w:r>
      <w:r>
        <w:br w:type="textWrapping"/>
      </w:r>
      <w:r>
        <w:rPr>
          <w:rStyle w:val="NormalTok"/>
        </w:rPr>
        <w:t xml:space="preserve">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(quality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citric.acid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density, w_red_train,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tuneLength=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cv)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(rf,</w:t>
      </w:r>
      <w:r>
        <w:rPr>
          <w:rStyle w:val="DataTypeTok"/>
        </w:rPr>
        <w:t xml:space="preserve">highlight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O-JM-HarvardX-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rf_pr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w_red_test)</w:t>
      </w:r>
      <w:r>
        <w:br w:type="textWrapping"/>
      </w:r>
      <w:r>
        <w:br w:type="textWrapping"/>
      </w:r>
      <w:r>
        <w:rPr>
          <w:rStyle w:val="KeywordTok"/>
        </w:rPr>
        <w:t xml:space="preserve">RMSE</w:t>
      </w:r>
      <w:r>
        <w:rPr>
          <w:rStyle w:val="NormalTok"/>
        </w:rPr>
        <w:t xml:space="preserve">(rf_pr, w_red_test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</w:t>
      </w:r>
    </w:p>
    <w:p>
      <w:pPr>
        <w:pStyle w:val="SourceCode"/>
      </w:pPr>
      <w:r>
        <w:rPr>
          <w:rStyle w:val="VerbatimChar"/>
        </w:rPr>
        <w:t xml:space="preserve">## [1] 0.5818887</w:t>
      </w:r>
    </w:p>
    <w:p>
      <w:pPr>
        <w:pStyle w:val="SourceCode"/>
      </w:pPr>
      <w:r>
        <w:rPr>
          <w:rStyle w:val="NormalTok"/>
        </w:rPr>
        <w:t xml:space="preserve">## Understanding our final model</w:t>
      </w:r>
      <w:r>
        <w:br w:type="textWrapping"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O-JM-HarvardX-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results-and-conclusion"/>
      <w:bookmarkEnd w:id="31"/>
      <w:r>
        <w:t xml:space="preserve">Results and conclusion</w:t>
      </w:r>
    </w:p>
    <w:p>
      <w:pPr>
        <w:pStyle w:val="Heading1"/>
      </w:pPr>
      <w:bookmarkStart w:id="32" w:name="next-steps"/>
      <w:bookmarkEnd w:id="32"/>
      <w:r>
        <w:t xml:space="preserve">Next steps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1f2e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c3ac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4" Target="http://www3.dsi.uminho.pt/pcortez/wine5.pdf" TargetMode="External" /><Relationship Type="http://schemas.openxmlformats.org/officeDocument/2006/relationships/hyperlink" Id="rId22" Target="https://archive.ics.uci.edu/ml/datasets/Wine+Qualit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3.dsi.uminho.pt/pcortez/wine5.pdf" TargetMode="External" /><Relationship Type="http://schemas.openxmlformats.org/officeDocument/2006/relationships/hyperlink" Id="rId22" Target="https://archive.ics.uci.edu/ml/datasets/Wine+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2019-06-17T21:12:52Z</dcterms:created>
  <dcterms:modified xsi:type="dcterms:W3CDTF">2019-06-17T21:12:52Z</dcterms:modified>
</cp:coreProperties>
</file>