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C024FF">
      <w:pPr>
        <w:rPr>
          <w:rFonts w:hint="default"/>
          <w:lang w:val="ru-RU"/>
        </w:rPr>
      </w:pPr>
      <w:r>
        <w:rPr>
          <w:rFonts w:hint="default"/>
          <w:lang w:val="ru-RU"/>
        </w:rPr>
        <w:t>Основы работы с n8n</w:t>
      </w:r>
    </w:p>
    <w:p w14:paraId="63E0C81A">
      <w:pPr>
        <w:rPr>
          <w:rFonts w:hint="default"/>
          <w:lang w:val="ru-RU"/>
        </w:rPr>
      </w:pPr>
    </w:p>
    <w:p w14:paraId="2DDAB827">
      <w:pPr>
        <w:rPr>
          <w:rFonts w:hint="default"/>
          <w:lang w:val="ru-RU"/>
        </w:rPr>
      </w:pPr>
    </w:p>
    <w:p w14:paraId="275C8946">
      <w:pPr>
        <w:rPr>
          <w:rFonts w:hint="default"/>
          <w:lang w:val="ru-RU"/>
        </w:rPr>
      </w:pPr>
      <w:r>
        <w:rPr>
          <w:rFonts w:hint="default"/>
          <w:lang w:val="ru-RU"/>
        </w:rPr>
        <w:t>1. Установка и настройка n8n</w:t>
      </w:r>
    </w:p>
    <w:p w14:paraId="46A41069">
      <w:pPr>
        <w:rPr>
          <w:rFonts w:hint="default"/>
          <w:lang w:val="ru-RU"/>
        </w:rPr>
      </w:pPr>
    </w:p>
    <w:p w14:paraId="44457752">
      <w:r>
        <w:drawing>
          <wp:inline distT="0" distB="0" distL="114300" distR="114300">
            <wp:extent cx="6022340" cy="3715385"/>
            <wp:effectExtent l="0" t="0" r="12700" b="3175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022340" cy="3715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018D8F"/>
    <w:p w14:paraId="2757AE15">
      <w:r>
        <w:drawing>
          <wp:inline distT="0" distB="0" distL="114300" distR="114300">
            <wp:extent cx="5995035" cy="1617980"/>
            <wp:effectExtent l="0" t="0" r="9525" b="12700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95035" cy="1617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2AA702"/>
    <w:p w14:paraId="6FA4A242">
      <w:pPr>
        <w:rPr>
          <w:rFonts w:hint="default"/>
          <w:lang w:val="ru-RU"/>
        </w:rPr>
      </w:pPr>
      <w:r>
        <w:rPr>
          <w:rFonts w:hint="default"/>
          <w:lang w:val="ru-RU"/>
        </w:rPr>
        <w:t>2. Создание Workflow</w:t>
      </w:r>
    </w:p>
    <w:p w14:paraId="392AE1EA">
      <w:pPr>
        <w:rPr>
          <w:rFonts w:hint="default"/>
          <w:lang w:val="ru-RU"/>
        </w:rPr>
      </w:pPr>
    </w:p>
    <w:p w14:paraId="3174C43A">
      <w:r>
        <w:drawing>
          <wp:inline distT="0" distB="0" distL="114300" distR="114300">
            <wp:extent cx="3797935" cy="2454910"/>
            <wp:effectExtent l="0" t="0" r="12065" b="13970"/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97935" cy="2454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5E2C1E"/>
    <w:p w14:paraId="02B0CCCA">
      <w:r>
        <w:drawing>
          <wp:inline distT="0" distB="0" distL="114300" distR="114300">
            <wp:extent cx="5408295" cy="1749425"/>
            <wp:effectExtent l="0" t="0" r="1905" b="3175"/>
            <wp:docPr id="4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8295" cy="174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438C25"/>
    <w:p w14:paraId="5B58AFD2">
      <w:pPr>
        <w:rPr>
          <w:rFonts w:hint="default"/>
          <w:lang w:val="ru-RU"/>
        </w:rPr>
      </w:pPr>
      <w:r>
        <w:rPr>
          <w:rFonts w:hint="default"/>
          <w:lang w:val="ru-RU"/>
        </w:rPr>
        <w:t>3. Применение различных типов промптов</w:t>
      </w:r>
    </w:p>
    <w:p w14:paraId="521B5122">
      <w:pPr>
        <w:rPr>
          <w:rFonts w:hint="default"/>
          <w:lang w:val="ru-RU"/>
        </w:rPr>
      </w:pPr>
      <w:r>
        <w:rPr>
          <w:rFonts w:hint="default"/>
          <w:lang w:val="ru-RU"/>
        </w:rPr>
        <w:t>3.1. Ролевой промпт</w:t>
      </w:r>
    </w:p>
    <w:p w14:paraId="268D5852">
      <w:pPr>
        <w:rPr>
          <w:rFonts w:hint="default"/>
          <w:lang w:val="ru-RU"/>
        </w:rPr>
      </w:pPr>
    </w:p>
    <w:p w14:paraId="227AA987">
      <w:pPr>
        <w:rPr>
          <w:rFonts w:hint="default"/>
          <w:lang w:val="ru-RU"/>
        </w:rPr>
      </w:pPr>
      <w:r>
        <w:rPr>
          <w:rFonts w:hint="default"/>
          <w:lang w:val="ru-RU"/>
        </w:rPr>
        <w:t>const systemPrompt = `Ты — опытный редактор дайджеста новостей в сфере искусственного интеллекта. Твоя задача — создавать информативные, структурированные и полезные дайджесты для профессионалов и энтузиастов.`;</w:t>
      </w:r>
    </w:p>
    <w:p w14:paraId="4AF70259">
      <w:pPr>
        <w:rPr>
          <w:rFonts w:hint="default"/>
          <w:lang w:val="ru-RU"/>
        </w:rPr>
      </w:pPr>
    </w:p>
    <w:p w14:paraId="2319D97C">
      <w:pPr>
        <w:rPr>
          <w:rFonts w:hint="default"/>
          <w:lang w:val="ru-RU"/>
        </w:rPr>
      </w:pPr>
      <w:r>
        <w:rPr>
          <w:rFonts w:hint="default"/>
          <w:lang w:val="ru-RU"/>
        </w:rPr>
        <w:t>Результат: Модель генерирует дайджест с профессиональной точки зрения, используя экспертную лексику.</w:t>
      </w:r>
    </w:p>
    <w:p w14:paraId="48238456">
      <w:pPr>
        <w:rPr>
          <w:rFonts w:hint="default"/>
          <w:lang w:val="ru-RU"/>
        </w:rPr>
      </w:pPr>
    </w:p>
    <w:p w14:paraId="554CE251">
      <w:pPr>
        <w:rPr>
          <w:rFonts w:hint="default"/>
          <w:lang w:val="ru-RU"/>
        </w:rPr>
      </w:pPr>
      <w:r>
        <w:rPr>
          <w:rFonts w:hint="default"/>
          <w:lang w:val="ru-RU"/>
        </w:rPr>
        <w:t>3.2. Zero-shot промпт</w:t>
      </w:r>
    </w:p>
    <w:p w14:paraId="143883EB">
      <w:pPr>
        <w:rPr>
          <w:rFonts w:hint="default"/>
          <w:lang w:val="ru-RU"/>
        </w:rPr>
      </w:pPr>
    </w:p>
    <w:p w14:paraId="094B19B4">
      <w:pPr>
        <w:rPr>
          <w:rFonts w:hint="default"/>
          <w:lang w:val="ru-RU"/>
        </w:rPr>
      </w:pPr>
      <w:r>
        <w:rPr>
          <w:rFonts w:hint="default"/>
          <w:lang w:val="ru-RU"/>
        </w:rPr>
        <w:t>const userPromptZeroShot = `Создай дайджест на основе следующих статей...`;</w:t>
      </w:r>
    </w:p>
    <w:p w14:paraId="2112F69E">
      <w:pPr>
        <w:rPr>
          <w:rFonts w:hint="default"/>
          <w:lang w:val="ru-RU"/>
        </w:rPr>
      </w:pPr>
    </w:p>
    <w:p w14:paraId="7396BC7A">
      <w:pPr>
        <w:rPr>
          <w:rFonts w:hint="default"/>
          <w:lang w:val="ru-RU"/>
        </w:rPr>
      </w:pPr>
      <w:r>
        <w:rPr>
          <w:rFonts w:hint="default"/>
          <w:lang w:val="ru-RU"/>
        </w:rPr>
        <w:t>Результат: Модель создает дайджест без примеров, опираясь только на инструкцию.</w:t>
      </w:r>
    </w:p>
    <w:p w14:paraId="32305130">
      <w:pPr>
        <w:rPr>
          <w:rFonts w:hint="default"/>
          <w:lang w:val="ru-RU"/>
        </w:rPr>
      </w:pPr>
    </w:p>
    <w:p w14:paraId="78C117D3">
      <w:pPr>
        <w:rPr>
          <w:rFonts w:hint="default"/>
          <w:lang w:val="ru-RU"/>
        </w:rPr>
      </w:pPr>
      <w:r>
        <w:rPr>
          <w:rFonts w:hint="default"/>
          <w:lang w:val="ru-RU"/>
        </w:rPr>
        <w:t>3.3. One-shot промпт</w:t>
      </w:r>
    </w:p>
    <w:p w14:paraId="2B36E708">
      <w:pPr>
        <w:rPr>
          <w:rFonts w:hint="default"/>
          <w:lang w:val="ru-RU"/>
        </w:rPr>
      </w:pPr>
    </w:p>
    <w:p w14:paraId="534BBF73">
      <w:pPr>
        <w:rPr>
          <w:rFonts w:hint="default"/>
          <w:lang w:val="ru-RU"/>
        </w:rPr>
      </w:pPr>
      <w:r>
        <w:rPr>
          <w:rFonts w:hint="default"/>
          <w:lang w:val="ru-RU"/>
        </w:rPr>
        <w:t>const userPromptOneShot = `Создай дайджест... следуя примеру:ПРИМЕР ДАЙДЖЕСТА:[пример]`;</w:t>
      </w:r>
    </w:p>
    <w:p w14:paraId="67C1D8BA">
      <w:pPr>
        <w:rPr>
          <w:rFonts w:hint="default"/>
          <w:lang w:val="ru-RU"/>
        </w:rPr>
      </w:pPr>
    </w:p>
    <w:p w14:paraId="4C61AEE9">
      <w:pPr>
        <w:rPr>
          <w:rFonts w:hint="default"/>
          <w:lang w:val="ru-RU"/>
        </w:rPr>
      </w:pPr>
      <w:r>
        <w:rPr>
          <w:rFonts w:hint="default"/>
          <w:lang w:val="ru-RU"/>
        </w:rPr>
        <w:t>Результат: Модель создает дайджест, используя предоставленный пример как шаблон.</w:t>
      </w:r>
    </w:p>
    <w:p w14:paraId="4A7BA4D0">
      <w:pPr>
        <w:rPr>
          <w:rFonts w:hint="default"/>
          <w:lang w:val="ru-RU"/>
        </w:rPr>
      </w:pPr>
    </w:p>
    <w:p w14:paraId="656D1F56">
      <w:pPr>
        <w:rPr>
          <w:rFonts w:hint="default"/>
          <w:lang w:val="ru-RU"/>
        </w:rPr>
      </w:pPr>
      <w:r>
        <w:rPr>
          <w:rFonts w:hint="default"/>
          <w:lang w:val="ru-RU"/>
        </w:rPr>
        <w:t>3.4. Few-shot промпт</w:t>
      </w:r>
    </w:p>
    <w:p w14:paraId="5E68F28B">
      <w:pPr>
        <w:rPr>
          <w:rFonts w:hint="default"/>
          <w:lang w:val="ru-RU"/>
        </w:rPr>
      </w:pPr>
    </w:p>
    <w:p w14:paraId="7330D485">
      <w:pPr>
        <w:rPr>
          <w:rFonts w:hint="default"/>
          <w:lang w:val="ru-RU"/>
        </w:rPr>
      </w:pPr>
      <w:r>
        <w:rPr>
          <w:rFonts w:hint="default"/>
          <w:lang w:val="ru-RU"/>
        </w:rPr>
        <w:t>const userPromptFewShot = `Создай дайджест... следуя этим примерам:ПРИМЕР 1: [...]ПРИМЕР 2: [...]ПРИМЕР 3: [...]`;</w:t>
      </w:r>
    </w:p>
    <w:p w14:paraId="125F54D6">
      <w:pPr>
        <w:rPr>
          <w:rFonts w:hint="default"/>
          <w:lang w:val="ru-RU"/>
        </w:rPr>
      </w:pPr>
    </w:p>
    <w:p w14:paraId="3678D567">
      <w:pPr>
        <w:rPr>
          <w:rFonts w:hint="default"/>
          <w:lang w:val="ru-RU"/>
        </w:rPr>
      </w:pPr>
      <w:r>
        <w:rPr>
          <w:rFonts w:hint="default"/>
          <w:lang w:val="ru-RU"/>
        </w:rPr>
        <w:t>Результат: Модель создает дайджест с учетом нескольких стилей и форматов.</w:t>
      </w:r>
    </w:p>
    <w:p w14:paraId="1985AD95">
      <w:pPr>
        <w:rPr>
          <w:rFonts w:hint="default"/>
          <w:lang w:val="ru-RU"/>
        </w:rPr>
      </w:pPr>
    </w:p>
    <w:p w14:paraId="4BDFD178">
      <w:pPr>
        <w:rPr>
          <w:rFonts w:hint="default"/>
          <w:lang w:val="ru-RU"/>
        </w:rPr>
      </w:pPr>
      <w:r>
        <w:rPr>
          <w:rFonts w:hint="default"/>
          <w:lang w:val="ru-RU"/>
        </w:rPr>
        <w:t>3.5. Chain of Thought (ручной режим)</w:t>
      </w:r>
    </w:p>
    <w:p w14:paraId="4CB08DE0">
      <w:pPr>
        <w:rPr>
          <w:rFonts w:hint="default"/>
          <w:lang w:val="ru-RU"/>
        </w:rPr>
      </w:pPr>
    </w:p>
    <w:p w14:paraId="6A064364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const userPromptCoTManual = `ШАГ 1: Сначала прочитай все статьи и выдели их основные темы.ШАГ 2: Определи, какие темы повторяются...ШАГ 3: Сгруппируй статьи по тематикам...ШАГ </w:t>
      </w:r>
    </w:p>
    <w:p w14:paraId="53E52B7A">
      <w:pPr>
        <w:rPr>
          <w:rFonts w:hint="default"/>
          <w:lang w:val="ru-RU"/>
        </w:rPr>
      </w:pPr>
      <w:r>
        <w:rPr>
          <w:rFonts w:hint="default"/>
          <w:lang w:val="ru-RU"/>
        </w:rPr>
        <w:t>4: Для каждой группы напиши общий вывод...ШАГ 5: Добавь ссылки на оригинальные статьи.`;</w:t>
      </w:r>
    </w:p>
    <w:p w14:paraId="1A59BC2C">
      <w:pPr>
        <w:rPr>
          <w:rFonts w:hint="default"/>
          <w:lang w:val="ru-RU"/>
        </w:rPr>
      </w:pPr>
    </w:p>
    <w:p w14:paraId="1C84A3C2">
      <w:pPr>
        <w:rPr>
          <w:rFonts w:hint="default"/>
          <w:lang w:val="ru-RU"/>
        </w:rPr>
      </w:pPr>
      <w:r>
        <w:rPr>
          <w:rFonts w:hint="default"/>
          <w:lang w:val="ru-RU"/>
        </w:rPr>
        <w:t>Результат: Модель демонстрирует промежуточные шаги рассуждения, что повышает качество результата.</w:t>
      </w:r>
    </w:p>
    <w:p w14:paraId="505E5631">
      <w:pPr>
        <w:rPr>
          <w:rFonts w:hint="default"/>
          <w:lang w:val="ru-RU"/>
        </w:rPr>
      </w:pPr>
    </w:p>
    <w:p w14:paraId="45CE80D5">
      <w:pPr>
        <w:rPr>
          <w:rFonts w:hint="default"/>
          <w:lang w:val="ru-RU"/>
        </w:rPr>
      </w:pPr>
      <w:r>
        <w:rPr>
          <w:rFonts w:hint="default"/>
          <w:lang w:val="ru-RU"/>
        </w:rPr>
        <w:t>3.6. Chain of Thought (автоматический режим)</w:t>
      </w:r>
    </w:p>
    <w:p w14:paraId="00FBAB91">
      <w:pPr>
        <w:rPr>
          <w:rFonts w:hint="default"/>
          <w:lang w:val="ru-RU"/>
        </w:rPr>
      </w:pPr>
    </w:p>
    <w:p w14:paraId="2E892B96">
      <w:pPr>
        <w:rPr>
          <w:rFonts w:hint="default"/>
          <w:lang w:val="ru-RU"/>
        </w:rPr>
      </w:pPr>
      <w:r>
        <w:rPr>
          <w:rFonts w:hint="default"/>
          <w:lang w:val="ru-RU"/>
        </w:rPr>
        <w:t>// Добавление параметра в payloadconst payload = {    model: "GigaChat",    messages: [...],    temperature: 0.7,    max_tokens: 2000,    reasoning: true // Автоматический CoT};</w:t>
      </w:r>
    </w:p>
    <w:p w14:paraId="0C698334">
      <w:pPr>
        <w:rPr>
          <w:rFonts w:hint="default"/>
          <w:lang w:val="ru-RU"/>
        </w:rPr>
      </w:pPr>
    </w:p>
    <w:p w14:paraId="42671E17">
      <w:pPr>
        <w:rPr>
          <w:rFonts w:hint="default"/>
          <w:lang w:val="ru-RU"/>
        </w:rPr>
      </w:pPr>
      <w:r>
        <w:rPr>
          <w:rFonts w:hint="default"/>
          <w:lang w:val="ru-RU"/>
        </w:rPr>
        <w:t>Результат: Модель автоматически применяет цепочку рассуждений без явного указания шагов.</w:t>
      </w:r>
    </w:p>
    <w:p w14:paraId="55E2577E">
      <w:pPr>
        <w:rPr>
          <w:rFonts w:hint="default"/>
          <w:lang w:val="ru-RU"/>
        </w:rPr>
      </w:pPr>
      <w:r>
        <w:rPr>
          <w:rFonts w:hint="default"/>
          <w:lang w:val="ru-RU"/>
        </w:rPr>
        <w:t>3.7. Негативный промпт</w:t>
      </w:r>
    </w:p>
    <w:p w14:paraId="7C9A8B14">
      <w:pPr>
        <w:rPr>
          <w:rFonts w:hint="default"/>
          <w:lang w:val="ru-RU"/>
        </w:rPr>
      </w:pPr>
    </w:p>
    <w:p w14:paraId="1D1861E2">
      <w:pPr>
        <w:rPr>
          <w:rFonts w:hint="default"/>
          <w:lang w:val="ru-RU"/>
        </w:rPr>
      </w:pPr>
      <w:r>
        <w:rPr>
          <w:rFonts w:hint="default"/>
          <w:lang w:val="ru-RU"/>
        </w:rPr>
        <w:t>const userPromptNegative = `Создай дайджест...ВАЖНО: - НЕ используй маркированные списки в начале предложений- НЕ используй кликбейтные заголовки- НЕ добавляй субъективные оценки- НЕ используй смайлики и эмодзи- НЕ делай слишком длинные предложения`;</w:t>
      </w:r>
    </w:p>
    <w:p w14:paraId="23FF297E">
      <w:pPr>
        <w:rPr>
          <w:rFonts w:hint="default"/>
          <w:lang w:val="ru-RU"/>
        </w:rPr>
      </w:pPr>
      <w:bookmarkStart w:id="0" w:name="_GoBack"/>
      <w:bookmarkEnd w:id="0"/>
    </w:p>
    <w:p w14:paraId="78C79230">
      <w:pPr>
        <w:rPr>
          <w:rFonts w:hint="default"/>
          <w:lang w:val="ru-RU"/>
        </w:rPr>
      </w:pPr>
      <w:r>
        <w:rPr>
          <w:rFonts w:hint="default"/>
          <w:lang w:val="ru-RU"/>
        </w:rPr>
        <w:t>Результат: Модель избегает запрещенных элементов, что делает дайджест более формальным.</w:t>
      </w:r>
    </w:p>
    <w:p w14:paraId="48D78CB9">
      <w:pPr>
        <w:rPr>
          <w:rFonts w:hint="default"/>
          <w:lang w:val="ru-RU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B671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basedOn w:val="1"/>
    <w:uiPriority w:val="0"/>
    <w:rPr>
      <w:sz w:val="24"/>
      <w:szCs w:val="24"/>
    </w:rPr>
  </w:style>
  <w:style w:type="paragraph" w:styleId="7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2026-06-17T20:55:16Z</dcterms:created>
  <dc:creator>matin</dc:creator>
  <cp:lastModifiedBy>Джама Нуриева</cp:lastModifiedBy>
  <dcterms:modified xsi:type="dcterms:W3CDTF">2026-06-17T21:03:11Z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1049-12.1.0.26880</vt:lpwstr>
  </property>
  <property fmtid="{D5CDD505-2E9C-101B-9397-08002B2CF9AE}" pid="3" name="KSOTemplateDocerSaveRecord">
    <vt:lpwstr>eyJoZGlkIjoiNWYwNGViM2JiZDhhNDU4YjE3ZDNhZGVlMDFmM2NjMjciLCJ1c2VySWQiOiI4NDI0OTU5OTY1MzgifQ==</vt:lpwstr>
  </property>
  <property fmtid="{D5CDD505-2E9C-101B-9397-08002B2CF9AE}" pid="4" name="ICV">
    <vt:lpwstr>509054D04DFB4B69A3AA76E0F5866B24_12</vt:lpwstr>
  </property>
</Properties>
</file>