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0"/>
        <w:jc w:val="center"/>
      </w:pPr>
      <w:r>
        <w:rPr>
          <w:rFonts w:ascii="Calibri" w:cs="Calibri" w:eastAsia="Calibri" w:hAnsi="Calibri"/>
          <w:b/>
          <w:bCs/>
          <w:color w:val="1B3A5C"/>
          <w:sz w:val="56"/>
          <w:szCs w:val="56"/>
        </w:rPr>
        <w:t xml:space="preserve">GUIA DE METRICAS</w:t>
      </w:r>
    </w:p>
    <w:p>
      <w:pPr>
        <w:spacing w:after="100"/>
        <w:jc w:val="center"/>
      </w:pPr>
      <w:r>
        <w:rPr>
          <w:rFonts w:ascii="Calibri" w:cs="Calibri" w:eastAsia="Calibri" w:hAnsi="Calibri"/>
          <w:b/>
          <w:bCs/>
          <w:color w:val="2E86C1"/>
          <w:sz w:val="40"/>
          <w:szCs w:val="40"/>
        </w:rPr>
        <w:t xml:space="preserve">COLBA EMPLEOS</w:t>
      </w:r>
    </w:p>
    <w:p>
      <w:pPr>
        <w:spacing w:after="100" w:before="400"/>
        <w:jc w:val="center"/>
      </w:pPr>
      <w:r>
        <w:rPr>
          <w:rFonts w:ascii="Calibri" w:cs="Calibri" w:eastAsia="Calibri" w:hAnsi="Calibri"/>
          <w:b/>
          <w:bCs/>
          <w:color w:val="1B3A5C"/>
          <w:sz w:val="30"/>
          <w:szCs w:val="30"/>
        </w:rPr>
        <w:t xml:space="preserve">Metricas del Reclutador y del Candidato</w:t>
      </w:r>
    </w:p>
    <w:p>
      <w:pPr>
        <w:spacing w:before="600"/>
        <w:jc w:val="center"/>
      </w:pPr>
      <w:r>
        <w:rPr>
          <w:rFonts w:ascii="Calibri" w:cs="Calibri" w:eastAsia="Calibri" w:hAnsi="Calibri"/>
          <w:color w:val="777777"/>
          <w:sz w:val="24"/>
          <w:szCs w:val="24"/>
        </w:rPr>
        <w:t xml:space="preserve">Version 1.0 - 2026</w:t>
      </w:r>
    </w:p>
    <w:p>
      <w:pPr>
        <w:pStyle w:val="Heading1"/>
        <w:spacing w:after="200" w:before="600"/>
      </w:pPr>
      <w:r>
        <w:rPr>
          <w:rFonts w:ascii="Calibri" w:cs="Calibri" w:eastAsia="Calibri" w:hAnsi="Calibri"/>
          <w:b/>
          <w:bCs/>
          <w:color w:val="1B3A5C"/>
          <w:sz w:val="32"/>
          <w:szCs w:val="32"/>
        </w:rPr>
        <w:t xml:space="preserve">TABLA DE CONTENIDO</w:t>
      </w:r>
    </w:p>
    <w:p>
      <w:pPr>
        <w:spacing w:after="120"/>
      </w:pPr>
      <w:r>
        <w:rPr>
          <w:rFonts w:ascii="Calibri" w:cs="Calibri" w:eastAsia="Calibri" w:hAnsi="Calibri"/>
          <w:b/>
          <w:bCs/>
          <w:i w:val="false"/>
          <w:iCs w:val="false"/>
          <w:sz w:val="22"/>
          <w:szCs w:val="22"/>
        </w:rPr>
        <w:t xml:space="preserve">1. Introduccion a las Metricas</w:t>
      </w:r>
    </w:p>
    <w:p>
      <w:pPr>
        <w:spacing w:after="120"/>
      </w:pPr>
      <w:r>
        <w:rPr>
          <w:rFonts w:ascii="Calibri" w:cs="Calibri" w:eastAsia="Calibri" w:hAnsi="Calibri"/>
          <w:b/>
          <w:bCs/>
          <w:i w:val="false"/>
          <w:iCs w:val="false"/>
          <w:sz w:val="22"/>
          <w:szCs w:val="22"/>
        </w:rPr>
        <w:t xml:space="preserve">2. Metricas del Reclutador (Dashboard)</w:t>
      </w:r>
    </w:p>
    <w:p>
      <w:pPr>
        <w:spacing w:after="120"/>
      </w:pPr>
      <w:r>
        <w:rPr>
          <w:rFonts w:ascii="Calibri" w:cs="Calibri" w:eastAsia="Calibri" w:hAnsi="Calibri"/>
          <w:b w:val="false"/>
          <w:bCs w:val="false"/>
          <w:i w:val="false"/>
          <w:iCs w:val="false"/>
          <w:sz w:val="22"/>
          <w:szCs w:val="22"/>
        </w:rPr>
        <w:t xml:space="preserve">   2.1. Tarjetas KPI Principales</w:t>
      </w:r>
    </w:p>
    <w:p>
      <w:pPr>
        <w:spacing w:after="120"/>
      </w:pPr>
      <w:r>
        <w:rPr>
          <w:rFonts w:ascii="Calibri" w:cs="Calibri" w:eastAsia="Calibri" w:hAnsi="Calibri"/>
          <w:b w:val="false"/>
          <w:bCs w:val="false"/>
          <w:i w:val="false"/>
          <w:iCs w:val="false"/>
          <w:sz w:val="22"/>
          <w:szCs w:val="22"/>
        </w:rPr>
        <w:t xml:space="preserve">   2.2. Metricas Adicionales</w:t>
      </w:r>
    </w:p>
    <w:p>
      <w:pPr>
        <w:spacing w:after="120"/>
      </w:pPr>
      <w:r>
        <w:rPr>
          <w:rFonts w:ascii="Calibri" w:cs="Calibri" w:eastAsia="Calibri" w:hAnsi="Calibri"/>
          <w:b w:val="false"/>
          <w:bCs w:val="false"/>
          <w:i w:val="false"/>
          <w:iCs w:val="false"/>
          <w:sz w:val="22"/>
          <w:szCs w:val="22"/>
        </w:rPr>
        <w:t xml:space="preserve">   2.3. Embudo de Aplicaciones</w:t>
      </w:r>
    </w:p>
    <w:p>
      <w:pPr>
        <w:spacing w:after="120"/>
      </w:pPr>
      <w:r>
        <w:rPr>
          <w:rFonts w:ascii="Calibri" w:cs="Calibri" w:eastAsia="Calibri" w:hAnsi="Calibri"/>
          <w:b w:val="false"/>
          <w:bCs w:val="false"/>
          <w:i w:val="false"/>
          <w:iCs w:val="false"/>
          <w:sz w:val="22"/>
          <w:szCs w:val="22"/>
        </w:rPr>
        <w:t xml:space="preserve">   2.4. Desglose de Scores por Criterio</w:t>
      </w:r>
    </w:p>
    <w:p>
      <w:pPr>
        <w:spacing w:after="120"/>
      </w:pPr>
      <w:r>
        <w:rPr>
          <w:rFonts w:ascii="Calibri" w:cs="Calibri" w:eastAsia="Calibri" w:hAnsi="Calibri"/>
          <w:b w:val="false"/>
          <w:bCs w:val="false"/>
          <w:i w:val="false"/>
          <w:iCs w:val="false"/>
          <w:sz w:val="22"/>
          <w:szCs w:val="22"/>
        </w:rPr>
        <w:t xml:space="preserve">   2.5. Metricas por Vacante</w:t>
      </w:r>
    </w:p>
    <w:p>
      <w:pPr>
        <w:spacing w:after="120"/>
      </w:pPr>
      <w:r>
        <w:rPr>
          <w:rFonts w:ascii="Calibri" w:cs="Calibri" w:eastAsia="Calibri" w:hAnsi="Calibri"/>
          <w:b w:val="false"/>
          <w:bCs w:val="false"/>
          <w:i w:val="false"/>
          <w:iCs w:val="false"/>
          <w:sz w:val="22"/>
          <w:szCs w:val="22"/>
        </w:rPr>
        <w:t xml:space="preserve">   2.6. Metricas Geograficas</w:t>
      </w:r>
    </w:p>
    <w:p>
      <w:pPr>
        <w:spacing w:after="120"/>
      </w:pPr>
      <w:r>
        <w:rPr>
          <w:rFonts w:ascii="Calibri" w:cs="Calibri" w:eastAsia="Calibri" w:hAnsi="Calibri"/>
          <w:b/>
          <w:bCs/>
          <w:i w:val="false"/>
          <w:iCs w:val="false"/>
          <w:sz w:val="22"/>
          <w:szCs w:val="22"/>
        </w:rPr>
        <w:t xml:space="preserve">3. Algoritmo de Matching - Formula Completa</w:t>
      </w:r>
    </w:p>
    <w:p>
      <w:pPr>
        <w:spacing w:after="120"/>
      </w:pPr>
      <w:r>
        <w:rPr>
          <w:rFonts w:ascii="Calibri" w:cs="Calibri" w:eastAsia="Calibri" w:hAnsi="Calibri"/>
          <w:b/>
          <w:bCs/>
          <w:i w:val="false"/>
          <w:iCs w:val="false"/>
          <w:sz w:val="22"/>
          <w:szCs w:val="22"/>
        </w:rPr>
        <w:t xml:space="preserve">4. Metricas del Candidato</w:t>
      </w:r>
    </w:p>
    <w:p>
      <w:pPr>
        <w:spacing w:after="120"/>
      </w:pPr>
      <w:r>
        <w:rPr>
          <w:rFonts w:ascii="Calibri" w:cs="Calibri" w:eastAsia="Calibri" w:hAnsi="Calibri"/>
          <w:b w:val="false"/>
          <w:bCs w:val="false"/>
          <w:i w:val="false"/>
          <w:iCs w:val="false"/>
          <w:sz w:val="22"/>
          <w:szCs w:val="22"/>
        </w:rPr>
        <w:t xml:space="preserve">   4.1. Tarjetas KPI del Candidato</w:t>
      </w:r>
    </w:p>
    <w:p>
      <w:pPr>
        <w:spacing w:after="120"/>
      </w:pPr>
      <w:r>
        <w:rPr>
          <w:rFonts w:ascii="Calibri" w:cs="Calibri" w:eastAsia="Calibri" w:hAnsi="Calibri"/>
          <w:b w:val="false"/>
          <w:bCs w:val="false"/>
          <w:i w:val="false"/>
          <w:iCs w:val="false"/>
          <w:sz w:val="22"/>
          <w:szCs w:val="22"/>
        </w:rPr>
        <w:t xml:space="preserve">   4.2. Completitud del Perfil</w:t>
      </w:r>
    </w:p>
    <w:p>
      <w:pPr>
        <w:spacing w:after="120"/>
      </w:pPr>
      <w:r>
        <w:rPr>
          <w:rFonts w:ascii="Calibri" w:cs="Calibri" w:eastAsia="Calibri" w:hAnsi="Calibri"/>
          <w:b w:val="false"/>
          <w:bCs w:val="false"/>
          <w:i w:val="false"/>
          <w:iCs w:val="false"/>
          <w:sz w:val="22"/>
          <w:szCs w:val="22"/>
        </w:rPr>
        <w:t xml:space="preserve">   4.3. Embudo de Aplicaciones del Candidato</w:t>
      </w:r>
    </w:p>
    <w:p>
      <w:pPr>
        <w:spacing w:after="120"/>
      </w:pPr>
      <w:r>
        <w:rPr>
          <w:rFonts w:ascii="Calibri" w:cs="Calibri" w:eastAsia="Calibri" w:hAnsi="Calibri"/>
          <w:b/>
          <w:bCs/>
          <w:i w:val="false"/>
          <w:iCs w:val="false"/>
          <w:sz w:val="22"/>
          <w:szCs w:val="22"/>
        </w:rPr>
        <w:t xml:space="preserve">5. Tabla Resumen de Todas las Metricas</w:t>
      </w:r>
    </w:p>
    <w:p>
      <w:pPr>
        <w:pStyle w:val="Heading1"/>
        <w:spacing w:after="200" w:before="600"/>
      </w:pPr>
      <w:r>
        <w:rPr>
          <w:rFonts w:ascii="Calibri" w:cs="Calibri" w:eastAsia="Calibri" w:hAnsi="Calibri"/>
          <w:b/>
          <w:bCs/>
          <w:color w:val="1B3A5C"/>
          <w:sz w:val="32"/>
          <w:szCs w:val="32"/>
        </w:rPr>
        <w:t xml:space="preserve">1. INTRODUCCION A LAS METRICAS</w:t>
      </w:r>
    </w:p>
    <w:p>
      <w:pPr>
        <w:spacing w:after="120"/>
      </w:pPr>
      <w:r>
        <w:rPr>
          <w:rFonts w:ascii="Calibri" w:cs="Calibri" w:eastAsia="Calibri" w:hAnsi="Calibri"/>
          <w:b w:val="false"/>
          <w:bCs w:val="false"/>
          <w:i w:val="false"/>
          <w:iCs w:val="false"/>
          <w:sz w:val="22"/>
          <w:szCs w:val="22"/>
        </w:rPr>
        <w:t xml:space="preserve">Esta guia explica en detalle cada una de las metricas disponibles en la plataforma Colba Empleos, tanto para el portal del Reclutador como para el portal del Candidato. Cada metrica esta disenada para proporcionar informacion accionable que facilite la toma de decisiones en el proceso de reclutamiento y busqueda de empleo.</w:t>
      </w:r>
    </w:p>
    <w:p>
      <w:pPr>
        <w:spacing w:after="120"/>
      </w:pPr>
      <w:r>
        <w:rPr>
          <w:rFonts w:ascii="Calibri" w:cs="Calibri" w:eastAsia="Calibri" w:hAnsi="Calibri"/>
          <w:b w:val="false"/>
          <w:bCs w:val="false"/>
          <w:i w:val="false"/>
          <w:iCs w:val="false"/>
          <w:sz w:val="22"/>
          <w:szCs w:val="22"/>
        </w:rPr>
        <w:t xml:space="preserve">Las metricas se dividen en dos grandes grupos:</w:t>
      </w:r>
    </w:p>
    <w:p>
      <w:pPr>
        <w:pStyle w:val="ListParagraph"/>
        <w:numPr>
          <w:ilvl w:val="0"/>
          <w:numId w:val="1"/>
        </w:numPr>
        <w:spacing w:after="80"/>
      </w:pPr>
      <w:r>
        <w:rPr>
          <w:rFonts w:ascii="Calibri" w:cs="Calibri" w:eastAsia="Calibri" w:hAnsi="Calibri"/>
          <w:sz w:val="22"/>
          <w:szCs w:val="22"/>
        </w:rPr>
        <w:t xml:space="preserve">Metricas del Reclutador: Indicadores que ayudan a evaluar la base de talento, la efectividad de las vacantes y la calidad del emparejamiento entre candidatos y posiciones.</w:t>
      </w:r>
    </w:p>
    <w:p>
      <w:pPr>
        <w:pStyle w:val="ListParagraph"/>
        <w:numPr>
          <w:ilvl w:val="0"/>
          <w:numId w:val="1"/>
        </w:numPr>
        <w:spacing w:after="80"/>
      </w:pPr>
      <w:r>
        <w:rPr>
          <w:rFonts w:ascii="Calibri" w:cs="Calibri" w:eastAsia="Calibri" w:hAnsi="Calibri"/>
          <w:sz w:val="22"/>
          <w:szCs w:val="22"/>
        </w:rPr>
        <w:t xml:space="preserve">Metricas del Candidato: Indicadores que ayudan al candidato a entender su posicion frente a las vacantes, la completitud de su perfil y el estado de sus postulaciones.</w:t>
      </w:r>
    </w:p>
    <w:p>
      <w:pPr>
        <w:pStyle w:val="Heading1"/>
        <w:spacing w:after="200" w:before="600"/>
      </w:pPr>
      <w:r>
        <w:rPr>
          <w:rFonts w:ascii="Calibri" w:cs="Calibri" w:eastAsia="Calibri" w:hAnsi="Calibri"/>
          <w:b/>
          <w:bCs/>
          <w:color w:val="1B3A5C"/>
          <w:sz w:val="32"/>
          <w:szCs w:val="32"/>
        </w:rPr>
        <w:t xml:space="preserve">2. METRICAS DEL RECLUTADOR (DASHBOARD)</w:t>
      </w:r>
    </w:p>
    <w:p>
      <w:pPr>
        <w:spacing w:after="120"/>
      </w:pPr>
      <w:r>
        <w:rPr>
          <w:rFonts w:ascii="Calibri" w:cs="Calibri" w:eastAsia="Calibri" w:hAnsi="Calibri"/>
          <w:b w:val="false"/>
          <w:bCs w:val="false"/>
          <w:i w:val="false"/>
          <w:iCs w:val="false"/>
          <w:sz w:val="22"/>
          <w:szCs w:val="22"/>
        </w:rPr>
        <w:t xml:space="preserve">El Dashboard del Reclutador presenta una vista consolidada de toda la operacion de reclutamiento. Las metricas se organizan en tarjetas KPI, graficos de embudo, desgloses por criterio y estadisticas por vacante.</w:t>
      </w:r>
    </w:p>
    <w:p>
      <w:pPr>
        <w:pStyle w:val="Heading2"/>
        <w:spacing w:after="160" w:before="400"/>
      </w:pPr>
      <w:r>
        <w:rPr>
          <w:rFonts w:ascii="Calibri" w:cs="Calibri" w:eastAsia="Calibri" w:hAnsi="Calibri"/>
          <w:b/>
          <w:bCs/>
          <w:color w:val="2E86C1"/>
          <w:sz w:val="26"/>
          <w:szCs w:val="26"/>
        </w:rPr>
        <w:t xml:space="preserve">2.1. Tarjetas KPI Principales</w:t>
      </w:r>
    </w:p>
    <w:p>
      <w:pPr>
        <w:spacing w:after="120"/>
      </w:pPr>
      <w:r>
        <w:rPr>
          <w:rFonts w:ascii="Calibri" w:cs="Calibri" w:eastAsia="Calibri" w:hAnsi="Calibri"/>
          <w:b w:val="false"/>
          <w:bCs w:val="false"/>
          <w:i w:val="false"/>
          <w:iCs w:val="false"/>
          <w:sz w:val="22"/>
          <w:szCs w:val="22"/>
        </w:rPr>
        <w:t xml:space="preserve">Estas seis tarjetas muestran los indicadores mas importantes de un vistazo: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B3A5C" w:val="clear"/>
            <w:tcMar>
              <w:top w:type="dxa" w:w="80"/>
              <w:left w:type="dxa" w:w="120"/>
              <w:bottom w:type="dxa" w:w="80"/>
              <w:right w:type="dxa" w:w="120"/>
            </w:tcMar>
          </w:tcPr>
          <w:p>
            <w:r>
              <w:rPr>
                <w:rFonts w:ascii="Calibri" w:cs="Calibri" w:eastAsia="Calibri" w:hAnsi="Calibri"/>
                <w:b/>
                <w:bCs/>
                <w:color w:val="FFFFFF"/>
                <w:sz w:val="20"/>
                <w:szCs w:val="20"/>
              </w:rPr>
              <w:t xml:space="preserve">Metrica</w:t>
            </w:r>
          </w:p>
        </w:tc>
        <w:tc>
          <w:tcPr>
            <w:shd w:fill="1B3A5C" w:val="clear"/>
            <w:tcMar>
              <w:top w:type="dxa" w:w="80"/>
              <w:left w:type="dxa" w:w="120"/>
              <w:bottom w:type="dxa" w:w="80"/>
              <w:right w:type="dxa" w:w="120"/>
            </w:tcMar>
          </w:tcPr>
          <w:p>
            <w:r>
              <w:rPr>
                <w:rFonts w:ascii="Calibri" w:cs="Calibri" w:eastAsia="Calibri" w:hAnsi="Calibri"/>
                <w:b/>
                <w:bCs/>
                <w:color w:val="FFFFFF"/>
                <w:sz w:val="20"/>
                <w:szCs w:val="20"/>
              </w:rPr>
              <w:t xml:space="preserve">Nombre Clave</w:t>
            </w:r>
          </w:p>
        </w:tc>
        <w:tc>
          <w:tcPr>
            <w:shd w:fill="1B3A5C" w:val="clear"/>
            <w:tcMar>
              <w:top w:type="dxa" w:w="80"/>
              <w:left w:type="dxa" w:w="120"/>
              <w:bottom w:type="dxa" w:w="80"/>
              <w:right w:type="dxa" w:w="120"/>
            </w:tcMar>
          </w:tcPr>
          <w:p>
            <w:r>
              <w:rPr>
                <w:rFonts w:ascii="Calibri" w:cs="Calibri" w:eastAsia="Calibri" w:hAnsi="Calibri"/>
                <w:b/>
                <w:bCs/>
                <w:color w:val="FFFFFF"/>
                <w:sz w:val="20"/>
                <w:szCs w:val="20"/>
              </w:rPr>
              <w:t xml:space="preserve">Que Significa</w:t>
            </w:r>
          </w:p>
        </w:tc>
        <w:tc>
          <w:tcPr>
            <w:shd w:fill="1B3A5C" w:val="clear"/>
            <w:tcMar>
              <w:top w:type="dxa" w:w="80"/>
              <w:left w:type="dxa" w:w="120"/>
              <w:bottom w:type="dxa" w:w="80"/>
              <w:right w:type="dxa" w:w="120"/>
            </w:tcMar>
          </w:tcPr>
          <w:p>
            <w:r>
              <w:rPr>
                <w:rFonts w:ascii="Calibri" w:cs="Calibri" w:eastAsia="Calibri" w:hAnsi="Calibri"/>
                <w:b/>
                <w:bCs/>
                <w:color w:val="FFFFFF"/>
                <w:sz w:val="20"/>
                <w:szCs w:val="20"/>
              </w:rPr>
              <w:t xml:space="preserve">Como se Calcula</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Candidatos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totalCandidatos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Numero total de candidatos registrados en la base de datos del sistema.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Cuenta todos los registros en la tabla de candidatos, sin importar su estado.</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Vacantes Activas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vacantesActivas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Numero de vacantes que se encuentran actualmente abiertas y aceptando postulaciones.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Cuenta las vacantes donde el campo estado es igual a 'Activa'.</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Match &gt;= 75%</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matchAlto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Cantidad de pares candidato-vacante que tienen un puntaje de compatibilidad igual o superior al 75%.</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Cuenta los registros en la tabla de scores donde score_total &gt;= 75.</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Sin Postulantes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vacantesSinPostulantes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Vacantes activas que no tienen ningun candidato asignado o con score registrado. Indica vacantes que necesitan mayor difusion.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Cuenta vacantes activas que no aparecen en la tabla de scores.</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Score Promedio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scorePromedio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Promedio general de compatibilidad entre todos los pares candidato-vacante evaluados.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Suma todos los score_total y divide entre el numero total de registros de score.</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Con CV</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candConCv</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Cantidad de candidatos que tienen una hoja de vida cargada en el sistema.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Cuenta candidatos donde el campo cv_path no esta vacio.</w:t>
            </w:r>
          </w:p>
        </w:tc>
      </w:tr>
    </w:tbl>
    <w:p>
      <w:pPr>
        <w:pStyle w:val="Heading2"/>
        <w:spacing w:after="160" w:before="400"/>
      </w:pPr>
      <w:r>
        <w:rPr>
          <w:rFonts w:ascii="Calibri" w:cs="Calibri" w:eastAsia="Calibri" w:hAnsi="Calibri"/>
          <w:b/>
          <w:bCs/>
          <w:color w:val="2E86C1"/>
          <w:sz w:val="26"/>
          <w:szCs w:val="26"/>
        </w:rPr>
        <w:t xml:space="preserve">2.2. Metricas Adicionales</w:t>
      </w:r>
    </w:p>
    <w:p>
      <w:pPr>
        <w:spacing w:after="120"/>
      </w:pPr>
      <w:r>
        <w:rPr>
          <w:rFonts w:ascii="Calibri" w:cs="Calibri" w:eastAsia="Calibri" w:hAnsi="Calibri"/>
          <w:b w:val="false"/>
          <w:bCs w:val="false"/>
          <w:i w:val="false"/>
          <w:iCs w:val="false"/>
          <w:sz w:val="22"/>
          <w:szCs w:val="22"/>
        </w:rPr>
        <w:t xml:space="preserve">Estas metricas complementarias proporcionan contexto adicional sobre la base de talento: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B3A5C" w:val="clear"/>
            <w:tcMar>
              <w:top w:type="dxa" w:w="80"/>
              <w:left w:type="dxa" w:w="120"/>
              <w:bottom w:type="dxa" w:w="80"/>
              <w:right w:type="dxa" w:w="120"/>
            </w:tcMar>
          </w:tcPr>
          <w:p>
            <w:r>
              <w:rPr>
                <w:rFonts w:ascii="Calibri" w:cs="Calibri" w:eastAsia="Calibri" w:hAnsi="Calibri"/>
                <w:b/>
                <w:bCs/>
                <w:color w:val="FFFFFF"/>
                <w:sz w:val="20"/>
                <w:szCs w:val="20"/>
              </w:rPr>
              <w:t xml:space="preserve">Metrica</w:t>
            </w:r>
          </w:p>
        </w:tc>
        <w:tc>
          <w:tcPr>
            <w:shd w:fill="1B3A5C" w:val="clear"/>
            <w:tcMar>
              <w:top w:type="dxa" w:w="80"/>
              <w:left w:type="dxa" w:w="120"/>
              <w:bottom w:type="dxa" w:w="80"/>
              <w:right w:type="dxa" w:w="120"/>
            </w:tcMar>
          </w:tcPr>
          <w:p>
            <w:r>
              <w:rPr>
                <w:rFonts w:ascii="Calibri" w:cs="Calibri" w:eastAsia="Calibri" w:hAnsi="Calibri"/>
                <w:b/>
                <w:bCs/>
                <w:color w:val="FFFFFF"/>
                <w:sz w:val="20"/>
                <w:szCs w:val="20"/>
              </w:rPr>
              <w:t xml:space="preserve">Nombre Clave</w:t>
            </w:r>
          </w:p>
        </w:tc>
        <w:tc>
          <w:tcPr>
            <w:shd w:fill="1B3A5C" w:val="clear"/>
            <w:tcMar>
              <w:top w:type="dxa" w:w="80"/>
              <w:left w:type="dxa" w:w="120"/>
              <w:bottom w:type="dxa" w:w="80"/>
              <w:right w:type="dxa" w:w="120"/>
            </w:tcMar>
          </w:tcPr>
          <w:p>
            <w:r>
              <w:rPr>
                <w:rFonts w:ascii="Calibri" w:cs="Calibri" w:eastAsia="Calibri" w:hAnsi="Calibri"/>
                <w:b/>
                <w:bCs/>
                <w:color w:val="FFFFFF"/>
                <w:sz w:val="20"/>
                <w:szCs w:val="20"/>
              </w:rPr>
              <w:t xml:space="preserve">Que Significa</w:t>
            </w:r>
          </w:p>
        </w:tc>
        <w:tc>
          <w:tcPr>
            <w:shd w:fill="1B3A5C" w:val="clear"/>
            <w:tcMar>
              <w:top w:type="dxa" w:w="80"/>
              <w:left w:type="dxa" w:w="120"/>
              <w:bottom w:type="dxa" w:w="80"/>
              <w:right w:type="dxa" w:w="120"/>
            </w:tcMar>
          </w:tcPr>
          <w:p>
            <w:r>
              <w:rPr>
                <w:rFonts w:ascii="Calibri" w:cs="Calibri" w:eastAsia="Calibri" w:hAnsi="Calibri"/>
                <w:b/>
                <w:bCs/>
                <w:color w:val="FFFFFF"/>
                <w:sz w:val="20"/>
                <w:szCs w:val="20"/>
              </w:rPr>
              <w:t xml:space="preserve">Como se Calcula</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Disponibles Inmediatos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inmediatos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Candidatos que estan disponibles para incorporacion inmediata. Utiles para posiciones urgentes.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Cuenta candidatos donde disponibilidad = 'Inmediata'.</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Aprobados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aprobados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Candidatos que han superado el proceso de seleccion. Incluye tanto los aprobados como los ya contratados.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Cuenta candidatos donde estado es 'Aprobado' o 'Contratado'.</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Aplicaciones Recientes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aplicacionesRecientes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Indicador de actividad reciente en el sistema. Muestra el volumen de evaluaciones de compatibilidad realizadas.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Cuenta el total de registros en la tabla de scores.</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Vacantes con Preguntas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vacConPreguntas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Vacantes activas que tienen preguntas de entrevista personalizadas configuradas. Los candidatos deben responderlas al postularse.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Cuenta vacantes activas que tienen al menos una pregunta asociada.</w:t>
            </w:r>
          </w:p>
        </w:tc>
      </w:tr>
    </w:tbl>
    <w:p>
      <w:pPr>
        <w:pStyle w:val="Heading2"/>
        <w:spacing w:after="160" w:before="400"/>
      </w:pPr>
      <w:r>
        <w:rPr>
          <w:rFonts w:ascii="Calibri" w:cs="Calibri" w:eastAsia="Calibri" w:hAnsi="Calibri"/>
          <w:b/>
          <w:bCs/>
          <w:color w:val="2E86C1"/>
          <w:sz w:val="26"/>
          <w:szCs w:val="26"/>
        </w:rPr>
        <w:t xml:space="preserve">2.3. Embudo de Aplicaciones</w:t>
      </w:r>
    </w:p>
    <w:p>
      <w:pPr>
        <w:spacing w:after="120"/>
      </w:pPr>
      <w:r>
        <w:rPr>
          <w:rFonts w:ascii="Calibri" w:cs="Calibri" w:eastAsia="Calibri" w:hAnsi="Calibri"/>
          <w:b w:val="false"/>
          <w:bCs w:val="false"/>
          <w:i w:val="false"/>
          <w:iCs w:val="false"/>
          <w:sz w:val="22"/>
          <w:szCs w:val="22"/>
        </w:rPr>
        <w:t xml:space="preserve">El embudo de aplicaciones muestra la distribucion de candidatos en cada etapa del pipeline de seleccion. Permite identificar en que etapa hay mayor concentracion y donde pueden existir cuellos de botella.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5C" w:val="clear"/>
            <w:tcMar>
              <w:top w:type="dxa" w:w="80"/>
              <w:left w:type="dxa" w:w="120"/>
              <w:bottom w:type="dxa" w:w="80"/>
              <w:right w:type="dxa" w:w="120"/>
            </w:tcMar>
          </w:tcPr>
          <w:p>
            <w:r>
              <w:rPr>
                <w:rFonts w:ascii="Calibri" w:cs="Calibri" w:eastAsia="Calibri" w:hAnsi="Calibri"/>
                <w:b/>
                <w:bCs/>
                <w:color w:val="FFFFFF"/>
                <w:sz w:val="20"/>
                <w:szCs w:val="20"/>
              </w:rPr>
              <w:t xml:space="preserve">Etapa</w:t>
            </w:r>
          </w:p>
        </w:tc>
        <w:tc>
          <w:tcPr>
            <w:shd w:fill="1B3A5C" w:val="clear"/>
            <w:tcMar>
              <w:top w:type="dxa" w:w="80"/>
              <w:left w:type="dxa" w:w="120"/>
              <w:bottom w:type="dxa" w:w="80"/>
              <w:right w:type="dxa" w:w="120"/>
            </w:tcMar>
          </w:tcPr>
          <w:p>
            <w:r>
              <w:rPr>
                <w:rFonts w:ascii="Calibri" w:cs="Calibri" w:eastAsia="Calibri" w:hAnsi="Calibri"/>
                <w:b/>
                <w:bCs/>
                <w:color w:val="FFFFFF"/>
                <w:sz w:val="20"/>
                <w:szCs w:val="20"/>
              </w:rPr>
              <w:t xml:space="preserve">Nombre en Sistema</w:t>
            </w:r>
          </w:p>
        </w:tc>
        <w:tc>
          <w:tcPr>
            <w:shd w:fill="1B3A5C" w:val="clear"/>
            <w:tcMar>
              <w:top w:type="dxa" w:w="80"/>
              <w:left w:type="dxa" w:w="120"/>
              <w:bottom w:type="dxa" w:w="80"/>
              <w:right w:type="dxa" w:w="120"/>
            </w:tcMar>
          </w:tcPr>
          <w:p>
            <w:r>
              <w:rPr>
                <w:rFonts w:ascii="Calibri" w:cs="Calibri" w:eastAsia="Calibri" w:hAnsi="Calibri"/>
                <w:b/>
                <w:bCs/>
                <w:color w:val="FFFFFF"/>
                <w:sz w:val="20"/>
                <w:szCs w:val="20"/>
              </w:rPr>
              <w:t xml:space="preserve">Descripcion</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Sugerido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Sugerido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El algoritmo de matching identifico al candidato como compatible con la vacante, pero aun no se ha postulado formalmente.</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Aplico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Aplico / Aplicó</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El candidato se postulo activamente a la vacante o fue registrado por el reclutador.</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Entrevista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Entrevista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El candidato fue convocado a una entrevista. Indica interes activo del reclutador.</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Aprobado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Aprobado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El candidato supero todas las etapas de evaluacion y fue aprobado para la posicion.</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Contratado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Contratado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El candidato fue formalmente contratado. Es la etapa final exitosa del pipeline.</w:t>
            </w:r>
          </w:p>
        </w:tc>
      </w:tr>
    </w:tbl>
    <w:p>
      <w:pPr>
        <w:spacing w:after="120"/>
      </w:pPr>
      <w:r>
        <w:rPr>
          <w:rFonts w:ascii="Calibri" w:cs="Calibri" w:eastAsia="Calibri" w:hAnsi="Calibri"/>
          <w:b/>
          <w:bCs/>
          <w:i w:val="false"/>
          <w:iCs w:val="false"/>
          <w:sz w:val="22"/>
          <w:szCs w:val="22"/>
        </w:rPr>
        <w:t xml:space="preserve">Como interpretar el embudo:</w:t>
      </w:r>
    </w:p>
    <w:p>
      <w:pPr>
        <w:pStyle w:val="ListParagraph"/>
        <w:numPr>
          <w:ilvl w:val="0"/>
          <w:numId w:val="1"/>
        </w:numPr>
        <w:spacing w:after="80"/>
      </w:pPr>
      <w:r>
        <w:rPr>
          <w:rFonts w:ascii="Calibri" w:cs="Calibri" w:eastAsia="Calibri" w:hAnsi="Calibri"/>
          <w:sz w:val="22"/>
          <w:szCs w:val="22"/>
        </w:rPr>
        <w:t xml:space="preserve">Un embudo saludable muestra una disminucion progresiva de candidatos en cada etapa.</w:t>
      </w:r>
    </w:p>
    <w:p>
      <w:pPr>
        <w:pStyle w:val="ListParagraph"/>
        <w:numPr>
          <w:ilvl w:val="0"/>
          <w:numId w:val="1"/>
        </w:numPr>
        <w:spacing w:after="80"/>
      </w:pPr>
      <w:r>
        <w:rPr>
          <w:rFonts w:ascii="Calibri" w:cs="Calibri" w:eastAsia="Calibri" w:hAnsi="Calibri"/>
          <w:sz w:val="22"/>
          <w:szCs w:val="22"/>
        </w:rPr>
        <w:t xml:space="preserve">Si hay muchos candidatos en 'Aplico' pero pocos en 'Entrevista', puede indicar que el proceso de revision es lento.</w:t>
      </w:r>
    </w:p>
    <w:p>
      <w:pPr>
        <w:pStyle w:val="ListParagraph"/>
        <w:numPr>
          <w:ilvl w:val="0"/>
          <w:numId w:val="1"/>
        </w:numPr>
        <w:spacing w:after="80"/>
      </w:pPr>
      <w:r>
        <w:rPr>
          <w:rFonts w:ascii="Calibri" w:cs="Calibri" w:eastAsia="Calibri" w:hAnsi="Calibri"/>
          <w:sz w:val="22"/>
          <w:szCs w:val="22"/>
        </w:rPr>
        <w:t xml:space="preserve">Si hay muchos en 'Entrevista' pero pocos en 'Aprobado', puede indicar que los criterios de seleccion son muy estrictos.</w:t>
      </w:r>
    </w:p>
    <w:p>
      <w:pPr>
        <w:pStyle w:val="Heading2"/>
        <w:spacing w:after="160" w:before="400"/>
      </w:pPr>
      <w:r>
        <w:rPr>
          <w:rFonts w:ascii="Calibri" w:cs="Calibri" w:eastAsia="Calibri" w:hAnsi="Calibri"/>
          <w:b/>
          <w:bCs/>
          <w:color w:val="2E86C1"/>
          <w:sz w:val="26"/>
          <w:szCs w:val="26"/>
        </w:rPr>
        <w:t xml:space="preserve">2.4. Desglose de Scores por Criterio</w:t>
      </w:r>
    </w:p>
    <w:p>
      <w:pPr>
        <w:spacing w:after="120"/>
      </w:pPr>
      <w:r>
        <w:rPr>
          <w:rFonts w:ascii="Calibri" w:cs="Calibri" w:eastAsia="Calibri" w:hAnsi="Calibri"/>
          <w:b w:val="false"/>
          <w:bCs w:val="false"/>
          <w:i w:val="false"/>
          <w:iCs w:val="false"/>
          <w:sz w:val="22"/>
          <w:szCs w:val="22"/>
        </w:rPr>
        <w:t xml:space="preserve">El score total de compatibilidad se compone de cuatro criterios individuales. Esta seccion muestra el promedio de cada criterio across todos los pares evaluados: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1B3A5C" w:val="clear"/>
            <w:tcMar>
              <w:top w:type="dxa" w:w="80"/>
              <w:left w:type="dxa" w:w="120"/>
              <w:bottom w:type="dxa" w:w="80"/>
              <w:right w:type="dxa" w:w="120"/>
            </w:tcMar>
          </w:tcPr>
          <w:p>
            <w:r>
              <w:rPr>
                <w:rFonts w:ascii="Calibri" w:cs="Calibri" w:eastAsia="Calibri" w:hAnsi="Calibri"/>
                <w:b/>
                <w:bCs/>
                <w:color w:val="FFFFFF"/>
                <w:sz w:val="20"/>
                <w:szCs w:val="20"/>
              </w:rPr>
              <w:t xml:space="preserve">Criterio</w:t>
            </w:r>
          </w:p>
        </w:tc>
        <w:tc>
          <w:tcPr>
            <w:shd w:fill="1B3A5C" w:val="clear"/>
            <w:tcMar>
              <w:top w:type="dxa" w:w="80"/>
              <w:left w:type="dxa" w:w="120"/>
              <w:bottom w:type="dxa" w:w="80"/>
              <w:right w:type="dxa" w:w="120"/>
            </w:tcMar>
          </w:tcPr>
          <w:p>
            <w:r>
              <w:rPr>
                <w:rFonts w:ascii="Calibri" w:cs="Calibri" w:eastAsia="Calibri" w:hAnsi="Calibri"/>
                <w:b/>
                <w:bCs/>
                <w:color w:val="FFFFFF"/>
                <w:sz w:val="20"/>
                <w:szCs w:val="20"/>
              </w:rPr>
              <w:t xml:space="preserve">Nombre Clave</w:t>
            </w:r>
          </w:p>
        </w:tc>
        <w:tc>
          <w:tcPr>
            <w:shd w:fill="1B3A5C" w:val="clear"/>
            <w:tcMar>
              <w:top w:type="dxa" w:w="80"/>
              <w:left w:type="dxa" w:w="120"/>
              <w:bottom w:type="dxa" w:w="80"/>
              <w:right w:type="dxa" w:w="120"/>
            </w:tcMar>
          </w:tcPr>
          <w:p>
            <w:r>
              <w:rPr>
                <w:rFonts w:ascii="Calibri" w:cs="Calibri" w:eastAsia="Calibri" w:hAnsi="Calibri"/>
                <w:b/>
                <w:bCs/>
                <w:color w:val="FFFFFF"/>
                <w:sz w:val="20"/>
                <w:szCs w:val="20"/>
              </w:rPr>
              <w:t xml:space="preserve">Peso en el Score</w:t>
            </w:r>
          </w:p>
        </w:tc>
        <w:tc>
          <w:tcPr>
            <w:shd w:fill="1B3A5C" w:val="clear"/>
            <w:tcMar>
              <w:top w:type="dxa" w:w="80"/>
              <w:left w:type="dxa" w:w="120"/>
              <w:bottom w:type="dxa" w:w="80"/>
              <w:right w:type="dxa" w:w="120"/>
            </w:tcMar>
          </w:tcPr>
          <w:p>
            <w:r>
              <w:rPr>
                <w:rFonts w:ascii="Calibri" w:cs="Calibri" w:eastAsia="Calibri" w:hAnsi="Calibri"/>
                <w:b/>
                <w:bCs/>
                <w:color w:val="FFFFFF"/>
                <w:sz w:val="20"/>
                <w:szCs w:val="20"/>
              </w:rPr>
              <w:t xml:space="preserve">Que Mide</w:t>
            </w:r>
          </w:p>
        </w:tc>
        <w:tc>
          <w:tcPr>
            <w:shd w:fill="1B3A5C" w:val="clear"/>
            <w:tcMar>
              <w:top w:type="dxa" w:w="80"/>
              <w:left w:type="dxa" w:w="120"/>
              <w:bottom w:type="dxa" w:w="80"/>
              <w:right w:type="dxa" w:w="120"/>
            </w:tcMar>
          </w:tcPr>
          <w:p>
            <w:r>
              <w:rPr>
                <w:rFonts w:ascii="Calibri" w:cs="Calibri" w:eastAsia="Calibri" w:hAnsi="Calibri"/>
                <w:b/>
                <w:bCs/>
                <w:color w:val="FFFFFF"/>
                <w:sz w:val="20"/>
                <w:szCs w:val="20"/>
              </w:rPr>
              <w:t xml:space="preserve">Como se Calcula</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Experiencia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avg_experiencia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35%</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Mide que tan bien los anos de experiencia del candidato coinciden con el rango requerido por la vacante.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Si la experiencia del candidato es menor al minimo: (exp del candidato / exp minima) x 100. Si esta dentro del rango: 100. Si supera el maximo: 100.</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Certificaciones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avg_certificaciones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35%</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Evalua cuantas de las certificaciones requeridas por la vacante posee el candidato.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(Certificaciones coincidentes / Certificaciones requeridas) x 100. Usa coincidencia por texto parcial (incluye y es contenido).</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Ubicacion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avg_ubicacion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15%</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Verifica si la ciudad del candidato coincide con la ubicacion de la vacante.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100 si la ciudad es exactamente la misma. 40 si es diferente.</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Disponibilidad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avg_disponibilidad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15%</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Evalua si la disponibilidad del candidato coincide con la requerida por la vacante.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100 si la disponibilidad coincide exactamente. 70 si no coincide.</w:t>
            </w:r>
          </w:p>
        </w:tc>
      </w:tr>
    </w:tbl>
    <w:p>
      <w:pPr>
        <w:spacing w:after="120"/>
      </w:pPr>
      <w:r>
        <w:rPr>
          <w:rFonts w:ascii="Calibri" w:cs="Calibri" w:eastAsia="Calibri" w:hAnsi="Calibri"/>
          <w:b/>
          <w:bCs/>
          <w:i w:val="false"/>
          <w:iCs w:val="false"/>
          <w:sz w:val="22"/>
          <w:szCs w:val="22"/>
        </w:rPr>
        <w:t xml:space="preserve">Formula del Score Total:</w:t>
      </w:r>
    </w:p>
    <w:p>
      <w:pPr>
        <w:spacing w:after="120"/>
      </w:pPr>
      <w:r>
        <w:rPr>
          <w:rFonts w:ascii="Calibri" w:cs="Calibri" w:eastAsia="Calibri" w:hAnsi="Calibri"/>
          <w:b/>
          <w:bCs/>
          <w:i w:val="false"/>
          <w:iCs w:val="false"/>
          <w:sz w:val="22"/>
          <w:szCs w:val="22"/>
        </w:rPr>
        <w:t xml:space="preserve">Score Total = (Score Experiencia x 0.35) + (Score Certificaciones x 0.35) + (Score Ubicacion x 0.15) + (Score Disponibilidad x 0.15)</w:t>
      </w:r>
    </w:p>
    <w:p>
      <w:pPr>
        <w:spacing w:after="120"/>
      </w:pPr>
      <w:r>
        <w:rPr>
          <w:rFonts w:ascii="Calibri" w:cs="Calibri" w:eastAsia="Calibri" w:hAnsi="Calibri"/>
          <w:b w:val="false"/>
          <w:bCs w:val="false"/>
          <w:i w:val="false"/>
          <w:iCs w:val="false"/>
          <w:sz w:val="22"/>
          <w:szCs w:val="22"/>
        </w:rPr>
        <w:t xml:space="preserve">El resultado es un valor entre 0 y 100 que representa el porcentaje de compatibilidad general.</w:t>
      </w:r>
    </w:p>
    <w:p>
      <w:pPr>
        <w:pStyle w:val="Heading2"/>
        <w:spacing w:after="160" w:before="400"/>
      </w:pPr>
      <w:r>
        <w:rPr>
          <w:rFonts w:ascii="Calibri" w:cs="Calibri" w:eastAsia="Calibri" w:hAnsi="Calibri"/>
          <w:b/>
          <w:bCs/>
          <w:color w:val="2E86C1"/>
          <w:sz w:val="26"/>
          <w:szCs w:val="26"/>
        </w:rPr>
        <w:t xml:space="preserve">2.5. Metricas por Vacante</w:t>
      </w:r>
    </w:p>
    <w:p>
      <w:pPr>
        <w:spacing w:after="120"/>
      </w:pPr>
      <w:r>
        <w:rPr>
          <w:rFonts w:ascii="Calibri" w:cs="Calibri" w:eastAsia="Calibri" w:hAnsi="Calibri"/>
          <w:b w:val="false"/>
          <w:bCs w:val="false"/>
          <w:i w:val="false"/>
          <w:iCs w:val="false"/>
          <w:sz w:val="22"/>
          <w:szCs w:val="22"/>
        </w:rPr>
        <w:t xml:space="preserve">Cada vacante activa tiene sus propias metricas detalladas: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B3A5C" w:val="clear"/>
            <w:tcMar>
              <w:top w:type="dxa" w:w="80"/>
              <w:left w:type="dxa" w:w="120"/>
              <w:bottom w:type="dxa" w:w="80"/>
              <w:right w:type="dxa" w:w="120"/>
            </w:tcMar>
          </w:tcPr>
          <w:p>
            <w:r>
              <w:rPr>
                <w:rFonts w:ascii="Calibri" w:cs="Calibri" w:eastAsia="Calibri" w:hAnsi="Calibri"/>
                <w:b/>
                <w:bCs/>
                <w:color w:val="FFFFFF"/>
                <w:sz w:val="20"/>
                <w:szCs w:val="20"/>
              </w:rPr>
              <w:t xml:space="preserve">Metrica</w:t>
            </w:r>
          </w:p>
        </w:tc>
        <w:tc>
          <w:tcPr>
            <w:shd w:fill="1B3A5C" w:val="clear"/>
            <w:tcMar>
              <w:top w:type="dxa" w:w="80"/>
              <w:left w:type="dxa" w:w="120"/>
              <w:bottom w:type="dxa" w:w="80"/>
              <w:right w:type="dxa" w:w="120"/>
            </w:tcMar>
          </w:tcPr>
          <w:p>
            <w:r>
              <w:rPr>
                <w:rFonts w:ascii="Calibri" w:cs="Calibri" w:eastAsia="Calibri" w:hAnsi="Calibri"/>
                <w:b/>
                <w:bCs/>
                <w:color w:val="FFFFFF"/>
                <w:sz w:val="20"/>
                <w:szCs w:val="20"/>
              </w:rPr>
              <w:t xml:space="preserve">Descripcion</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Promedio de Score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Score promedio de todos los candidatos evaluados para esta vacante especifica. Un promedio alto indica que la vacante tiene buenos candidatos en la base de datos.</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Total de Aplicaciones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Numero total de pares candidato-vacante registrados para esta vacante. Incluye sugeridos, aplicantes y candidatos en proceso.</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High Match Count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Cantidad de candidatos con score &gt;= 75% para esta vacante. Indica cuantos candidatos altamente compatibles existen.</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Top Vacantes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Las 5 vacantes con mayor numero de aplicaciones. Ayuda a identificar las posiciones mas populares o con mayor difusion.</w:t>
            </w:r>
          </w:p>
        </w:tc>
      </w:tr>
    </w:tbl>
    <w:p>
      <w:pPr>
        <w:pStyle w:val="Heading2"/>
        <w:spacing w:after="160" w:before="400"/>
      </w:pPr>
      <w:r>
        <w:rPr>
          <w:rFonts w:ascii="Calibri" w:cs="Calibri" w:eastAsia="Calibri" w:hAnsi="Calibri"/>
          <w:b/>
          <w:bCs/>
          <w:color w:val="2E86C1"/>
          <w:sz w:val="26"/>
          <w:szCs w:val="26"/>
        </w:rPr>
        <w:t xml:space="preserve">2.6. Metricas Geograficas</w:t>
      </w:r>
    </w:p>
    <w:p>
      <w:pPr>
        <w:spacing w:after="120"/>
      </w:pPr>
      <w:r>
        <w:rPr>
          <w:rFonts w:ascii="Calibri" w:cs="Calibri" w:eastAsia="Calibri" w:hAnsi="Calibri"/>
          <w:b w:val="false"/>
          <w:bCs w:val="false"/>
          <w:i w:val="false"/>
          <w:iCs w:val="false"/>
          <w:sz w:val="22"/>
          <w:szCs w:val="22"/>
        </w:rPr>
        <w:t xml:space="preserve">Top Ciudades muestra las 5 ciudades con mayor cantidad de candidatos registrados. Esta metrica es util para:</w:t>
      </w:r>
    </w:p>
    <w:p>
      <w:pPr>
        <w:pStyle w:val="ListParagraph"/>
        <w:numPr>
          <w:ilvl w:val="0"/>
          <w:numId w:val="1"/>
        </w:numPr>
        <w:spacing w:after="80"/>
      </w:pPr>
      <w:r>
        <w:rPr>
          <w:rFonts w:ascii="Calibri" w:cs="Calibri" w:eastAsia="Calibri" w:hAnsi="Calibri"/>
          <w:sz w:val="22"/>
          <w:szCs w:val="22"/>
        </w:rPr>
        <w:t xml:space="preserve">Identificar donde hay mayor concentracion de talento.</w:t>
      </w:r>
    </w:p>
    <w:p>
      <w:pPr>
        <w:pStyle w:val="ListParagraph"/>
        <w:numPr>
          <w:ilvl w:val="0"/>
          <w:numId w:val="1"/>
        </w:numPr>
        <w:spacing w:after="80"/>
      </w:pPr>
      <w:r>
        <w:rPr>
          <w:rFonts w:ascii="Calibri" w:cs="Calibri" w:eastAsia="Calibri" w:hAnsi="Calibri"/>
          <w:sz w:val="22"/>
          <w:szCs w:val="22"/>
        </w:rPr>
        <w:t xml:space="preserve">Planificar la apertura de nuevas posiciones en ciudades con buena oferta de candidatos.</w:t>
      </w:r>
    </w:p>
    <w:p>
      <w:pPr>
        <w:pStyle w:val="ListParagraph"/>
        <w:numPr>
          <w:ilvl w:val="0"/>
          <w:numId w:val="1"/>
        </w:numPr>
        <w:spacing w:after="80"/>
      </w:pPr>
      <w:r>
        <w:rPr>
          <w:rFonts w:ascii="Calibri" w:cs="Calibri" w:eastAsia="Calibri" w:hAnsi="Calibri"/>
          <w:sz w:val="22"/>
          <w:szCs w:val="22"/>
        </w:rPr>
        <w:t xml:space="preserve">Detectar ciudades donde puede ser dificil encontrar candidatos y considerar opciones remotas.</w:t>
      </w:r>
    </w:p>
    <w:p>
      <w:pPr>
        <w:pStyle w:val="Heading1"/>
        <w:spacing w:after="200" w:before="600"/>
      </w:pPr>
      <w:r>
        <w:rPr>
          <w:rFonts w:ascii="Calibri" w:cs="Calibri" w:eastAsia="Calibri" w:hAnsi="Calibri"/>
          <w:b/>
          <w:bCs/>
          <w:color w:val="1B3A5C"/>
          <w:sz w:val="32"/>
          <w:szCs w:val="32"/>
        </w:rPr>
        <w:t xml:space="preserve">3. ALGORITMO DE MATCHING - FORMULA COMPLETA</w:t>
      </w:r>
    </w:p>
    <w:p>
      <w:pPr>
        <w:spacing w:after="120"/>
      </w:pPr>
      <w:r>
        <w:rPr>
          <w:rFonts w:ascii="Calibri" w:cs="Calibri" w:eastAsia="Calibri" w:hAnsi="Calibri"/>
          <w:b w:val="false"/>
          <w:bCs w:val="false"/>
          <w:i w:val="false"/>
          <w:iCs w:val="false"/>
          <w:sz w:val="22"/>
          <w:szCs w:val="22"/>
        </w:rPr>
        <w:t xml:space="preserve">El algoritmo de emparejamiento automatico compara el perfil de cada candidato con los requisitos de cada vacante activa. A continuacion se detalla cada componente:</w:t>
      </w:r>
    </w:p>
    <w:p>
      <w:pPr>
        <w:spacing w:after="120"/>
      </w:pPr>
      <w:r>
        <w:rPr>
          <w:rFonts w:ascii="Calibri" w:cs="Calibri" w:eastAsia="Calibri" w:hAnsi="Calibri"/>
          <w:b/>
          <w:bCs/>
          <w:i w:val="false"/>
          <w:iCs w:val="false"/>
          <w:sz w:val="22"/>
          <w:szCs w:val="22"/>
        </w:rPr>
        <w:t xml:space="preserve">Experiencia (35% del score total):</w:t>
      </w:r>
    </w:p>
    <w:p>
      <w:pPr>
        <w:pStyle w:val="ListParagraph"/>
        <w:numPr>
          <w:ilvl w:val="0"/>
          <w:numId w:val="1"/>
        </w:numPr>
        <w:spacing w:after="80"/>
      </w:pPr>
      <w:r>
        <w:rPr>
          <w:rFonts w:ascii="Calibri" w:cs="Calibri" w:eastAsia="Calibri" w:hAnsi="Calibri"/>
          <w:sz w:val="22"/>
          <w:szCs w:val="22"/>
        </w:rPr>
        <w:t xml:space="preserve">Si el candidato tiene MENOS experiencia que el minimo requerido: Score = (anos del candidato / anos minimos) x 100. Ejemplo: si requiere 5 anos y el candidato tiene 3, el score es 60.</w:t>
      </w:r>
    </w:p>
    <w:p>
      <w:pPr>
        <w:pStyle w:val="ListParagraph"/>
        <w:numPr>
          <w:ilvl w:val="0"/>
          <w:numId w:val="1"/>
        </w:numPr>
        <w:spacing w:after="80"/>
      </w:pPr>
      <w:r>
        <w:rPr>
          <w:rFonts w:ascii="Calibri" w:cs="Calibri" w:eastAsia="Calibri" w:hAnsi="Calibri"/>
          <w:sz w:val="22"/>
          <w:szCs w:val="22"/>
        </w:rPr>
        <w:t xml:space="preserve">Si el candidato tiene experiencia DENTRO del rango (entre minimo y maximo): Score = 100. Coincidencia perfecta.</w:t>
      </w:r>
    </w:p>
    <w:p>
      <w:pPr>
        <w:pStyle w:val="ListParagraph"/>
        <w:numPr>
          <w:ilvl w:val="0"/>
          <w:numId w:val="1"/>
        </w:numPr>
        <w:spacing w:after="80"/>
      </w:pPr>
      <w:r>
        <w:rPr>
          <w:rFonts w:ascii="Calibri" w:cs="Calibri" w:eastAsia="Calibri" w:hAnsi="Calibri"/>
          <w:sz w:val="22"/>
          <w:szCs w:val="22"/>
        </w:rPr>
        <w:t xml:space="preserve">Si el candidato tiene MAS experiencia que el maximo: Score = 100. Se considera que la experiencia adicional es beneficiosa.</w:t>
      </w:r>
    </w:p>
    <w:p>
      <w:pPr>
        <w:spacing w:after="120"/>
      </w:pPr>
      <w:r>
        <w:rPr>
          <w:rFonts w:ascii="Calibri" w:cs="Calibri" w:eastAsia="Calibri" w:hAnsi="Calibri"/>
          <w:b/>
          <w:bCs/>
          <w:i w:val="false"/>
          <w:iCs w:val="false"/>
          <w:sz w:val="22"/>
          <w:szCs w:val="22"/>
        </w:rPr>
        <w:t xml:space="preserve">Certificaciones (35% del score total):</w:t>
      </w:r>
    </w:p>
    <w:p>
      <w:pPr>
        <w:pStyle w:val="ListParagraph"/>
        <w:numPr>
          <w:ilvl w:val="0"/>
          <w:numId w:val="1"/>
        </w:numPr>
        <w:spacing w:after="80"/>
      </w:pPr>
      <w:r>
        <w:rPr>
          <w:rFonts w:ascii="Calibri" w:cs="Calibri" w:eastAsia="Calibri" w:hAnsi="Calibri"/>
          <w:sz w:val="22"/>
          <w:szCs w:val="22"/>
        </w:rPr>
        <w:t xml:space="preserve">Se comparan las certificaciones del candidato con las requeridas por la vacante.</w:t>
      </w:r>
    </w:p>
    <w:p>
      <w:pPr>
        <w:pStyle w:val="ListParagraph"/>
        <w:numPr>
          <w:ilvl w:val="0"/>
          <w:numId w:val="1"/>
        </w:numPr>
        <w:spacing w:after="80"/>
      </w:pPr>
      <w:r>
        <w:rPr>
          <w:rFonts w:ascii="Calibri" w:cs="Calibri" w:eastAsia="Calibri" w:hAnsi="Calibri"/>
          <w:sz w:val="22"/>
          <w:szCs w:val="22"/>
        </w:rPr>
        <w:t xml:space="preserve">Usa coincidencia fuzzy (difusa): una certificacion coincide si el texto del candidato contiene el texto requerido o viceversa.</w:t>
      </w:r>
    </w:p>
    <w:p>
      <w:pPr>
        <w:pStyle w:val="ListParagraph"/>
        <w:numPr>
          <w:ilvl w:val="0"/>
          <w:numId w:val="1"/>
        </w:numPr>
        <w:spacing w:after="80"/>
      </w:pPr>
      <w:r>
        <w:rPr>
          <w:rFonts w:ascii="Calibri" w:cs="Calibri" w:eastAsia="Calibri" w:hAnsi="Calibri"/>
          <w:sz w:val="22"/>
          <w:szCs w:val="22"/>
        </w:rPr>
        <w:t xml:space="preserve">Score = (certificaciones coincidentes / certificaciones requeridas) x 100.</w:t>
      </w:r>
    </w:p>
    <w:p>
      <w:pPr>
        <w:pStyle w:val="ListParagraph"/>
        <w:numPr>
          <w:ilvl w:val="0"/>
          <w:numId w:val="1"/>
        </w:numPr>
        <w:spacing w:after="80"/>
      </w:pPr>
      <w:r>
        <w:rPr>
          <w:rFonts w:ascii="Calibri" w:cs="Calibri" w:eastAsia="Calibri" w:hAnsi="Calibri"/>
          <w:sz w:val="22"/>
          <w:szCs w:val="22"/>
        </w:rPr>
        <w:t xml:space="preserve">Si la vacante no requiere certificaciones, el score es 100 automaticamente.</w:t>
      </w:r>
    </w:p>
    <w:p>
      <w:pPr>
        <w:spacing w:after="120"/>
      </w:pPr>
      <w:r>
        <w:rPr>
          <w:rFonts w:ascii="Calibri" w:cs="Calibri" w:eastAsia="Calibri" w:hAnsi="Calibri"/>
          <w:b/>
          <w:bCs/>
          <w:i w:val="false"/>
          <w:iCs w:val="false"/>
          <w:sz w:val="22"/>
          <w:szCs w:val="22"/>
        </w:rPr>
        <w:t xml:space="preserve">Ubicacion (15% del score total):</w:t>
      </w:r>
    </w:p>
    <w:p>
      <w:pPr>
        <w:pStyle w:val="ListParagraph"/>
        <w:numPr>
          <w:ilvl w:val="0"/>
          <w:numId w:val="1"/>
        </w:numPr>
        <w:spacing w:after="80"/>
      </w:pPr>
      <w:r>
        <w:rPr>
          <w:rFonts w:ascii="Calibri" w:cs="Calibri" w:eastAsia="Calibri" w:hAnsi="Calibri"/>
          <w:sz w:val="22"/>
          <w:szCs w:val="22"/>
        </w:rPr>
        <w:t xml:space="preserve">Si la ciudad del candidato es IGUAL a la ciudad de la vacante: Score = 100.</w:t>
      </w:r>
    </w:p>
    <w:p>
      <w:pPr>
        <w:pStyle w:val="ListParagraph"/>
        <w:numPr>
          <w:ilvl w:val="0"/>
          <w:numId w:val="1"/>
        </w:numPr>
        <w:spacing w:after="80"/>
      </w:pPr>
      <w:r>
        <w:rPr>
          <w:rFonts w:ascii="Calibri" w:cs="Calibri" w:eastAsia="Calibri" w:hAnsi="Calibri"/>
          <w:sz w:val="22"/>
          <w:szCs w:val="22"/>
        </w:rPr>
        <w:t xml:space="preserve">Si la ciudad es DIFERENTE: Score = 40. Se penaliza pero no se descarta completamente.</w:t>
      </w:r>
    </w:p>
    <w:p>
      <w:pPr>
        <w:spacing w:after="120"/>
      </w:pPr>
      <w:r>
        <w:rPr>
          <w:rFonts w:ascii="Calibri" w:cs="Calibri" w:eastAsia="Calibri" w:hAnsi="Calibri"/>
          <w:b/>
          <w:bCs/>
          <w:i w:val="false"/>
          <w:iCs w:val="false"/>
          <w:sz w:val="22"/>
          <w:szCs w:val="22"/>
        </w:rPr>
        <w:t xml:space="preserve">Disponibilidad (15% del score total):</w:t>
      </w:r>
    </w:p>
    <w:p>
      <w:pPr>
        <w:pStyle w:val="ListParagraph"/>
        <w:numPr>
          <w:ilvl w:val="0"/>
          <w:numId w:val="1"/>
        </w:numPr>
        <w:spacing w:after="80"/>
      </w:pPr>
      <w:r>
        <w:rPr>
          <w:rFonts w:ascii="Calibri" w:cs="Calibri" w:eastAsia="Calibri" w:hAnsi="Calibri"/>
          <w:sz w:val="22"/>
          <w:szCs w:val="22"/>
        </w:rPr>
        <w:t xml:space="preserve">Si la disponibilidad del candidato COINCIDE con la requerida: Score = 100.</w:t>
      </w:r>
    </w:p>
    <w:p>
      <w:pPr>
        <w:pStyle w:val="ListParagraph"/>
        <w:numPr>
          <w:ilvl w:val="0"/>
          <w:numId w:val="1"/>
        </w:numPr>
        <w:spacing w:after="80"/>
      </w:pPr>
      <w:r>
        <w:rPr>
          <w:rFonts w:ascii="Calibri" w:cs="Calibri" w:eastAsia="Calibri" w:hAnsi="Calibri"/>
          <w:sz w:val="22"/>
          <w:szCs w:val="22"/>
        </w:rPr>
        <w:t xml:space="preserve">Si NO coincide: Score = 70. Se penaliza moderadamente.</w:t>
      </w:r>
    </w:p>
    <w:p>
      <w:pPr>
        <w:spacing w:after="120"/>
      </w:pPr>
      <w:r>
        <w:rPr>
          <w:rFonts w:ascii="Calibri" w:cs="Calibri" w:eastAsia="Calibri" w:hAnsi="Calibri"/>
          <w:b/>
          <w:bCs/>
          <w:i w:val="false"/>
          <w:iCs w:val="false"/>
          <w:sz w:val="22"/>
          <w:szCs w:val="22"/>
        </w:rPr>
        <w:t xml:space="preserve">Umbrales de Visualizacion: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5C" w:val="clear"/>
            <w:tcMar>
              <w:top w:type="dxa" w:w="80"/>
              <w:left w:type="dxa" w:w="120"/>
              <w:bottom w:type="dxa" w:w="80"/>
              <w:right w:type="dxa" w:w="120"/>
            </w:tcMar>
          </w:tcPr>
          <w:p>
            <w:r>
              <w:rPr>
                <w:rFonts w:ascii="Calibri" w:cs="Calibri" w:eastAsia="Calibri" w:hAnsi="Calibri"/>
                <w:b/>
                <w:bCs/>
                <w:color w:val="FFFFFF"/>
                <w:sz w:val="20"/>
                <w:szCs w:val="20"/>
              </w:rPr>
              <w:t xml:space="preserve">Rango</w:t>
            </w:r>
          </w:p>
        </w:tc>
        <w:tc>
          <w:tcPr>
            <w:shd w:fill="1B3A5C" w:val="clear"/>
            <w:tcMar>
              <w:top w:type="dxa" w:w="80"/>
              <w:left w:type="dxa" w:w="120"/>
              <w:bottom w:type="dxa" w:w="80"/>
              <w:right w:type="dxa" w:w="120"/>
            </w:tcMar>
          </w:tcPr>
          <w:p>
            <w:r>
              <w:rPr>
                <w:rFonts w:ascii="Calibri" w:cs="Calibri" w:eastAsia="Calibri" w:hAnsi="Calibri"/>
                <w:b/>
                <w:bCs/>
                <w:color w:val="FFFFFF"/>
                <w:sz w:val="20"/>
                <w:szCs w:val="20"/>
              </w:rPr>
              <w:t xml:space="preserve">Color</w:t>
            </w:r>
          </w:p>
        </w:tc>
        <w:tc>
          <w:tcPr>
            <w:shd w:fill="1B3A5C" w:val="clear"/>
            <w:tcMar>
              <w:top w:type="dxa" w:w="80"/>
              <w:left w:type="dxa" w:w="120"/>
              <w:bottom w:type="dxa" w:w="80"/>
              <w:right w:type="dxa" w:w="120"/>
            </w:tcMar>
          </w:tcPr>
          <w:p>
            <w:r>
              <w:rPr>
                <w:rFonts w:ascii="Calibri" w:cs="Calibri" w:eastAsia="Calibri" w:hAnsi="Calibri"/>
                <w:b/>
                <w:bCs/>
                <w:color w:val="FFFFFF"/>
                <w:sz w:val="20"/>
                <w:szCs w:val="20"/>
              </w:rPr>
              <w:t xml:space="preserve">Interpretacion</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85% - 100%</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Verde Esmeralda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Excelente compatibilidad. Candidato altamente recomendado para la posicion.</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70% - 84%</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Azul</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Buena compatibilidad. Candidato recomendado, vale la pena revisar su perfil.</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50% - 69%</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Amarillo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Compatibilidad moderada. Puede ser considerado si no hay mejores opciones.</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0% - 49%</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Gris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Baja compatibilidad. El candidato no cumple con la mayoria de los requisitos clave.</w:t>
            </w:r>
          </w:p>
        </w:tc>
      </w:tr>
    </w:tbl>
    <w:p>
      <w:pPr>
        <w:pStyle w:val="Heading1"/>
        <w:spacing w:after="200" w:before="600"/>
      </w:pPr>
      <w:r>
        <w:rPr>
          <w:rFonts w:ascii="Calibri" w:cs="Calibri" w:eastAsia="Calibri" w:hAnsi="Calibri"/>
          <w:b/>
          <w:bCs/>
          <w:color w:val="1B3A5C"/>
          <w:sz w:val="32"/>
          <w:szCs w:val="32"/>
        </w:rPr>
        <w:t xml:space="preserve">4. METRICAS DEL CANDIDATO</w:t>
      </w:r>
    </w:p>
    <w:p>
      <w:pPr>
        <w:spacing w:after="120"/>
      </w:pPr>
      <w:r>
        <w:rPr>
          <w:rFonts w:ascii="Calibri" w:cs="Calibri" w:eastAsia="Calibri" w:hAnsi="Calibri"/>
          <w:b w:val="false"/>
          <w:bCs w:val="false"/>
          <w:i w:val="false"/>
          <w:iCs w:val="false"/>
          <w:sz w:val="22"/>
          <w:szCs w:val="22"/>
        </w:rPr>
        <w:t xml:space="preserve">El portal del candidato presenta metricas que le permiten entender su posicion frente al mercado de empleo y hacer seguimiento de sus postulaciones.</w:t>
      </w:r>
    </w:p>
    <w:p>
      <w:pPr>
        <w:pStyle w:val="Heading2"/>
        <w:spacing w:after="160" w:before="400"/>
      </w:pPr>
      <w:r>
        <w:rPr>
          <w:rFonts w:ascii="Calibri" w:cs="Calibri" w:eastAsia="Calibri" w:hAnsi="Calibri"/>
          <w:b/>
          <w:bCs/>
          <w:color w:val="2E86C1"/>
          <w:sz w:val="26"/>
          <w:szCs w:val="26"/>
        </w:rPr>
        <w:t xml:space="preserve">4.1. Tarjetas KPI del Candidato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B3A5C" w:val="clear"/>
            <w:tcMar>
              <w:top w:type="dxa" w:w="80"/>
              <w:left w:type="dxa" w:w="120"/>
              <w:bottom w:type="dxa" w:w="80"/>
              <w:right w:type="dxa" w:w="120"/>
            </w:tcMar>
          </w:tcPr>
          <w:p>
            <w:r>
              <w:rPr>
                <w:rFonts w:ascii="Calibri" w:cs="Calibri" w:eastAsia="Calibri" w:hAnsi="Calibri"/>
                <w:b/>
                <w:bCs/>
                <w:color w:val="FFFFFF"/>
                <w:sz w:val="20"/>
                <w:szCs w:val="20"/>
              </w:rPr>
              <w:t xml:space="preserve">Metrica</w:t>
            </w:r>
          </w:p>
        </w:tc>
        <w:tc>
          <w:tcPr>
            <w:shd w:fill="1B3A5C" w:val="clear"/>
            <w:tcMar>
              <w:top w:type="dxa" w:w="80"/>
              <w:left w:type="dxa" w:w="120"/>
              <w:bottom w:type="dxa" w:w="80"/>
              <w:right w:type="dxa" w:w="120"/>
            </w:tcMar>
          </w:tcPr>
          <w:p>
            <w:r>
              <w:rPr>
                <w:rFonts w:ascii="Calibri" w:cs="Calibri" w:eastAsia="Calibri" w:hAnsi="Calibri"/>
                <w:b/>
                <w:bCs/>
                <w:color w:val="FFFFFF"/>
                <w:sz w:val="20"/>
                <w:szCs w:val="20"/>
              </w:rPr>
              <w:t xml:space="preserve">Nombre Clave</w:t>
            </w:r>
          </w:p>
        </w:tc>
        <w:tc>
          <w:tcPr>
            <w:shd w:fill="1B3A5C" w:val="clear"/>
            <w:tcMar>
              <w:top w:type="dxa" w:w="80"/>
              <w:left w:type="dxa" w:w="120"/>
              <w:bottom w:type="dxa" w:w="80"/>
              <w:right w:type="dxa" w:w="120"/>
            </w:tcMar>
          </w:tcPr>
          <w:p>
            <w:r>
              <w:rPr>
                <w:rFonts w:ascii="Calibri" w:cs="Calibri" w:eastAsia="Calibri" w:hAnsi="Calibri"/>
                <w:b/>
                <w:bCs/>
                <w:color w:val="FFFFFF"/>
                <w:sz w:val="20"/>
                <w:szCs w:val="20"/>
              </w:rPr>
              <w:t xml:space="preserve">Que Significa</w:t>
            </w:r>
          </w:p>
        </w:tc>
        <w:tc>
          <w:tcPr>
            <w:shd w:fill="1B3A5C" w:val="clear"/>
            <w:tcMar>
              <w:top w:type="dxa" w:w="80"/>
              <w:left w:type="dxa" w:w="120"/>
              <w:bottom w:type="dxa" w:w="80"/>
              <w:right w:type="dxa" w:w="120"/>
            </w:tcMar>
          </w:tcPr>
          <w:p>
            <w:r>
              <w:rPr>
                <w:rFonts w:ascii="Calibri" w:cs="Calibri" w:eastAsia="Calibri" w:hAnsi="Calibri"/>
                <w:b/>
                <w:bCs/>
                <w:color w:val="FFFFFF"/>
                <w:sz w:val="20"/>
                <w:szCs w:val="20"/>
              </w:rPr>
              <w:t xml:space="preserve">Como se Calcula</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Aplicaciones Totales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aplicacionesTotales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Numero total de vacantes a las que el candidato se ha postulado.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Cuenta todos los registros de score asociados al candidato.</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En Vacantes Activas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aplicacionesActivas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Cuantas de sus postulaciones son a vacantes que siguen abiertas actualmente.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Cuenta aplicaciones donde la vacante tiene estado = 'Activa'.</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Mejor Match</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mejorMatch</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El puntaje de compatibilidad mas alto que el candidato ha obtenido en todas sus aplicaciones.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Toma el maximo score_total entre todas las aplicaciones del candidato.</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Perfil Completo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perfilCompleto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Porcentaje de completitud del perfil del candidato (0% a 100%).</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Evalua 8 campos: nombre, ciudad, cargo, experiencia, certificaciones, disponibilidad, jornada y cv_path. Cada campo lleno suma 12.5%.</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Match Promedio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matchPromedio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Promedio de compatibilidad de todas las aplicaciones del candidato.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Suma todos los score_total del candidato y divide entre el numero de aplicaciones.</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Vacantes Recomendadas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vacantesRecomendadas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Numero de vacantes activas que coinciden con la ciudad o cargo del candidato y a las que aun no se ha postulado.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Cuenta vacantes activas donde la ciudad o cargo coincide con el perfil del candidato, excluyendo las ya aplicadas.</w:t>
            </w:r>
          </w:p>
        </w:tc>
      </w:tr>
    </w:tbl>
    <w:p>
      <w:pPr>
        <w:pStyle w:val="Heading2"/>
        <w:spacing w:after="160" w:before="400"/>
      </w:pPr>
      <w:r>
        <w:rPr>
          <w:rFonts w:ascii="Calibri" w:cs="Calibri" w:eastAsia="Calibri" w:hAnsi="Calibri"/>
          <w:b/>
          <w:bCs/>
          <w:color w:val="2E86C1"/>
          <w:sz w:val="26"/>
          <w:szCs w:val="26"/>
        </w:rPr>
        <w:t xml:space="preserve">4.2. Completitud del Perfil</w:t>
      </w:r>
    </w:p>
    <w:p>
      <w:pPr>
        <w:spacing w:after="120"/>
      </w:pPr>
      <w:r>
        <w:rPr>
          <w:rFonts w:ascii="Calibri" w:cs="Calibri" w:eastAsia="Calibri" w:hAnsi="Calibri"/>
          <w:b w:val="false"/>
          <w:bCs w:val="false"/>
          <w:i w:val="false"/>
          <w:iCs w:val="false"/>
          <w:sz w:val="22"/>
          <w:szCs w:val="22"/>
        </w:rPr>
        <w:t xml:space="preserve">La metrica de Perfil Completo evalua que tan completa esta la informacion del candidato. Se basa en 8 campos: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5C" w:val="clear"/>
            <w:tcMar>
              <w:top w:type="dxa" w:w="80"/>
              <w:left w:type="dxa" w:w="120"/>
              <w:bottom w:type="dxa" w:w="80"/>
              <w:right w:type="dxa" w:w="120"/>
            </w:tcMar>
          </w:tcPr>
          <w:p>
            <w:r>
              <w:rPr>
                <w:rFonts w:ascii="Calibri" w:cs="Calibri" w:eastAsia="Calibri" w:hAnsi="Calibri"/>
                <w:b/>
                <w:bCs/>
                <w:color w:val="FFFFFF"/>
                <w:sz w:val="20"/>
                <w:szCs w:val="20"/>
              </w:rPr>
              <w:t xml:space="preserve">Campo</w:t>
            </w:r>
          </w:p>
        </w:tc>
        <w:tc>
          <w:tcPr>
            <w:shd w:fill="1B3A5C" w:val="clear"/>
            <w:tcMar>
              <w:top w:type="dxa" w:w="80"/>
              <w:left w:type="dxa" w:w="120"/>
              <w:bottom w:type="dxa" w:w="80"/>
              <w:right w:type="dxa" w:w="120"/>
            </w:tcMar>
          </w:tcPr>
          <w:p>
            <w:r>
              <w:rPr>
                <w:rFonts w:ascii="Calibri" w:cs="Calibri" w:eastAsia="Calibri" w:hAnsi="Calibri"/>
                <w:b/>
                <w:bCs/>
                <w:color w:val="FFFFFF"/>
                <w:sz w:val="20"/>
                <w:szCs w:val="20"/>
              </w:rPr>
              <w:t xml:space="preserve">Descripcion</w:t>
            </w:r>
          </w:p>
        </w:tc>
        <w:tc>
          <w:tcPr>
            <w:shd w:fill="1B3A5C" w:val="clear"/>
            <w:tcMar>
              <w:top w:type="dxa" w:w="80"/>
              <w:left w:type="dxa" w:w="120"/>
              <w:bottom w:type="dxa" w:w="80"/>
              <w:right w:type="dxa" w:w="120"/>
            </w:tcMar>
          </w:tcPr>
          <w:p>
            <w:r>
              <w:rPr>
                <w:rFonts w:ascii="Calibri" w:cs="Calibri" w:eastAsia="Calibri" w:hAnsi="Calibri"/>
                <w:b/>
                <w:bCs/>
                <w:color w:val="FFFFFF"/>
                <w:sz w:val="20"/>
                <w:szCs w:val="20"/>
              </w:rPr>
              <w:t xml:space="preserve">Peso</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Nombre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Nombre completo del candidato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12.5%</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Ciudad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Ciudad de residencia o ubicacion preferida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12.5%</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Cargo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Cargo o posicion deseada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12.5%</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Experiencia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Anos de experiencia laboral</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12.5%</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Certificaciones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Certificaciones profesionales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12.5%</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Disponibilidad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Disponibilidad para incorporarse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12.5%</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Jornada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Tipo de jornada laboral preferida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12.5%</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Hoja de Vida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Archivo PDF de la hoja de vida cargado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12.5%</w:t>
            </w:r>
          </w:p>
        </w:tc>
      </w:tr>
    </w:tbl>
    <w:p>
      <w:pPr>
        <w:spacing w:after="120"/>
      </w:pPr>
      <w:r>
        <w:rPr>
          <w:rFonts w:ascii="Calibri" w:cs="Calibri" w:eastAsia="Calibri" w:hAnsi="Calibri"/>
          <w:b w:val="false"/>
          <w:bCs w:val="false"/>
          <w:i/>
          <w:iCs/>
          <w:sz w:val="22"/>
          <w:szCs w:val="22"/>
        </w:rPr>
        <w:t xml:space="preserve">Un perfil al 100% significa que todos los campos estan completos. Esto mejora significativamente el score de matching con las vacantes, ya que el algoritmo tiene mas informacion para comparar.</w:t>
      </w:r>
    </w:p>
    <w:p>
      <w:pPr>
        <w:pStyle w:val="Heading2"/>
        <w:spacing w:after="160" w:before="400"/>
      </w:pPr>
      <w:r>
        <w:rPr>
          <w:rFonts w:ascii="Calibri" w:cs="Calibri" w:eastAsia="Calibri" w:hAnsi="Calibri"/>
          <w:b/>
          <w:bCs/>
          <w:color w:val="2E86C1"/>
          <w:sz w:val="26"/>
          <w:szCs w:val="26"/>
        </w:rPr>
        <w:t xml:space="preserve">4.3. Embudo de Aplicaciones del Candidato</w:t>
      </w:r>
    </w:p>
    <w:p>
      <w:pPr>
        <w:spacing w:after="120"/>
      </w:pPr>
      <w:r>
        <w:rPr>
          <w:rFonts w:ascii="Calibri" w:cs="Calibri" w:eastAsia="Calibri" w:hAnsi="Calibri"/>
          <w:b w:val="false"/>
          <w:bCs w:val="false"/>
          <w:i w:val="false"/>
          <w:iCs w:val="false"/>
          <w:sz w:val="22"/>
          <w:szCs w:val="22"/>
        </w:rPr>
        <w:t xml:space="preserve">El candidato puede ver su propio embudo de aplicaciones, que muestra cuantas de sus postulaciones se encuentran en cada etapa. A diferencia del embudo del reclutador (que muestra todos los candidatos), este muestra solo las aplicaciones del candidato individual.</w:t>
      </w:r>
    </w:p>
    <w:p>
      <w:pPr>
        <w:spacing w:after="120"/>
      </w:pPr>
      <w:r>
        <w:rPr>
          <w:rFonts w:ascii="Calibri" w:cs="Calibri" w:eastAsia="Calibri" w:hAnsi="Calibri"/>
          <w:b w:val="false"/>
          <w:bCs w:val="false"/>
          <w:i w:val="false"/>
          <w:iCs w:val="false"/>
          <w:sz w:val="22"/>
          <w:szCs w:val="22"/>
        </w:rPr>
        <w:t xml:space="preserve">Panel de Resumen adicional:</w:t>
      </w:r>
    </w:p>
    <w:p>
      <w:pPr>
        <w:pStyle w:val="ListParagraph"/>
        <w:numPr>
          <w:ilvl w:val="0"/>
          <w:numId w:val="1"/>
        </w:numPr>
        <w:spacing w:after="80"/>
      </w:pPr>
      <w:r>
        <w:rPr>
          <w:rFonts w:ascii="Calibri" w:cs="Calibri" w:eastAsia="Calibri" w:hAnsi="Calibri"/>
          <w:sz w:val="22"/>
          <w:szCs w:val="22"/>
        </w:rPr>
        <w:t xml:space="preserve">Aplicaciones en vacantes activas: Postulaciones a vacantes que siguen abiertas.</w:t>
      </w:r>
    </w:p>
    <w:p>
      <w:pPr>
        <w:pStyle w:val="ListParagraph"/>
        <w:numPr>
          <w:ilvl w:val="0"/>
          <w:numId w:val="1"/>
        </w:numPr>
        <w:spacing w:after="80"/>
      </w:pPr>
      <w:r>
        <w:rPr>
          <w:rFonts w:ascii="Calibri" w:cs="Calibri" w:eastAsia="Calibri" w:hAnsi="Calibri"/>
          <w:sz w:val="22"/>
          <w:szCs w:val="22"/>
        </w:rPr>
        <w:t xml:space="preserve">Aplicaciones en vacantes cerradas: Postulaciones a vacantes que ya fueron cerradas o estan en revision.</w:t>
      </w:r>
    </w:p>
    <w:p>
      <w:pPr>
        <w:pStyle w:val="ListParagraph"/>
        <w:numPr>
          <w:ilvl w:val="0"/>
          <w:numId w:val="1"/>
        </w:numPr>
        <w:spacing w:after="80"/>
      </w:pPr>
      <w:r>
        <w:rPr>
          <w:rFonts w:ascii="Calibri" w:cs="Calibri" w:eastAsia="Calibri" w:hAnsi="Calibri"/>
          <w:sz w:val="22"/>
          <w:szCs w:val="22"/>
        </w:rPr>
        <w:t xml:space="preserve">Ultima actividad: Fecha de la ultima actualizacion de score o aplicacion.</w:t>
      </w:r>
    </w:p>
    <w:p>
      <w:pPr>
        <w:pStyle w:val="ListParagraph"/>
        <w:numPr>
          <w:ilvl w:val="0"/>
          <w:numId w:val="1"/>
        </w:numPr>
        <w:spacing w:after="80"/>
      </w:pPr>
      <w:r>
        <w:rPr>
          <w:rFonts w:ascii="Calibri" w:cs="Calibri" w:eastAsia="Calibri" w:hAnsi="Calibri"/>
          <w:sz w:val="22"/>
          <w:szCs w:val="22"/>
        </w:rPr>
        <w:t xml:space="preserve">Vacantes recomendadas: Cantidad de vacantes nuevas que coinciden con su perfil.</w:t>
      </w:r>
    </w:p>
    <w:p>
      <w:pPr>
        <w:pStyle w:val="Heading1"/>
        <w:spacing w:after="200" w:before="600"/>
      </w:pPr>
      <w:r>
        <w:rPr>
          <w:rFonts w:ascii="Calibri" w:cs="Calibri" w:eastAsia="Calibri" w:hAnsi="Calibri"/>
          <w:b/>
          <w:bCs/>
          <w:color w:val="1B3A5C"/>
          <w:sz w:val="32"/>
          <w:szCs w:val="32"/>
        </w:rPr>
        <w:t xml:space="preserve">5. TABLA RESUMEN DE TODAS LAS METRICAS</w:t>
      </w:r>
    </w:p>
    <w:p>
      <w:pPr>
        <w:spacing w:after="120"/>
      </w:pPr>
      <w:r>
        <w:rPr>
          <w:rFonts w:ascii="Calibri" w:cs="Calibri" w:eastAsia="Calibri" w:hAnsi="Calibri"/>
          <w:b w:val="false"/>
          <w:bCs w:val="false"/>
          <w:i w:val="false"/>
          <w:iCs w:val="false"/>
          <w:sz w:val="22"/>
          <w:szCs w:val="22"/>
        </w:rPr>
        <w:t xml:space="preserve">A continuacion se presenta un resumen consolidado de todas las metricas del sistema:</w:t>
      </w:r>
    </w:p>
    <w:p>
      <w:pPr>
        <w:spacing w:after="120"/>
      </w:pPr>
      <w:r>
        <w:rPr>
          <w:rFonts w:ascii="Calibri" w:cs="Calibri" w:eastAsia="Calibri" w:hAnsi="Calibri"/>
          <w:b/>
          <w:bCs/>
          <w:i w:val="false"/>
          <w:iCs w:val="false"/>
          <w:sz w:val="22"/>
          <w:szCs w:val="22"/>
        </w:rPr>
        <w:t xml:space="preserve">Metricas del Reclutador: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B3A5C" w:val="clear"/>
            <w:tcMar>
              <w:top w:type="dxa" w:w="80"/>
              <w:left w:type="dxa" w:w="120"/>
              <w:bottom w:type="dxa" w:w="80"/>
              <w:right w:type="dxa" w:w="120"/>
            </w:tcMar>
          </w:tcPr>
          <w:p>
            <w:r>
              <w:rPr>
                <w:rFonts w:ascii="Calibri" w:cs="Calibri" w:eastAsia="Calibri" w:hAnsi="Calibri"/>
                <w:b/>
                <w:bCs/>
                <w:color w:val="FFFFFF"/>
                <w:sz w:val="20"/>
                <w:szCs w:val="20"/>
              </w:rPr>
              <w:t xml:space="preserve">#</w:t>
            </w:r>
          </w:p>
        </w:tc>
        <w:tc>
          <w:tcPr>
            <w:shd w:fill="1B3A5C" w:val="clear"/>
            <w:tcMar>
              <w:top w:type="dxa" w:w="80"/>
              <w:left w:type="dxa" w:w="120"/>
              <w:bottom w:type="dxa" w:w="80"/>
              <w:right w:type="dxa" w:w="120"/>
            </w:tcMar>
          </w:tcPr>
          <w:p>
            <w:r>
              <w:rPr>
                <w:rFonts w:ascii="Calibri" w:cs="Calibri" w:eastAsia="Calibri" w:hAnsi="Calibri"/>
                <w:b/>
                <w:bCs/>
                <w:color w:val="FFFFFF"/>
                <w:sz w:val="20"/>
                <w:szCs w:val="20"/>
              </w:rPr>
              <w:t xml:space="preserve">Metrica</w:t>
            </w:r>
          </w:p>
        </w:tc>
        <w:tc>
          <w:tcPr>
            <w:shd w:fill="1B3A5C" w:val="clear"/>
            <w:tcMar>
              <w:top w:type="dxa" w:w="80"/>
              <w:left w:type="dxa" w:w="120"/>
              <w:bottom w:type="dxa" w:w="80"/>
              <w:right w:type="dxa" w:w="120"/>
            </w:tcMar>
          </w:tcPr>
          <w:p>
            <w:r>
              <w:rPr>
                <w:rFonts w:ascii="Calibri" w:cs="Calibri" w:eastAsia="Calibri" w:hAnsi="Calibri"/>
                <w:b/>
                <w:bCs/>
                <w:color w:val="FFFFFF"/>
                <w:sz w:val="20"/>
                <w:szCs w:val="20"/>
              </w:rPr>
              <w:t xml:space="preserve">Tipo</w:t>
            </w:r>
          </w:p>
        </w:tc>
        <w:tc>
          <w:tcPr>
            <w:shd w:fill="1B3A5C" w:val="clear"/>
            <w:tcMar>
              <w:top w:type="dxa" w:w="80"/>
              <w:left w:type="dxa" w:w="120"/>
              <w:bottom w:type="dxa" w:w="80"/>
              <w:right w:type="dxa" w:w="120"/>
            </w:tcMar>
          </w:tcPr>
          <w:p>
            <w:r>
              <w:rPr>
                <w:rFonts w:ascii="Calibri" w:cs="Calibri" w:eastAsia="Calibri" w:hAnsi="Calibri"/>
                <w:b/>
                <w:bCs/>
                <w:color w:val="FFFFFF"/>
                <w:sz w:val="20"/>
                <w:szCs w:val="20"/>
              </w:rPr>
              <w:t xml:space="preserve">Descripcion Corta</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totalCandidatos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KPI</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Total de candidatos en la base de datos</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2</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vacantesActivas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KPI</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Vacantes con estado Activa</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3</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matchAlto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KPI</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Pares candidato-vacante con score &gt;= 75%</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4</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vacantesSinPostulantes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KPI</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Vacantes activas sin candidatos asignados</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5</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scorePromedio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KPI</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Promedio general de todos los scores</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6</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candConCv</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KPI</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Candidatos con hoja de vida cargada</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7</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inmediatos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Adicional</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Candidatos con disponibilidad inmediata</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8</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aprobados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Adicional</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Candidatos aprobados o contratados</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9</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aplicacionesRecientes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Adicional</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Total de registros de score</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10</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vacConPreguntas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Adicional</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Vacantes activas con preguntas personalizadas</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11</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embudoAplicaciones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Embudo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Distribucion por estado de aplicacion</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12</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avg_experiencia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Score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Promedio de score de experiencia</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13</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avg_certificaciones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Score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Promedio de score de certificaciones</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14</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avg_ubicacion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Score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Promedio de score de ubicacion</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15</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avg_disponibilidad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Score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Promedio de score de disponibilidad</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16</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topCiudades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Geografica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Top 5 ciudades por cantidad de candidatos</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17</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scorePorVacante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Por Vacante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Metricas detalladas por cada vacante activa</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18</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topVacantes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Por Vacante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Top 5 vacantes por numero de aplicaciones</w:t>
            </w:r>
          </w:p>
        </w:tc>
      </w:tr>
    </w:tbl>
    <w:p>
      <w:pPr>
        <w:spacing w:before="300"/>
      </w:pPr>
    </w:p>
    <w:p>
      <w:pPr>
        <w:spacing w:after="120"/>
      </w:pPr>
      <w:r>
        <w:rPr>
          <w:rFonts w:ascii="Calibri" w:cs="Calibri" w:eastAsia="Calibri" w:hAnsi="Calibri"/>
          <w:b/>
          <w:bCs/>
          <w:i w:val="false"/>
          <w:iCs w:val="false"/>
          <w:sz w:val="22"/>
          <w:szCs w:val="22"/>
        </w:rPr>
        <w:t xml:space="preserve">Metricas del Candidato: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B3A5C" w:val="clear"/>
            <w:tcMar>
              <w:top w:type="dxa" w:w="80"/>
              <w:left w:type="dxa" w:w="120"/>
              <w:bottom w:type="dxa" w:w="80"/>
              <w:right w:type="dxa" w:w="120"/>
            </w:tcMar>
          </w:tcPr>
          <w:p>
            <w:r>
              <w:rPr>
                <w:rFonts w:ascii="Calibri" w:cs="Calibri" w:eastAsia="Calibri" w:hAnsi="Calibri"/>
                <w:b/>
                <w:bCs/>
                <w:color w:val="FFFFFF"/>
                <w:sz w:val="20"/>
                <w:szCs w:val="20"/>
              </w:rPr>
              <w:t xml:space="preserve">#</w:t>
            </w:r>
          </w:p>
        </w:tc>
        <w:tc>
          <w:tcPr>
            <w:shd w:fill="1B3A5C" w:val="clear"/>
            <w:tcMar>
              <w:top w:type="dxa" w:w="80"/>
              <w:left w:type="dxa" w:w="120"/>
              <w:bottom w:type="dxa" w:w="80"/>
              <w:right w:type="dxa" w:w="120"/>
            </w:tcMar>
          </w:tcPr>
          <w:p>
            <w:r>
              <w:rPr>
                <w:rFonts w:ascii="Calibri" w:cs="Calibri" w:eastAsia="Calibri" w:hAnsi="Calibri"/>
                <w:b/>
                <w:bCs/>
                <w:color w:val="FFFFFF"/>
                <w:sz w:val="20"/>
                <w:szCs w:val="20"/>
              </w:rPr>
              <w:t xml:space="preserve">Metrica</w:t>
            </w:r>
          </w:p>
        </w:tc>
        <w:tc>
          <w:tcPr>
            <w:shd w:fill="1B3A5C" w:val="clear"/>
            <w:tcMar>
              <w:top w:type="dxa" w:w="80"/>
              <w:left w:type="dxa" w:w="120"/>
              <w:bottom w:type="dxa" w:w="80"/>
              <w:right w:type="dxa" w:w="120"/>
            </w:tcMar>
          </w:tcPr>
          <w:p>
            <w:r>
              <w:rPr>
                <w:rFonts w:ascii="Calibri" w:cs="Calibri" w:eastAsia="Calibri" w:hAnsi="Calibri"/>
                <w:b/>
                <w:bCs/>
                <w:color w:val="FFFFFF"/>
                <w:sz w:val="20"/>
                <w:szCs w:val="20"/>
              </w:rPr>
              <w:t xml:space="preserve">Tipo</w:t>
            </w:r>
          </w:p>
        </w:tc>
        <w:tc>
          <w:tcPr>
            <w:shd w:fill="1B3A5C" w:val="clear"/>
            <w:tcMar>
              <w:top w:type="dxa" w:w="80"/>
              <w:left w:type="dxa" w:w="120"/>
              <w:bottom w:type="dxa" w:w="80"/>
              <w:right w:type="dxa" w:w="120"/>
            </w:tcMar>
          </w:tcPr>
          <w:p>
            <w:r>
              <w:rPr>
                <w:rFonts w:ascii="Calibri" w:cs="Calibri" w:eastAsia="Calibri" w:hAnsi="Calibri"/>
                <w:b/>
                <w:bCs/>
                <w:color w:val="FFFFFF"/>
                <w:sz w:val="20"/>
                <w:szCs w:val="20"/>
              </w:rPr>
              <w:t xml:space="preserve">Descripcion Corta</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aplicacionesTotales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KPI</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Total de vacantes a las que se postulo</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2</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aplicacionesActivas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KPI</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Aplicaciones a vacantes aun activas</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3</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mejorMatch</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KPI</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Mayor score obtenido en todas las aplicaciones</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4</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perfilCompleto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KPI</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Porcentaje de campos completados (0-100%)</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5</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matchPromedio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KPI</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Promedio de scores de todas las aplicaciones</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6</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vacantesRecomendadas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KPI</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Vacantes compatibles no aplicadas</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7</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embudoAplicaciones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Embudo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Distribucion de sus aplicaciones por estado</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2026-05-18T16:16:57.203Z</dcterms:created>
  <dcterms:modified xsi:type="dcterms:W3CDTF">2026-05-18T16:16:57.204Z</dcterms:modified>
</cp:coreProperties>
</file>

<file path=docProps/custom.xml><?xml version="1.0" encoding="utf-8"?>
<Properties xmlns="http://schemas.openxmlformats.org/officeDocument/2006/custom-properties" xmlns:vt="http://schemas.openxmlformats.org/officeDocument/2006/docPropsVTypes"/>
</file>