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Detecting Brute Force Attack on Security Onion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 part of my ongoing cyber defense and threat detection lab at codeessence, I investigated brute force attemtp on security onion using zeek, kibana, and suricata.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Objective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Identify signs of brute force or repeated unauthorized login attempts by analyzing Zeek and Suricate a with Security Onion.</w:t>
      </w:r>
    </w:p>
    <w:p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Detection Evidence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Logs Analyzed: zeek.conn, zeek.ssh, suricata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Event type: Multiple SSH connection attempts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Protocol: TCP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zeek.conn: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source.ip: 203.161.44.39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destination.ip: 203.161.44.208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destination.port: 22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connection_state.description: connection attempt rejected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3515" cy="1884680"/>
            <wp:effectExtent l="0" t="0" r="13335" b="1270"/>
            <wp:docPr id="1" name="Picture 1" descr="Screenshot from 2025-11-05 20-52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5-11-05 20-52-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Pattern Observed: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Dozen of repeated SSH connection attempts from the same external IP (203.161.44.39) to internal host (203.161.44.208) within a short time window.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All connection were marked as rejected, indicating unsuccessful connection attempts.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3515" cy="1884680"/>
            <wp:effectExtent l="0" t="0" r="13335" b="1270"/>
            <wp:docPr id="2" name="Picture 2" descr="Screenshot from 2025-11-05 20-52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5-11-05 20-52-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Analysis: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logs display rapid repeated SSH connection attempts without successful handshakes. This pattern is consistent with: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Automated brute-force or credential-guessing activity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Scanning tools probing open SSH ports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Although no successful logins were recorded, the persistence and repetitiion are clear signs of unauthorized access attempts.</w:t>
      </w:r>
    </w:p>
    <w:p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Supporting Indicators: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High frequency of connection attempts in a short duration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Cosistent destination port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Rejected state -- showing defensive measures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Conclusion: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activity represents a potential SSH brute force reconnaissance attempt.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attacker (203.161.44.39) likely scanned or attempted to brute force credentials on the target (203.161.44.208), but all attempts were denied.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Severity: Medium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Impact: Low (no compromise detected)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Likelihooed: HIGH</w:t>
      </w:r>
    </w:p>
    <w:p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Recommendations:</w:t>
      </w:r>
    </w:p>
    <w:p>
      <w:pPr>
        <w:numPr>
          <w:ilvl w:val="0"/>
          <w:numId w:val="2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Block offending IP (203.161.44.39) at the firewall or IPS</w:t>
      </w:r>
    </w:p>
    <w:p>
      <w:pPr>
        <w:numPr>
          <w:ilvl w:val="0"/>
          <w:numId w:val="2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Restrict SSH access -- allow only specific trusted IPs or use VPN.</w:t>
      </w:r>
    </w:p>
    <w:p>
      <w:pPr>
        <w:numPr>
          <w:ilvl w:val="0"/>
          <w:numId w:val="2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Enable rete limiting on SSH to deter brute force attempts.</w:t>
      </w:r>
    </w:p>
    <w:p>
      <w:pPr>
        <w:numPr>
          <w:ilvl w:val="0"/>
          <w:numId w:val="2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Correlate with Suricata alerts for SSH or login related anomalies.</w:t>
      </w:r>
    </w:p>
    <w:p>
      <w:pPr>
        <w:numPr>
          <w:ilvl w:val="0"/>
          <w:numId w:val="2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Monitor for follow up attempts or successful login from the same source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Takeaway: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Even when unsuccessful, repeated “connection attempt rejected” events in Zeek logs can uncover early of brute force or scanning activity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Detecting these patterns early helps prevent escalation to credential compromise or lateral movement.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4"/>
          <w:rFonts w:hint="default" w:asciiTheme="majorAscii" w:hAnsiTheme="majorAscii"/>
          <w:b/>
          <w:bCs/>
        </w:rPr>
        <w:t>Tools Used:</w:t>
      </w:r>
      <w:r>
        <w:rPr>
          <w:rFonts w:hint="default" w:asciiTheme="majorAscii" w:hAnsiTheme="majorAscii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Security Onion, Zeek, Suricata, Kibana, cURL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 w:asciiTheme="majorAscii" w:hAnsiTheme="majorAscii"/>
        </w:rPr>
      </w:pPr>
      <w:r>
        <w:rPr>
          <w:rFonts w:hint="default" w:asciiTheme="majorAscii" w:hAnsiTheme="majorAscii"/>
        </w:rPr>
        <w:br w:type="textWrapping"/>
      </w:r>
      <w:r>
        <w:rPr>
          <w:rStyle w:val="4"/>
          <w:rFonts w:hint="default" w:asciiTheme="majorAscii" w:hAnsiTheme="majorAscii"/>
          <w:b/>
          <w:bCs/>
        </w:rPr>
        <w:t>Tags: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#CyberSecurity #ThreatDetection #</w:t>
      </w:r>
      <w:r>
        <w:rPr>
          <w:rFonts w:hint="default" w:asciiTheme="majorAscii" w:hAnsiTheme="majorAscii"/>
          <w:lang w:val="en-US"/>
        </w:rPr>
        <w:t xml:space="preserve">brute-force </w:t>
      </w:r>
      <w:r>
        <w:rPr>
          <w:rFonts w:hint="default" w:asciiTheme="majorAscii" w:hAnsiTheme="majorAscii"/>
        </w:rPr>
        <w:t>#WebSecurity #SecurityOnion #Zeek #Suricata #DVWA #BlueTeam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FFDA9"/>
    <w:multiLevelType w:val="singleLevel"/>
    <w:tmpl w:val="EEDFFD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6FF4471"/>
    <w:multiLevelType w:val="singleLevel"/>
    <w:tmpl w:val="66FF44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D57F4"/>
    <w:rsid w:val="E7D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2025-11-05T20:19:00Z</dcterms:created>
  <dc:creator>arslan</dc:creator>
  <cp:lastModifiedBy>arslan</cp:lastModifiedBy>
  <dcterms:modified xsi:type="dcterms:W3CDTF">2025-11-05T21:23:24Z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