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44A5C" w14:textId="77777777" w:rsidR="007E3A71" w:rsidRPr="007E3A71" w:rsidRDefault="007E3A71" w:rsidP="0059746A">
      <w:pPr>
        <w:jc w:val="center"/>
        <w:rPr>
          <w:rFonts w:ascii="Arial" w:hAnsi="Arial" w:cs="Arial"/>
          <w:b/>
          <w:sz w:val="16"/>
          <w:szCs w:val="16"/>
          <w:u w:val="single"/>
        </w:rPr>
      </w:pPr>
    </w:p>
    <w:p w14:paraId="6A712C5C" w14:textId="3A4EA792" w:rsidR="00A02E83" w:rsidRDefault="00A02E83" w:rsidP="00A02E83">
      <w:pPr>
        <w:rPr>
          <w:rFonts w:ascii="Arial" w:hAnsi="Arial" w:cs="Arial"/>
          <w:b/>
          <w:sz w:val="28"/>
          <w:szCs w:val="28"/>
          <w:u w:val="single"/>
        </w:rPr>
      </w:pPr>
      <w:r>
        <w:rPr>
          <w:noProof/>
        </w:rPr>
        <w:drawing>
          <wp:anchor distT="0" distB="0" distL="114300" distR="114300" simplePos="0" relativeHeight="251661312" behindDoc="0" locked="0" layoutInCell="1" allowOverlap="1" wp14:anchorId="1377644A" wp14:editId="734ECAB8">
            <wp:simplePos x="0" y="0"/>
            <wp:positionH relativeFrom="column">
              <wp:posOffset>2371750</wp:posOffset>
            </wp:positionH>
            <wp:positionV relativeFrom="paragraph">
              <wp:posOffset>97790</wp:posOffset>
            </wp:positionV>
            <wp:extent cx="3783331" cy="563249"/>
            <wp:effectExtent l="0" t="0" r="762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3331" cy="5632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noProof/>
          <w:sz w:val="20"/>
          <w:szCs w:val="20"/>
        </w:rPr>
        <w:drawing>
          <wp:inline distT="0" distB="0" distL="0" distR="0" wp14:anchorId="0A38D184" wp14:editId="767F4DE6">
            <wp:extent cx="1564361" cy="118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999" cy="1193427"/>
                    </a:xfrm>
                    <a:prstGeom prst="rect">
                      <a:avLst/>
                    </a:prstGeom>
                    <a:noFill/>
                  </pic:spPr>
                </pic:pic>
              </a:graphicData>
            </a:graphic>
          </wp:inline>
        </w:drawing>
      </w:r>
    </w:p>
    <w:p w14:paraId="12BFC39B" w14:textId="77777777" w:rsidR="00A02E83" w:rsidRDefault="00A02E83" w:rsidP="0059746A">
      <w:pPr>
        <w:jc w:val="center"/>
        <w:rPr>
          <w:rFonts w:ascii="Arial" w:hAnsi="Arial" w:cs="Arial"/>
          <w:b/>
          <w:sz w:val="28"/>
          <w:szCs w:val="28"/>
          <w:u w:val="single"/>
        </w:rPr>
      </w:pPr>
    </w:p>
    <w:p w14:paraId="03CE855F" w14:textId="77777777" w:rsidR="00912B84" w:rsidRDefault="00912B84" w:rsidP="00912B84">
      <w:pPr>
        <w:jc w:val="center"/>
        <w:rPr>
          <w:rFonts w:ascii="Arial" w:hAnsi="Arial" w:cs="Arial"/>
          <w:b/>
          <w:sz w:val="52"/>
          <w:szCs w:val="52"/>
        </w:rPr>
      </w:pPr>
      <w:r w:rsidRPr="00E76AD2">
        <w:rPr>
          <w:rFonts w:ascii="Arial" w:hAnsi="Arial" w:cs="Arial"/>
          <w:b/>
          <w:noProof/>
          <w:sz w:val="52"/>
          <w:szCs w:val="52"/>
        </w:rPr>
        <w:drawing>
          <wp:inline distT="0" distB="0" distL="0" distR="0" wp14:anchorId="3734C676" wp14:editId="7EAE5C1A">
            <wp:extent cx="1441221" cy="626697"/>
            <wp:effectExtent l="0" t="0" r="6985" b="2540"/>
            <wp:docPr id="2" name="Picture 2" descr="C:\Users\k1505740\AppData\Local\Microsoft\Windows\INetCache\Content.Outlook\21HIO12A\IMG_2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505740\AppData\Local\Microsoft\Windows\INetCache\Content.Outlook\21HIO12A\IMG_21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9604" cy="660781"/>
                    </a:xfrm>
                    <a:prstGeom prst="rect">
                      <a:avLst/>
                    </a:prstGeom>
                    <a:noFill/>
                    <a:ln>
                      <a:noFill/>
                    </a:ln>
                  </pic:spPr>
                </pic:pic>
              </a:graphicData>
            </a:graphic>
          </wp:inline>
        </w:drawing>
      </w:r>
    </w:p>
    <w:p w14:paraId="24DF2E7B" w14:textId="77777777" w:rsidR="00912B84" w:rsidRPr="008569B3" w:rsidRDefault="00912B84" w:rsidP="00912B84">
      <w:pPr>
        <w:jc w:val="center"/>
        <w:rPr>
          <w:rFonts w:ascii="Arial" w:hAnsi="Arial" w:cs="Arial"/>
          <w:b/>
          <w:sz w:val="16"/>
          <w:szCs w:val="16"/>
        </w:rPr>
      </w:pPr>
    </w:p>
    <w:p w14:paraId="2106FB87" w14:textId="77777777" w:rsidR="00912B84" w:rsidRPr="008569B3" w:rsidRDefault="00912B84" w:rsidP="00912B84">
      <w:pPr>
        <w:spacing w:line="360" w:lineRule="auto"/>
        <w:jc w:val="center"/>
        <w:rPr>
          <w:rFonts w:ascii="Arial" w:hAnsi="Arial" w:cs="Arial"/>
          <w:b/>
          <w:sz w:val="32"/>
          <w:szCs w:val="32"/>
        </w:rPr>
      </w:pPr>
      <w:r w:rsidRPr="008569B3">
        <w:rPr>
          <w:rFonts w:ascii="Arial" w:hAnsi="Arial" w:cs="Arial"/>
          <w:b/>
          <w:sz w:val="32"/>
          <w:szCs w:val="32"/>
        </w:rPr>
        <w:t>NEST</w:t>
      </w:r>
    </w:p>
    <w:p w14:paraId="23EC3187" w14:textId="77777777" w:rsidR="00912B84" w:rsidRPr="008569B3" w:rsidRDefault="00912B84" w:rsidP="00912B84">
      <w:pPr>
        <w:spacing w:line="360" w:lineRule="auto"/>
        <w:jc w:val="center"/>
        <w:rPr>
          <w:rFonts w:ascii="Arial" w:hAnsi="Arial" w:cs="Arial"/>
          <w:b/>
          <w:sz w:val="32"/>
          <w:szCs w:val="32"/>
        </w:rPr>
      </w:pPr>
      <w:r w:rsidRPr="008569B3">
        <w:rPr>
          <w:rFonts w:ascii="Arial" w:hAnsi="Arial" w:cs="Arial"/>
          <w:b/>
          <w:color w:val="00B0F0"/>
          <w:sz w:val="32"/>
          <w:szCs w:val="32"/>
        </w:rPr>
        <w:t>NE</w:t>
      </w:r>
      <w:r w:rsidRPr="008569B3">
        <w:rPr>
          <w:rFonts w:ascii="Arial" w:hAnsi="Arial" w:cs="Arial"/>
          <w:b/>
          <w:sz w:val="32"/>
          <w:szCs w:val="32"/>
        </w:rPr>
        <w:t xml:space="preserve">W </w:t>
      </w:r>
      <w:r w:rsidRPr="008569B3">
        <w:rPr>
          <w:rFonts w:ascii="Arial" w:hAnsi="Arial" w:cs="Arial"/>
          <w:b/>
          <w:color w:val="00B0F0"/>
          <w:sz w:val="32"/>
          <w:szCs w:val="32"/>
        </w:rPr>
        <w:t>D</w:t>
      </w:r>
      <w:r w:rsidRPr="008569B3">
        <w:rPr>
          <w:rFonts w:ascii="Arial" w:hAnsi="Arial" w:cs="Arial"/>
          <w:b/>
          <w:sz w:val="32"/>
          <w:szCs w:val="32"/>
        </w:rPr>
        <w:t xml:space="preserve">AD </w:t>
      </w:r>
      <w:r w:rsidRPr="008569B3">
        <w:rPr>
          <w:rFonts w:ascii="Arial" w:hAnsi="Arial" w:cs="Arial"/>
          <w:b/>
          <w:color w:val="00B0F0"/>
          <w:sz w:val="32"/>
          <w:szCs w:val="32"/>
        </w:rPr>
        <w:t>S</w:t>
      </w:r>
      <w:r w:rsidRPr="008569B3">
        <w:rPr>
          <w:rFonts w:ascii="Arial" w:hAnsi="Arial" w:cs="Arial"/>
          <w:b/>
          <w:sz w:val="32"/>
          <w:szCs w:val="32"/>
        </w:rPr>
        <w:t>TUDY</w:t>
      </w:r>
    </w:p>
    <w:p w14:paraId="61BFC049" w14:textId="77777777" w:rsidR="00A02E83" w:rsidRDefault="00A02E83" w:rsidP="0059746A">
      <w:pPr>
        <w:jc w:val="center"/>
        <w:rPr>
          <w:rFonts w:ascii="Arial" w:hAnsi="Arial" w:cs="Arial"/>
          <w:b/>
          <w:sz w:val="28"/>
          <w:szCs w:val="28"/>
          <w:u w:val="single"/>
        </w:rPr>
      </w:pPr>
    </w:p>
    <w:p w14:paraId="06A59A65" w14:textId="24E1E45F" w:rsidR="0059746A" w:rsidRDefault="0059746A" w:rsidP="0059746A">
      <w:pPr>
        <w:jc w:val="center"/>
        <w:rPr>
          <w:rFonts w:ascii="Arial" w:hAnsi="Arial" w:cs="Arial"/>
          <w:b/>
          <w:sz w:val="28"/>
          <w:szCs w:val="28"/>
          <w:u w:val="single"/>
        </w:rPr>
      </w:pPr>
      <w:r w:rsidRPr="0059746A">
        <w:rPr>
          <w:rFonts w:ascii="Arial" w:hAnsi="Arial" w:cs="Arial"/>
          <w:b/>
          <w:sz w:val="28"/>
          <w:szCs w:val="28"/>
          <w:u w:val="single"/>
        </w:rPr>
        <w:t>Participant Information Sheet (PIS)</w:t>
      </w:r>
      <w:r w:rsidR="00AB1486">
        <w:rPr>
          <w:rFonts w:ascii="Arial" w:hAnsi="Arial" w:cs="Arial"/>
          <w:b/>
          <w:sz w:val="28"/>
          <w:szCs w:val="28"/>
          <w:u w:val="single"/>
        </w:rPr>
        <w:t xml:space="preserve"> – </w:t>
      </w:r>
      <w:r w:rsidR="00912B84">
        <w:rPr>
          <w:rFonts w:ascii="Arial" w:hAnsi="Arial" w:cs="Arial"/>
          <w:b/>
          <w:sz w:val="28"/>
          <w:szCs w:val="28"/>
          <w:u w:val="single"/>
        </w:rPr>
        <w:t>Study 2</w:t>
      </w:r>
      <w:r w:rsidR="00921072">
        <w:rPr>
          <w:rFonts w:ascii="Arial" w:hAnsi="Arial" w:cs="Arial"/>
          <w:b/>
          <w:sz w:val="28"/>
          <w:szCs w:val="28"/>
          <w:u w:val="single"/>
        </w:rPr>
        <w:t xml:space="preserve"> for Fathers </w:t>
      </w:r>
    </w:p>
    <w:p w14:paraId="1A20C89F" w14:textId="77777777" w:rsidR="0059746A" w:rsidRPr="007E3A71" w:rsidRDefault="0059746A" w:rsidP="0059746A">
      <w:pPr>
        <w:jc w:val="center"/>
        <w:rPr>
          <w:rFonts w:ascii="Arial" w:hAnsi="Arial" w:cs="Arial"/>
          <w:b/>
          <w:sz w:val="16"/>
          <w:szCs w:val="16"/>
          <w:u w:val="single"/>
        </w:rPr>
      </w:pPr>
    </w:p>
    <w:p w14:paraId="76BD2A84" w14:textId="77777777" w:rsidR="0059746A" w:rsidRPr="0059746A" w:rsidRDefault="0059746A" w:rsidP="0059746A">
      <w:pPr>
        <w:jc w:val="center"/>
        <w:rPr>
          <w:rFonts w:ascii="Arial" w:hAnsi="Arial" w:cs="Arial"/>
          <w:b/>
          <w:sz w:val="28"/>
          <w:szCs w:val="28"/>
          <w:u w:val="single"/>
        </w:rPr>
      </w:pPr>
    </w:p>
    <w:p w14:paraId="5214F0FB" w14:textId="77777777" w:rsidR="0059746A" w:rsidRDefault="0059746A" w:rsidP="0059746A">
      <w:pPr>
        <w:rPr>
          <w:rFonts w:ascii="Arial" w:hAnsi="Arial" w:cs="Arial"/>
        </w:rPr>
      </w:pPr>
      <w:r w:rsidRPr="0059746A">
        <w:rPr>
          <w:rFonts w:ascii="Arial" w:hAnsi="Arial" w:cs="Arial"/>
          <w:b/>
        </w:rPr>
        <w:t>Study title</w:t>
      </w:r>
      <w:r>
        <w:rPr>
          <w:rFonts w:ascii="Arial" w:hAnsi="Arial" w:cs="Arial"/>
          <w:b/>
        </w:rPr>
        <w:t xml:space="preserve">: </w:t>
      </w:r>
      <w:r w:rsidR="00431765">
        <w:rPr>
          <w:rFonts w:ascii="Arial" w:hAnsi="Arial" w:cs="Arial"/>
        </w:rPr>
        <w:t>New Dad Study (NEST)</w:t>
      </w:r>
      <w:r w:rsidRPr="0059746A">
        <w:rPr>
          <w:rFonts w:ascii="Arial" w:hAnsi="Arial" w:cs="Arial"/>
        </w:rPr>
        <w:t xml:space="preserve"> </w:t>
      </w:r>
    </w:p>
    <w:p w14:paraId="086D9DBC" w14:textId="77777777" w:rsidR="0059746A" w:rsidRDefault="0059746A" w:rsidP="0059746A">
      <w:pPr>
        <w:rPr>
          <w:rFonts w:ascii="Arial" w:hAnsi="Arial" w:cs="Arial"/>
        </w:rPr>
      </w:pPr>
    </w:p>
    <w:p w14:paraId="7048F2E3" w14:textId="616FC1FF" w:rsidR="0059746A" w:rsidRDefault="0059746A" w:rsidP="0059746A">
      <w:pPr>
        <w:rPr>
          <w:rFonts w:ascii="Arial" w:hAnsi="Arial" w:cs="Arial"/>
        </w:rPr>
      </w:pPr>
      <w:r w:rsidRPr="0059746A">
        <w:rPr>
          <w:rFonts w:ascii="Arial" w:hAnsi="Arial" w:cs="Arial"/>
          <w:b/>
        </w:rPr>
        <w:t>Invitation</w:t>
      </w:r>
      <w:r>
        <w:rPr>
          <w:rFonts w:ascii="Arial" w:hAnsi="Arial" w:cs="Arial"/>
          <w:b/>
        </w:rPr>
        <w:t xml:space="preserve">: </w:t>
      </w:r>
      <w:r w:rsidRPr="0059746A">
        <w:rPr>
          <w:rFonts w:ascii="Arial" w:hAnsi="Arial" w:cs="Arial"/>
        </w:rPr>
        <w:t xml:space="preserve">We </w:t>
      </w:r>
      <w:r>
        <w:rPr>
          <w:rFonts w:ascii="Arial" w:hAnsi="Arial" w:cs="Arial"/>
        </w:rPr>
        <w:t xml:space="preserve">would </w:t>
      </w:r>
      <w:r w:rsidRPr="0059746A">
        <w:rPr>
          <w:rFonts w:ascii="Arial" w:hAnsi="Arial" w:cs="Arial"/>
        </w:rPr>
        <w:t xml:space="preserve">like to invite you to take part in </w:t>
      </w:r>
      <w:r>
        <w:rPr>
          <w:rFonts w:ascii="Arial" w:hAnsi="Arial" w:cs="Arial"/>
        </w:rPr>
        <w:t>this</w:t>
      </w:r>
      <w:r w:rsidRPr="0059746A">
        <w:rPr>
          <w:rFonts w:ascii="Arial" w:hAnsi="Arial" w:cs="Arial"/>
        </w:rPr>
        <w:t xml:space="preserve"> research study. </w:t>
      </w:r>
      <w:r w:rsidR="009268B9">
        <w:rPr>
          <w:rFonts w:ascii="Arial" w:hAnsi="Arial" w:cs="Arial"/>
        </w:rPr>
        <w:t>J</w:t>
      </w:r>
      <w:r w:rsidRPr="0059746A">
        <w:rPr>
          <w:rFonts w:ascii="Arial" w:hAnsi="Arial" w:cs="Arial"/>
        </w:rPr>
        <w:t xml:space="preserve">oining the study is entirely up to you, </w:t>
      </w:r>
      <w:r w:rsidR="009C0D89">
        <w:rPr>
          <w:rFonts w:ascii="Arial" w:hAnsi="Arial" w:cs="Arial"/>
        </w:rPr>
        <w:t xml:space="preserve">but </w:t>
      </w:r>
      <w:r w:rsidRPr="0059746A">
        <w:rPr>
          <w:rFonts w:ascii="Arial" w:hAnsi="Arial" w:cs="Arial"/>
        </w:rPr>
        <w:t xml:space="preserve">before you decide </w:t>
      </w:r>
      <w:r>
        <w:rPr>
          <w:rFonts w:ascii="Arial" w:hAnsi="Arial" w:cs="Arial"/>
        </w:rPr>
        <w:t>I</w:t>
      </w:r>
      <w:r w:rsidRPr="0059746A">
        <w:rPr>
          <w:rFonts w:ascii="Arial" w:hAnsi="Arial" w:cs="Arial"/>
        </w:rPr>
        <w:t xml:space="preserve"> would like you to understand why the research is being done and what it would involve for you. </w:t>
      </w:r>
      <w:r>
        <w:rPr>
          <w:rFonts w:ascii="Arial" w:hAnsi="Arial" w:cs="Arial"/>
        </w:rPr>
        <w:t>I</w:t>
      </w:r>
      <w:r w:rsidRPr="0059746A">
        <w:rPr>
          <w:rFonts w:ascii="Arial" w:hAnsi="Arial" w:cs="Arial"/>
        </w:rPr>
        <w:t xml:space="preserve"> will go through this information sheet with you, to help you decide whether or not you would like to take part and answer any questions you may have. </w:t>
      </w:r>
      <w:r>
        <w:rPr>
          <w:rFonts w:ascii="Arial" w:hAnsi="Arial" w:cs="Arial"/>
        </w:rPr>
        <w:t xml:space="preserve">This will </w:t>
      </w:r>
      <w:r w:rsidRPr="0059746A">
        <w:rPr>
          <w:rFonts w:ascii="Arial" w:hAnsi="Arial" w:cs="Arial"/>
        </w:rPr>
        <w:t xml:space="preserve">take about </w:t>
      </w:r>
      <w:r w:rsidR="002924C8">
        <w:rPr>
          <w:rFonts w:ascii="Arial" w:hAnsi="Arial" w:cs="Arial"/>
        </w:rPr>
        <w:t xml:space="preserve">5 - </w:t>
      </w:r>
      <w:r>
        <w:rPr>
          <w:rFonts w:ascii="Arial" w:hAnsi="Arial" w:cs="Arial"/>
        </w:rPr>
        <w:t>10</w:t>
      </w:r>
      <w:r w:rsidRPr="0059746A">
        <w:rPr>
          <w:rFonts w:ascii="Arial" w:hAnsi="Arial" w:cs="Arial"/>
        </w:rPr>
        <w:t xml:space="preserve"> minutes. Please feel free to talk to others about the study if you wish.</w:t>
      </w:r>
    </w:p>
    <w:p w14:paraId="399AD425" w14:textId="77777777" w:rsidR="0059746A" w:rsidRPr="0059746A" w:rsidRDefault="0059746A" w:rsidP="0059746A">
      <w:pPr>
        <w:rPr>
          <w:rFonts w:ascii="Arial" w:hAnsi="Arial" w:cs="Arial"/>
        </w:rPr>
      </w:pPr>
    </w:p>
    <w:p w14:paraId="03C955A7" w14:textId="15CE0A63" w:rsidR="0025244D" w:rsidRPr="0025244D" w:rsidRDefault="0059746A" w:rsidP="0025244D">
      <w:pPr>
        <w:rPr>
          <w:rFonts w:ascii="Arial" w:hAnsi="Arial" w:cs="Arial"/>
        </w:rPr>
      </w:pPr>
      <w:r w:rsidRPr="0059746A">
        <w:rPr>
          <w:rFonts w:ascii="Arial" w:hAnsi="Arial" w:cs="Arial"/>
        </w:rPr>
        <w:t>The first part of the Participant Information Sheet tells you the purpose of the study and what will happen to you if you take part.</w:t>
      </w:r>
      <w:r>
        <w:rPr>
          <w:rFonts w:ascii="Arial" w:hAnsi="Arial" w:cs="Arial"/>
        </w:rPr>
        <w:t xml:space="preserve"> </w:t>
      </w:r>
      <w:r w:rsidRPr="0059746A">
        <w:rPr>
          <w:rFonts w:ascii="Arial" w:hAnsi="Arial" w:cs="Arial"/>
        </w:rPr>
        <w:t>Then we giv</w:t>
      </w:r>
      <w:r w:rsidR="002924C8">
        <w:rPr>
          <w:rFonts w:ascii="Arial" w:hAnsi="Arial" w:cs="Arial"/>
        </w:rPr>
        <w:t xml:space="preserve">e you more detailed information </w:t>
      </w:r>
      <w:r w:rsidRPr="0059746A">
        <w:rPr>
          <w:rFonts w:ascii="Arial" w:hAnsi="Arial" w:cs="Arial"/>
        </w:rPr>
        <w:t>about the conduct of the study.</w:t>
      </w:r>
      <w:r>
        <w:rPr>
          <w:rFonts w:ascii="Arial" w:hAnsi="Arial" w:cs="Arial"/>
        </w:rPr>
        <w:t xml:space="preserve"> </w:t>
      </w:r>
      <w:r w:rsidRPr="0059746A">
        <w:rPr>
          <w:rFonts w:ascii="Arial" w:hAnsi="Arial" w:cs="Arial"/>
        </w:rPr>
        <w:t>Do ask if anything is unclear.</w:t>
      </w:r>
      <w:r w:rsidR="0025244D">
        <w:rPr>
          <w:rFonts w:ascii="Arial" w:hAnsi="Arial" w:cs="Arial"/>
        </w:rPr>
        <w:t xml:space="preserve"> </w:t>
      </w:r>
    </w:p>
    <w:p w14:paraId="5DE7A2B6" w14:textId="77777777" w:rsidR="0059746A" w:rsidRPr="0059746A" w:rsidRDefault="0059746A" w:rsidP="0059746A">
      <w:pPr>
        <w:rPr>
          <w:rFonts w:ascii="Arial" w:hAnsi="Arial" w:cs="Arial"/>
        </w:rPr>
      </w:pPr>
    </w:p>
    <w:p w14:paraId="5E1E5D9F" w14:textId="77777777" w:rsidR="00AF0F97" w:rsidRDefault="00AF0F97" w:rsidP="00AF0F97">
      <w:pPr>
        <w:rPr>
          <w:rFonts w:ascii="Arial" w:hAnsi="Arial" w:cs="Arial"/>
          <w:b/>
        </w:rPr>
      </w:pPr>
    </w:p>
    <w:p w14:paraId="1E91258C" w14:textId="325FAF2A" w:rsidR="00AF0F97" w:rsidRDefault="00AF0F97" w:rsidP="00AF0F97">
      <w:pPr>
        <w:rPr>
          <w:rFonts w:ascii="Arial" w:hAnsi="Arial" w:cs="Arial"/>
        </w:rPr>
      </w:pPr>
      <w:r>
        <w:rPr>
          <w:rFonts w:ascii="Arial" w:hAnsi="Arial" w:cs="Arial"/>
          <w:b/>
        </w:rPr>
        <w:t>What is this study about:</w:t>
      </w:r>
      <w:r w:rsidRPr="0059746A">
        <w:rPr>
          <w:rFonts w:ascii="Arial" w:hAnsi="Arial" w:cs="Arial"/>
          <w:b/>
        </w:rPr>
        <w:t xml:space="preserve"> </w:t>
      </w:r>
      <w:r w:rsidRPr="00A05FA6">
        <w:rPr>
          <w:rFonts w:ascii="Arial" w:hAnsi="Arial" w:cs="Arial"/>
        </w:rPr>
        <w:t xml:space="preserve">We are undertaking a study to consider how best to support men as they become fathers for the first time, </w:t>
      </w:r>
      <w:r w:rsidR="002924C8">
        <w:rPr>
          <w:rFonts w:ascii="Arial" w:hAnsi="Arial" w:cs="Arial"/>
        </w:rPr>
        <w:t>and</w:t>
      </w:r>
      <w:r w:rsidRPr="00A05FA6">
        <w:rPr>
          <w:rFonts w:ascii="Arial" w:hAnsi="Arial" w:cs="Arial"/>
        </w:rPr>
        <w:t xml:space="preserve"> how we can better support their mental health and wellbeing.</w:t>
      </w:r>
      <w:r>
        <w:rPr>
          <w:rFonts w:ascii="Arial" w:hAnsi="Arial" w:cs="Arial"/>
        </w:rPr>
        <w:t xml:space="preserve"> </w:t>
      </w:r>
    </w:p>
    <w:p w14:paraId="38E13E62" w14:textId="77777777" w:rsidR="00AF0F97" w:rsidRDefault="00AF0F97" w:rsidP="00AF0F97">
      <w:pPr>
        <w:rPr>
          <w:rFonts w:ascii="Arial" w:hAnsi="Arial" w:cs="Arial"/>
        </w:rPr>
      </w:pPr>
    </w:p>
    <w:p w14:paraId="1CDB612A" w14:textId="5E299191" w:rsidR="00AF0F97" w:rsidRDefault="00AF0F97" w:rsidP="00AF0F97">
      <w:pPr>
        <w:rPr>
          <w:rFonts w:ascii="Arial" w:hAnsi="Arial" w:cs="Arial"/>
        </w:rPr>
      </w:pPr>
      <w:r>
        <w:rPr>
          <w:rFonts w:ascii="Arial" w:hAnsi="Arial" w:cs="Arial"/>
        </w:rPr>
        <w:t xml:space="preserve">Every family in England who has a child under the age of 5 years will be in receipt of visits from a health visitor. We are looking to better understand how they use a particular resource known at the Promotional Guide System to support men as they become fathers for the first time. </w:t>
      </w:r>
    </w:p>
    <w:p w14:paraId="7BC25C30" w14:textId="77777777" w:rsidR="00AF0F97" w:rsidRDefault="00AF0F97" w:rsidP="00AF0F97">
      <w:pPr>
        <w:rPr>
          <w:rFonts w:ascii="Arial" w:hAnsi="Arial" w:cs="Arial"/>
        </w:rPr>
      </w:pPr>
    </w:p>
    <w:p w14:paraId="272B39B6" w14:textId="2D8A57F8" w:rsidR="00AF0F97" w:rsidRDefault="00AF0F97" w:rsidP="00AF0F97">
      <w:pPr>
        <w:rPr>
          <w:rFonts w:ascii="Arial" w:hAnsi="Arial" w:cs="Arial"/>
        </w:rPr>
      </w:pPr>
      <w:r>
        <w:rPr>
          <w:rFonts w:ascii="Arial" w:hAnsi="Arial" w:cs="Arial"/>
        </w:rPr>
        <w:t xml:space="preserve">You would be eligible to take part if you are </w:t>
      </w:r>
      <w:r w:rsidR="004531D7">
        <w:rPr>
          <w:rFonts w:ascii="Arial" w:hAnsi="Arial" w:cs="Arial"/>
        </w:rPr>
        <w:t xml:space="preserve">expecting to become a </w:t>
      </w:r>
      <w:r w:rsidRPr="00B1431F">
        <w:rPr>
          <w:rFonts w:ascii="Arial" w:hAnsi="Arial" w:cs="Arial"/>
        </w:rPr>
        <w:t>father</w:t>
      </w:r>
      <w:r w:rsidR="004531D7">
        <w:rPr>
          <w:rFonts w:ascii="Arial" w:hAnsi="Arial" w:cs="Arial"/>
        </w:rPr>
        <w:t xml:space="preserve"> for the first time and there is at least 3 months until your baby’s expected date of birth</w:t>
      </w:r>
      <w:r>
        <w:rPr>
          <w:rFonts w:ascii="Arial" w:hAnsi="Arial" w:cs="Arial"/>
        </w:rPr>
        <w:t xml:space="preserve">. This study will take part in the five London boroughs – Lambeth, Southwark, Ealing, Brent and Harrow. </w:t>
      </w:r>
      <w:r w:rsidRPr="00A05FA6">
        <w:rPr>
          <w:rFonts w:ascii="Arial" w:hAnsi="Arial" w:cs="Arial"/>
        </w:rPr>
        <w:t>This study is being led by King’s College London as part of a Clinical Doctorate Fellowship Programme funded by the National Institute for Health Research</w:t>
      </w:r>
      <w:r>
        <w:rPr>
          <w:rFonts w:ascii="Arial" w:hAnsi="Arial" w:cs="Arial"/>
        </w:rPr>
        <w:t xml:space="preserve"> and t</w:t>
      </w:r>
      <w:r w:rsidRPr="00A05FA6">
        <w:rPr>
          <w:rFonts w:ascii="Arial" w:hAnsi="Arial" w:cs="Arial"/>
        </w:rPr>
        <w:t xml:space="preserve">he duration of the whole </w:t>
      </w:r>
      <w:r>
        <w:rPr>
          <w:rFonts w:ascii="Arial" w:hAnsi="Arial" w:cs="Arial"/>
        </w:rPr>
        <w:t>project</w:t>
      </w:r>
      <w:r w:rsidRPr="00A05FA6">
        <w:rPr>
          <w:rFonts w:ascii="Arial" w:hAnsi="Arial" w:cs="Arial"/>
        </w:rPr>
        <w:t xml:space="preserve"> is 1st April 2016 – 31st March 2020.</w:t>
      </w:r>
    </w:p>
    <w:p w14:paraId="4051D076" w14:textId="77777777" w:rsidR="00AF0F97" w:rsidRDefault="00AF0F97" w:rsidP="00AF0F97">
      <w:pPr>
        <w:rPr>
          <w:rFonts w:ascii="Arial" w:hAnsi="Arial" w:cs="Arial"/>
        </w:rPr>
      </w:pPr>
    </w:p>
    <w:p w14:paraId="1AA39715" w14:textId="77777777" w:rsidR="00AF0F97" w:rsidRDefault="00AF0F97" w:rsidP="00AF0F97">
      <w:pPr>
        <w:rPr>
          <w:rFonts w:ascii="Arial" w:hAnsi="Arial" w:cs="Arial"/>
        </w:rPr>
      </w:pPr>
    </w:p>
    <w:p w14:paraId="7FD8F9A1" w14:textId="77777777" w:rsidR="0093259E" w:rsidRPr="00B1431F" w:rsidRDefault="0093259E" w:rsidP="0093259E">
      <w:pPr>
        <w:rPr>
          <w:rFonts w:ascii="Arial" w:hAnsi="Arial" w:cs="Arial"/>
          <w:b/>
          <w:u w:val="single"/>
        </w:rPr>
      </w:pPr>
      <w:r w:rsidRPr="00B1431F">
        <w:rPr>
          <w:rFonts w:ascii="Arial" w:hAnsi="Arial" w:cs="Arial"/>
          <w:b/>
          <w:u w:val="single"/>
        </w:rPr>
        <w:lastRenderedPageBreak/>
        <w:t>More details about the study</w:t>
      </w:r>
    </w:p>
    <w:p w14:paraId="41ED856E" w14:textId="77777777" w:rsidR="0093259E" w:rsidRDefault="0093259E" w:rsidP="0093259E">
      <w:pPr>
        <w:rPr>
          <w:rFonts w:ascii="Arial" w:hAnsi="Arial" w:cs="Arial"/>
          <w:b/>
        </w:rPr>
      </w:pPr>
    </w:p>
    <w:p w14:paraId="5024B52F" w14:textId="77777777" w:rsidR="0093259E" w:rsidRDefault="0093259E" w:rsidP="0093259E">
      <w:pPr>
        <w:rPr>
          <w:rFonts w:ascii="Arial" w:hAnsi="Arial" w:cs="Arial"/>
          <w:b/>
        </w:rPr>
      </w:pPr>
      <w:r>
        <w:rPr>
          <w:rFonts w:ascii="Arial" w:hAnsi="Arial" w:cs="Arial"/>
          <w:b/>
        </w:rPr>
        <w:t xml:space="preserve">Background and purpose </w:t>
      </w:r>
    </w:p>
    <w:p w14:paraId="2B47BF51" w14:textId="77777777" w:rsidR="0093259E" w:rsidRDefault="0093259E" w:rsidP="0093259E">
      <w:pPr>
        <w:rPr>
          <w:rFonts w:ascii="Arial" w:hAnsi="Arial" w:cs="Arial"/>
          <w:b/>
        </w:rPr>
      </w:pPr>
    </w:p>
    <w:p w14:paraId="6B0CF9E5" w14:textId="1BCFB793" w:rsidR="00AF0F97" w:rsidRPr="00B1431F" w:rsidRDefault="0093259E" w:rsidP="00AF0F97">
      <w:pPr>
        <w:rPr>
          <w:rFonts w:ascii="Arial" w:hAnsi="Arial" w:cs="Arial"/>
        </w:rPr>
      </w:pPr>
      <w:r w:rsidRPr="003C5F80">
        <w:rPr>
          <w:rFonts w:ascii="Arial" w:hAnsi="Arial" w:cs="Arial"/>
        </w:rPr>
        <w:t xml:space="preserve">Becoming a father for the first time </w:t>
      </w:r>
      <w:r>
        <w:rPr>
          <w:rFonts w:ascii="Arial" w:hAnsi="Arial" w:cs="Arial"/>
        </w:rPr>
        <w:t xml:space="preserve">can be exciting, but some men </w:t>
      </w:r>
      <w:r w:rsidRPr="003C5F80">
        <w:rPr>
          <w:rFonts w:ascii="Arial" w:hAnsi="Arial" w:cs="Arial"/>
        </w:rPr>
        <w:t>may feel anxious or worried about their new role</w:t>
      </w:r>
      <w:r>
        <w:rPr>
          <w:rFonts w:ascii="Arial" w:hAnsi="Arial" w:cs="Arial"/>
        </w:rPr>
        <w:t xml:space="preserve">. Becoming a parent for the first time may result in </w:t>
      </w:r>
      <w:r w:rsidRPr="004979B9">
        <w:rPr>
          <w:rFonts w:ascii="Arial" w:hAnsi="Arial" w:cs="Arial"/>
        </w:rPr>
        <w:t xml:space="preserve">a number of </w:t>
      </w:r>
      <w:r>
        <w:rPr>
          <w:rFonts w:ascii="Arial" w:hAnsi="Arial" w:cs="Arial"/>
        </w:rPr>
        <w:t>lifestyle changes.</w:t>
      </w:r>
      <w:r w:rsidRPr="004979B9">
        <w:rPr>
          <w:rFonts w:ascii="Arial" w:hAnsi="Arial" w:cs="Arial"/>
        </w:rPr>
        <w:t xml:space="preserve"> While the importance of m</w:t>
      </w:r>
      <w:r>
        <w:rPr>
          <w:rFonts w:ascii="Arial" w:hAnsi="Arial" w:cs="Arial"/>
        </w:rPr>
        <w:t>others’</w:t>
      </w:r>
      <w:r w:rsidRPr="004979B9">
        <w:rPr>
          <w:rFonts w:ascii="Arial" w:hAnsi="Arial" w:cs="Arial"/>
        </w:rPr>
        <w:t xml:space="preserve"> needs during this period is </w:t>
      </w:r>
      <w:r>
        <w:rPr>
          <w:rFonts w:ascii="Arial" w:hAnsi="Arial" w:cs="Arial"/>
        </w:rPr>
        <w:t xml:space="preserve">more </w:t>
      </w:r>
      <w:r w:rsidRPr="004979B9">
        <w:rPr>
          <w:rFonts w:ascii="Arial" w:hAnsi="Arial" w:cs="Arial"/>
        </w:rPr>
        <w:t xml:space="preserve">widely recognised, fathers’ needs remain poorly understood and </w:t>
      </w:r>
      <w:r>
        <w:rPr>
          <w:rFonts w:ascii="Arial" w:hAnsi="Arial" w:cs="Arial"/>
        </w:rPr>
        <w:t>as a result fathers may not be offered the right support by healthcare professionals</w:t>
      </w:r>
      <w:r w:rsidRPr="004979B9">
        <w:rPr>
          <w:rFonts w:ascii="Arial" w:hAnsi="Arial" w:cs="Arial"/>
        </w:rPr>
        <w:t>.</w:t>
      </w:r>
      <w:r>
        <w:rPr>
          <w:rFonts w:ascii="Arial" w:hAnsi="Arial" w:cs="Arial"/>
        </w:rPr>
        <w:t xml:space="preserve"> We are looking to explore views and experiences of local services offered to new fathers by health visitors, as well as </w:t>
      </w:r>
      <w:r w:rsidRPr="0093259E">
        <w:rPr>
          <w:rFonts w:ascii="Arial" w:hAnsi="Arial" w:cs="Arial"/>
        </w:rPr>
        <w:t>well as experiences and views of fathers who opt out of these services</w:t>
      </w:r>
      <w:r>
        <w:rPr>
          <w:rFonts w:ascii="Arial" w:hAnsi="Arial" w:cs="Arial"/>
        </w:rPr>
        <w:t>.</w:t>
      </w:r>
      <w:r w:rsidRPr="0093259E">
        <w:rPr>
          <w:rFonts w:ascii="Arial" w:hAnsi="Arial" w:cs="Arial"/>
        </w:rPr>
        <w:t xml:space="preserve">  </w:t>
      </w:r>
      <w:r w:rsidR="00AF0F97">
        <w:rPr>
          <w:rFonts w:ascii="Arial" w:hAnsi="Arial" w:cs="Arial"/>
        </w:rPr>
        <w:t>If fathers are better supported it also has a positive impact on their child and the mother, contributing to better public health.</w:t>
      </w:r>
    </w:p>
    <w:p w14:paraId="6BDBA56C" w14:textId="77777777" w:rsidR="00AF0F97" w:rsidRDefault="00AF0F97" w:rsidP="00AF0F97">
      <w:pPr>
        <w:rPr>
          <w:rFonts w:ascii="Arial" w:hAnsi="Arial" w:cs="Arial"/>
        </w:rPr>
      </w:pPr>
    </w:p>
    <w:p w14:paraId="64661B57" w14:textId="77777777" w:rsidR="00AF0F97" w:rsidRPr="0025244D" w:rsidRDefault="00AF0F97" w:rsidP="00AF0F97">
      <w:pPr>
        <w:rPr>
          <w:rFonts w:ascii="Arial" w:hAnsi="Arial" w:cs="Arial"/>
        </w:rPr>
      </w:pPr>
      <w:r>
        <w:rPr>
          <w:rFonts w:ascii="Arial" w:hAnsi="Arial" w:cs="Arial"/>
        </w:rPr>
        <w:t xml:space="preserve">In total there will be up to 50 fathers taking part in completing the study questionnaires and a further 15-20 from this group will be interviewed so that we can gain a better understanding of their experiences. </w:t>
      </w:r>
      <w:r w:rsidRPr="0025244D">
        <w:rPr>
          <w:rFonts w:ascii="Arial" w:hAnsi="Arial" w:cs="Arial"/>
        </w:rPr>
        <w:t>Your participation will provide valuable</w:t>
      </w:r>
      <w:r>
        <w:rPr>
          <w:rFonts w:ascii="Arial" w:hAnsi="Arial" w:cs="Arial"/>
        </w:rPr>
        <w:t xml:space="preserve"> information to us better understanding men’s needs as fathers, which can be used to redesign health services for fathers. </w:t>
      </w:r>
      <w:r w:rsidRPr="0025244D">
        <w:rPr>
          <w:rFonts w:ascii="Arial" w:hAnsi="Arial" w:cs="Arial"/>
        </w:rPr>
        <w:t xml:space="preserve"> </w:t>
      </w:r>
    </w:p>
    <w:p w14:paraId="3C33C33B" w14:textId="77777777" w:rsidR="00AF0F97" w:rsidRDefault="00AF0F97" w:rsidP="00AF0F97">
      <w:pPr>
        <w:rPr>
          <w:rFonts w:ascii="Arial" w:hAnsi="Arial" w:cs="Arial"/>
          <w:b/>
        </w:rPr>
      </w:pPr>
    </w:p>
    <w:p w14:paraId="28D5741E" w14:textId="77777777" w:rsidR="00AF0F97" w:rsidRDefault="00AF0F97" w:rsidP="00AF0F97">
      <w:pPr>
        <w:rPr>
          <w:rFonts w:ascii="Arial" w:hAnsi="Arial" w:cs="Arial"/>
          <w:b/>
        </w:rPr>
      </w:pPr>
    </w:p>
    <w:p w14:paraId="1FD479E4" w14:textId="77777777" w:rsidR="00AF0F97" w:rsidRDefault="00AF0F97" w:rsidP="00AF0F97">
      <w:pPr>
        <w:rPr>
          <w:rFonts w:ascii="Arial" w:hAnsi="Arial" w:cs="Arial"/>
          <w:b/>
        </w:rPr>
      </w:pPr>
      <w:r w:rsidRPr="00A05FA6">
        <w:rPr>
          <w:rFonts w:ascii="Arial" w:hAnsi="Arial" w:cs="Arial"/>
          <w:b/>
        </w:rPr>
        <w:t>What would taking part involve?</w:t>
      </w:r>
    </w:p>
    <w:p w14:paraId="3554F53F" w14:textId="77777777" w:rsidR="00AF0F97" w:rsidRPr="00A05FA6" w:rsidRDefault="00AF0F97" w:rsidP="00AF0F97">
      <w:pPr>
        <w:rPr>
          <w:rFonts w:ascii="Arial" w:hAnsi="Arial" w:cs="Arial"/>
          <w:b/>
        </w:rPr>
      </w:pPr>
    </w:p>
    <w:p w14:paraId="17514E6D" w14:textId="77777777" w:rsidR="00AF0F97" w:rsidRDefault="00AF0F97" w:rsidP="00AF0F97">
      <w:pPr>
        <w:rPr>
          <w:rFonts w:ascii="Arial" w:hAnsi="Arial" w:cs="Arial"/>
        </w:rPr>
      </w:pPr>
      <w:r>
        <w:rPr>
          <w:rFonts w:ascii="Arial" w:hAnsi="Arial" w:cs="Arial"/>
        </w:rPr>
        <w:t xml:space="preserve">It will involve you </w:t>
      </w:r>
      <w:r w:rsidRPr="00F37845">
        <w:rPr>
          <w:rFonts w:ascii="Arial" w:hAnsi="Arial" w:cs="Arial"/>
        </w:rPr>
        <w:t>completing t</w:t>
      </w:r>
      <w:r>
        <w:rPr>
          <w:rFonts w:ascii="Arial" w:hAnsi="Arial" w:cs="Arial"/>
        </w:rPr>
        <w:t>hree</w:t>
      </w:r>
      <w:r w:rsidRPr="00F37845">
        <w:rPr>
          <w:rFonts w:ascii="Arial" w:hAnsi="Arial" w:cs="Arial"/>
        </w:rPr>
        <w:t xml:space="preserve"> questionnaires </w:t>
      </w:r>
      <w:r>
        <w:rPr>
          <w:rFonts w:ascii="Arial" w:hAnsi="Arial" w:cs="Arial"/>
        </w:rPr>
        <w:t>either online or via post using a pre-paid envelope that will be provided (one i</w:t>
      </w:r>
      <w:r w:rsidRPr="00F37845">
        <w:rPr>
          <w:rFonts w:ascii="Arial" w:hAnsi="Arial" w:cs="Arial"/>
        </w:rPr>
        <w:t xml:space="preserve">n the antenatal period and </w:t>
      </w:r>
      <w:r>
        <w:rPr>
          <w:rFonts w:ascii="Arial" w:hAnsi="Arial" w:cs="Arial"/>
        </w:rPr>
        <w:t>two</w:t>
      </w:r>
      <w:r w:rsidRPr="00F37845">
        <w:rPr>
          <w:rFonts w:ascii="Arial" w:hAnsi="Arial" w:cs="Arial"/>
        </w:rPr>
        <w:t xml:space="preserve"> in the postnatal period). </w:t>
      </w:r>
      <w:r>
        <w:rPr>
          <w:rFonts w:ascii="Arial" w:hAnsi="Arial" w:cs="Arial"/>
        </w:rPr>
        <w:t xml:space="preserve">You will be asked to complete the antenatal questionnaire before the routine health visitor contact around </w:t>
      </w:r>
      <w:r w:rsidRPr="00F37845">
        <w:rPr>
          <w:rFonts w:ascii="Arial" w:hAnsi="Arial" w:cs="Arial"/>
        </w:rPr>
        <w:t xml:space="preserve">8-12 weeks before </w:t>
      </w:r>
      <w:r>
        <w:rPr>
          <w:rFonts w:ascii="Arial" w:hAnsi="Arial" w:cs="Arial"/>
        </w:rPr>
        <w:t>your</w:t>
      </w:r>
      <w:r w:rsidRPr="00F37845">
        <w:rPr>
          <w:rFonts w:ascii="Arial" w:hAnsi="Arial" w:cs="Arial"/>
        </w:rPr>
        <w:t xml:space="preserve"> baby is due. </w:t>
      </w:r>
      <w:r>
        <w:rPr>
          <w:rFonts w:ascii="Arial" w:hAnsi="Arial" w:cs="Arial"/>
        </w:rPr>
        <w:t>The second questionnaire will be completed 3 months after the birth of your baby and the third questionnaire when your baby is 6 months old. Re</w:t>
      </w:r>
      <w:r w:rsidRPr="00F37845">
        <w:rPr>
          <w:rFonts w:ascii="Arial" w:hAnsi="Arial" w:cs="Arial"/>
        </w:rPr>
        <w:t xml:space="preserve">minders to complete the second </w:t>
      </w:r>
      <w:r>
        <w:rPr>
          <w:rFonts w:ascii="Arial" w:hAnsi="Arial" w:cs="Arial"/>
        </w:rPr>
        <w:t xml:space="preserve">and third </w:t>
      </w:r>
      <w:r w:rsidRPr="00F37845">
        <w:rPr>
          <w:rFonts w:ascii="Arial" w:hAnsi="Arial" w:cs="Arial"/>
        </w:rPr>
        <w:t xml:space="preserve">questionnaire will be offered in the form of an email or text message by the principal investigator. </w:t>
      </w:r>
    </w:p>
    <w:p w14:paraId="0F27ADD6" w14:textId="77777777" w:rsidR="005A29DC" w:rsidRDefault="005A29DC" w:rsidP="00AF0F97">
      <w:pPr>
        <w:rPr>
          <w:rFonts w:ascii="Arial" w:hAnsi="Arial" w:cs="Arial"/>
        </w:rPr>
      </w:pPr>
    </w:p>
    <w:p w14:paraId="47FF13C4" w14:textId="77777777" w:rsidR="00327C0E" w:rsidRDefault="00327C0E" w:rsidP="00327C0E">
      <w:pPr>
        <w:rPr>
          <w:rFonts w:ascii="Arial" w:hAnsi="Arial" w:cs="Arial"/>
        </w:rPr>
      </w:pPr>
      <w:r w:rsidRPr="00327C0E">
        <w:rPr>
          <w:rFonts w:ascii="Arial" w:hAnsi="Arial" w:cs="Arial"/>
        </w:rPr>
        <w:t xml:space="preserve">In addition to this, you may be asked by the Principle Investigator to take part in either a one-off interview, or an observation of your Promotional Guide visit with a health visitor. </w:t>
      </w:r>
    </w:p>
    <w:p w14:paraId="43EB8EE0" w14:textId="77777777" w:rsidR="00327C0E" w:rsidRDefault="00327C0E" w:rsidP="00327C0E">
      <w:pPr>
        <w:rPr>
          <w:rFonts w:ascii="Arial" w:hAnsi="Arial" w:cs="Arial"/>
        </w:rPr>
      </w:pPr>
    </w:p>
    <w:p w14:paraId="7C70835D" w14:textId="1ADD1BA3" w:rsidR="00327C0E" w:rsidRPr="00327C0E" w:rsidRDefault="00327C0E" w:rsidP="00327C0E">
      <w:pPr>
        <w:rPr>
          <w:rFonts w:ascii="Arial" w:hAnsi="Arial" w:cs="Arial"/>
        </w:rPr>
      </w:pPr>
      <w:r>
        <w:rPr>
          <w:rFonts w:ascii="Arial" w:hAnsi="Arial" w:cs="Arial"/>
        </w:rPr>
        <w:t xml:space="preserve">If you take part in the interview, </w:t>
      </w:r>
      <w:r w:rsidRPr="00327C0E">
        <w:rPr>
          <w:rFonts w:ascii="Arial" w:hAnsi="Arial" w:cs="Arial"/>
        </w:rPr>
        <w:t xml:space="preserve">you will be asked about your views and experiences of health services received. The interview can be carried out over telephone or face-to-face and will be audio-recorded. It is likely to last between 45 -60 minutes, and will be arranged at a time to suit you. </w:t>
      </w:r>
    </w:p>
    <w:p w14:paraId="036C6F17" w14:textId="77777777" w:rsidR="00327C0E" w:rsidRPr="00327C0E" w:rsidRDefault="00327C0E" w:rsidP="00327C0E">
      <w:pPr>
        <w:rPr>
          <w:rFonts w:ascii="Arial" w:hAnsi="Arial" w:cs="Arial"/>
        </w:rPr>
      </w:pPr>
    </w:p>
    <w:p w14:paraId="71EE72D6" w14:textId="29BBAB0C" w:rsidR="00327C0E" w:rsidRPr="00327C0E" w:rsidRDefault="00327C0E" w:rsidP="00327C0E">
      <w:pPr>
        <w:rPr>
          <w:rFonts w:ascii="Arial" w:hAnsi="Arial" w:cs="Arial"/>
        </w:rPr>
      </w:pPr>
      <w:r>
        <w:rPr>
          <w:rFonts w:ascii="Arial" w:hAnsi="Arial" w:cs="Arial"/>
        </w:rPr>
        <w:t xml:space="preserve">If you take part in the </w:t>
      </w:r>
      <w:r w:rsidRPr="00327C0E">
        <w:rPr>
          <w:rFonts w:ascii="Arial" w:hAnsi="Arial" w:cs="Arial"/>
        </w:rPr>
        <w:t>observation</w:t>
      </w:r>
      <w:r>
        <w:rPr>
          <w:rFonts w:ascii="Arial" w:hAnsi="Arial" w:cs="Arial"/>
        </w:rPr>
        <w:t xml:space="preserve"> it will take place during the </w:t>
      </w:r>
      <w:r w:rsidRPr="00327C0E">
        <w:rPr>
          <w:rFonts w:ascii="Arial" w:hAnsi="Arial" w:cs="Arial"/>
        </w:rPr>
        <w:t>antenatal or postnatal pr</w:t>
      </w:r>
      <w:r>
        <w:rPr>
          <w:rFonts w:ascii="Arial" w:hAnsi="Arial" w:cs="Arial"/>
        </w:rPr>
        <w:t>omotional guide contact that your health visitor carries out</w:t>
      </w:r>
      <w:r w:rsidRPr="00327C0E">
        <w:rPr>
          <w:rFonts w:ascii="Arial" w:hAnsi="Arial" w:cs="Arial"/>
        </w:rPr>
        <w:t xml:space="preserve">. During the observation </w:t>
      </w:r>
      <w:r>
        <w:rPr>
          <w:rFonts w:ascii="Arial" w:hAnsi="Arial" w:cs="Arial"/>
        </w:rPr>
        <w:t>you will not be required to do anything. It is the health visitor who will be observed and d</w:t>
      </w:r>
      <w:r w:rsidRPr="00327C0E">
        <w:rPr>
          <w:rFonts w:ascii="Arial" w:hAnsi="Arial" w:cs="Arial"/>
        </w:rPr>
        <w:t>etailed notes will be taken</w:t>
      </w:r>
      <w:r>
        <w:rPr>
          <w:rFonts w:ascii="Arial" w:hAnsi="Arial" w:cs="Arial"/>
        </w:rPr>
        <w:t xml:space="preserve"> on the information given by the health visitor. You will however be required to give consent before this observation can take place. </w:t>
      </w:r>
    </w:p>
    <w:p w14:paraId="63B85F65" w14:textId="77777777" w:rsidR="00327C0E" w:rsidRPr="00327C0E" w:rsidRDefault="00327C0E" w:rsidP="00327C0E">
      <w:pPr>
        <w:rPr>
          <w:rFonts w:ascii="Arial" w:hAnsi="Arial" w:cs="Arial"/>
        </w:rPr>
      </w:pPr>
    </w:p>
    <w:p w14:paraId="120940D6" w14:textId="3989D4EA" w:rsidR="00AF0F97" w:rsidRDefault="005A29DC" w:rsidP="00AF0F97">
      <w:pPr>
        <w:rPr>
          <w:rFonts w:ascii="Arial" w:hAnsi="Arial" w:cs="Arial"/>
        </w:rPr>
      </w:pPr>
      <w:r w:rsidRPr="005A29DC">
        <w:rPr>
          <w:rFonts w:ascii="Arial" w:hAnsi="Arial" w:cs="Arial"/>
        </w:rPr>
        <w:t>Your name or personal details will not be recorded during this interview</w:t>
      </w:r>
      <w:r w:rsidR="00327C0E">
        <w:rPr>
          <w:rFonts w:ascii="Arial" w:hAnsi="Arial" w:cs="Arial"/>
        </w:rPr>
        <w:t xml:space="preserve"> or observation</w:t>
      </w:r>
      <w:r w:rsidRPr="005A29DC">
        <w:rPr>
          <w:rFonts w:ascii="Arial" w:hAnsi="Arial" w:cs="Arial"/>
        </w:rPr>
        <w:t xml:space="preserve">, and therefore you will remain anonymous. Demographic data (such as age, ethnicity etc) will be collected for the study and all information will be kept confidential. Any identifiable information will be removed from any publications or presentations about the study.  </w:t>
      </w:r>
      <w:r w:rsidR="00AF0F97" w:rsidRPr="00E45D70">
        <w:rPr>
          <w:rFonts w:ascii="Arial" w:hAnsi="Arial" w:cs="Arial"/>
        </w:rPr>
        <w:t xml:space="preserve">Data collected during the study will stored electronically on secured devices that are password protected. </w:t>
      </w:r>
      <w:r w:rsidR="00970829" w:rsidRPr="00912B84">
        <w:rPr>
          <w:rFonts w:ascii="Arial" w:hAnsi="Arial" w:cs="Arial"/>
        </w:rPr>
        <w:t xml:space="preserve">The audio recording will be transcribed using ‘Alphabet </w:t>
      </w:r>
      <w:r w:rsidR="00970829" w:rsidRPr="00912B84">
        <w:rPr>
          <w:rFonts w:ascii="Arial" w:hAnsi="Arial" w:cs="Arial"/>
        </w:rPr>
        <w:lastRenderedPageBreak/>
        <w:t xml:space="preserve">Transcription Specialists’ and we have a confidentiality agreement with them in place. Audio recording of your interview will be deleted once it has been analysed. The paper records (such as consent forms) will be stored in locked cabinets </w:t>
      </w:r>
      <w:r w:rsidR="00CB520D" w:rsidRPr="00912B84">
        <w:rPr>
          <w:rFonts w:ascii="Arial" w:hAnsi="Arial" w:cs="Arial"/>
        </w:rPr>
        <w:t xml:space="preserve">in </w:t>
      </w:r>
      <w:r w:rsidR="0027411E" w:rsidRPr="00912B84">
        <w:rPr>
          <w:rFonts w:ascii="Arial" w:hAnsi="Arial" w:cs="Arial"/>
        </w:rPr>
        <w:t>a locked room</w:t>
      </w:r>
      <w:r w:rsidR="00CB520D" w:rsidRPr="00912B84">
        <w:rPr>
          <w:rFonts w:ascii="Arial" w:hAnsi="Arial" w:cs="Arial"/>
        </w:rPr>
        <w:t xml:space="preserve"> </w:t>
      </w:r>
      <w:r w:rsidR="00970829" w:rsidRPr="00912B84">
        <w:rPr>
          <w:rFonts w:ascii="Arial" w:hAnsi="Arial" w:cs="Arial"/>
        </w:rPr>
        <w:t>at the researcher’s place of work. Data and all appropriate documentation will be stored for a minimum of 5 years after the completion of the study as per King's College London Guidance.</w:t>
      </w:r>
    </w:p>
    <w:p w14:paraId="080910D6" w14:textId="77777777" w:rsidR="00AF0F97" w:rsidRDefault="00AF0F97" w:rsidP="00AF0F97">
      <w:pPr>
        <w:rPr>
          <w:rFonts w:ascii="Arial" w:hAnsi="Arial" w:cs="Arial"/>
        </w:rPr>
      </w:pPr>
    </w:p>
    <w:p w14:paraId="27D70E38" w14:textId="77777777" w:rsidR="00970829" w:rsidRDefault="00970829" w:rsidP="00AF0F97">
      <w:pPr>
        <w:rPr>
          <w:rFonts w:ascii="Arial" w:hAnsi="Arial" w:cs="Arial"/>
        </w:rPr>
      </w:pPr>
    </w:p>
    <w:p w14:paraId="5ED792F8" w14:textId="612AE605" w:rsidR="00AF0F97" w:rsidRPr="0025244D" w:rsidRDefault="00AF0F97" w:rsidP="00AF0F97">
      <w:pPr>
        <w:rPr>
          <w:rFonts w:ascii="Arial" w:hAnsi="Arial" w:cs="Arial"/>
        </w:rPr>
      </w:pPr>
      <w:r w:rsidRPr="0025244D">
        <w:rPr>
          <w:rFonts w:ascii="Arial" w:hAnsi="Arial" w:cs="Arial"/>
        </w:rPr>
        <w:t xml:space="preserve">You are under no obligation to take part in this study, and refusal to do so will not affect you in any way. Your participation will be totally voluntary and you are free to withdraw from the study at any time. If you withdraw from the study, we will destroy all your identifiable </w:t>
      </w:r>
      <w:r w:rsidR="005A29DC">
        <w:rPr>
          <w:rFonts w:ascii="Arial" w:hAnsi="Arial" w:cs="Arial"/>
        </w:rPr>
        <w:t>data</w:t>
      </w:r>
      <w:r w:rsidRPr="0025244D">
        <w:rPr>
          <w:rFonts w:ascii="Arial" w:hAnsi="Arial" w:cs="Arial"/>
        </w:rPr>
        <w:t>, but we will need to use the data collected up to your withdrawal.</w:t>
      </w:r>
    </w:p>
    <w:p w14:paraId="1F62B8AC" w14:textId="77777777" w:rsidR="00173ADB" w:rsidRDefault="00173ADB" w:rsidP="00AF0F97">
      <w:pPr>
        <w:rPr>
          <w:rFonts w:ascii="Arial" w:hAnsi="Arial" w:cs="Arial"/>
          <w:b/>
        </w:rPr>
      </w:pPr>
    </w:p>
    <w:p w14:paraId="29536644" w14:textId="77777777" w:rsidR="00173ADB" w:rsidRDefault="00173ADB" w:rsidP="00AF0F97">
      <w:pPr>
        <w:rPr>
          <w:rFonts w:ascii="Arial" w:hAnsi="Arial" w:cs="Arial"/>
          <w:b/>
        </w:rPr>
      </w:pPr>
    </w:p>
    <w:p w14:paraId="572D7F9C" w14:textId="77777777" w:rsidR="00AF0F97" w:rsidRPr="009B39B3" w:rsidRDefault="00AF0F97" w:rsidP="00AF0F97">
      <w:pPr>
        <w:rPr>
          <w:rFonts w:ascii="Arial" w:hAnsi="Arial" w:cs="Arial"/>
          <w:b/>
        </w:rPr>
      </w:pPr>
      <w:r w:rsidRPr="009B39B3">
        <w:rPr>
          <w:rFonts w:ascii="Arial" w:hAnsi="Arial" w:cs="Arial"/>
          <w:b/>
        </w:rPr>
        <w:t>What are the possible benefits of taking part?</w:t>
      </w:r>
    </w:p>
    <w:p w14:paraId="07856C80" w14:textId="77777777" w:rsidR="00AF0F97" w:rsidRDefault="00AF0F97" w:rsidP="00AF0F97">
      <w:pPr>
        <w:rPr>
          <w:rFonts w:ascii="Arial" w:hAnsi="Arial" w:cs="Arial"/>
        </w:rPr>
      </w:pPr>
    </w:p>
    <w:p w14:paraId="24A02266" w14:textId="594FBE36" w:rsidR="00AF0F97" w:rsidRPr="0059746A" w:rsidRDefault="00AF0F97" w:rsidP="00AF0F97">
      <w:pPr>
        <w:rPr>
          <w:rFonts w:ascii="Arial" w:hAnsi="Arial" w:cs="Arial"/>
        </w:rPr>
      </w:pPr>
      <w:r>
        <w:rPr>
          <w:rFonts w:ascii="Arial" w:hAnsi="Arial" w:cs="Arial"/>
        </w:rPr>
        <w:t xml:space="preserve">By taking part in this study you will be contributing to the knowledge and understanding of </w:t>
      </w:r>
      <w:r w:rsidR="00AB1486">
        <w:rPr>
          <w:rFonts w:ascii="Arial" w:hAnsi="Arial" w:cs="Arial"/>
        </w:rPr>
        <w:t>how to better support men as they become fathers for the first</w:t>
      </w:r>
      <w:r>
        <w:rPr>
          <w:rFonts w:ascii="Arial" w:hAnsi="Arial" w:cs="Arial"/>
        </w:rPr>
        <w:t>-time</w:t>
      </w:r>
      <w:r w:rsidR="00AB1486">
        <w:rPr>
          <w:rFonts w:ascii="Arial" w:hAnsi="Arial" w:cs="Arial"/>
        </w:rPr>
        <w:t>. It will inform future studies aimed at improving services and</w:t>
      </w:r>
      <w:r>
        <w:rPr>
          <w:rFonts w:ascii="Arial" w:hAnsi="Arial" w:cs="Arial"/>
        </w:rPr>
        <w:t xml:space="preserve"> support </w:t>
      </w:r>
      <w:r w:rsidR="00AB1486">
        <w:rPr>
          <w:rFonts w:ascii="Arial" w:hAnsi="Arial" w:cs="Arial"/>
        </w:rPr>
        <w:t>for</w:t>
      </w:r>
      <w:r>
        <w:rPr>
          <w:rFonts w:ascii="Arial" w:hAnsi="Arial" w:cs="Arial"/>
        </w:rPr>
        <w:t xml:space="preserve"> new fathers in the UK.</w:t>
      </w:r>
    </w:p>
    <w:p w14:paraId="2E5469DD" w14:textId="77777777" w:rsidR="00AF0F97" w:rsidRDefault="00AF0F97" w:rsidP="00AF0F97">
      <w:pPr>
        <w:rPr>
          <w:rFonts w:ascii="Arial" w:hAnsi="Arial" w:cs="Arial"/>
        </w:rPr>
      </w:pPr>
    </w:p>
    <w:p w14:paraId="545D9D72" w14:textId="77777777" w:rsidR="00AF0F97" w:rsidRPr="00F42FE0" w:rsidRDefault="00AF0F97" w:rsidP="00AF0F97">
      <w:pPr>
        <w:rPr>
          <w:rFonts w:ascii="Arial" w:hAnsi="Arial" w:cs="Arial"/>
        </w:rPr>
      </w:pPr>
    </w:p>
    <w:p w14:paraId="651B98CC" w14:textId="77777777" w:rsidR="00AF0F97" w:rsidRPr="00F42FE0" w:rsidRDefault="00AF0F97" w:rsidP="00AF0F97">
      <w:pPr>
        <w:rPr>
          <w:rFonts w:ascii="Arial" w:hAnsi="Arial" w:cs="Arial"/>
          <w:b/>
        </w:rPr>
      </w:pPr>
      <w:r w:rsidRPr="00F42FE0">
        <w:rPr>
          <w:rFonts w:ascii="Arial" w:hAnsi="Arial" w:cs="Arial"/>
          <w:b/>
        </w:rPr>
        <w:t>What are the possible disadvantages and risks of taking part?</w:t>
      </w:r>
    </w:p>
    <w:p w14:paraId="6EC1C8A9" w14:textId="77777777" w:rsidR="00AF0F97" w:rsidRDefault="00AF0F97" w:rsidP="00AF0F97">
      <w:pPr>
        <w:rPr>
          <w:rFonts w:ascii="Arial" w:hAnsi="Arial" w:cs="Arial"/>
        </w:rPr>
      </w:pPr>
    </w:p>
    <w:p w14:paraId="1B3BF395" w14:textId="77777777" w:rsidR="00AF0F97" w:rsidRDefault="00AF0F97" w:rsidP="00AF0F97">
      <w:pPr>
        <w:rPr>
          <w:rFonts w:ascii="Arial" w:hAnsi="Arial" w:cs="Arial"/>
        </w:rPr>
      </w:pPr>
      <w:r>
        <w:rPr>
          <w:rFonts w:ascii="Arial" w:hAnsi="Arial" w:cs="Arial"/>
        </w:rPr>
        <w:t xml:space="preserve">In completing the questionnaires about feelings and thoughts it is possible that some fathers may have concerns about their own health and wellbeing. The questionnaires will suggest that fathers with any concerns contact their GP or NHS 111. Useful links for </w:t>
      </w:r>
      <w:r w:rsidRPr="00574AFF">
        <w:rPr>
          <w:rFonts w:ascii="Arial" w:hAnsi="Arial" w:cs="Arial"/>
        </w:rPr>
        <w:t>more information that may help</w:t>
      </w:r>
      <w:r>
        <w:rPr>
          <w:rFonts w:ascii="Arial" w:hAnsi="Arial" w:cs="Arial"/>
        </w:rPr>
        <w:t xml:space="preserve">, will be provided at the end of the questionnaires. </w:t>
      </w:r>
    </w:p>
    <w:p w14:paraId="65FC5C17" w14:textId="77777777" w:rsidR="00AF0F97" w:rsidRDefault="00AF0F97" w:rsidP="00AF0F97">
      <w:pPr>
        <w:rPr>
          <w:rFonts w:ascii="Arial" w:hAnsi="Arial" w:cs="Arial"/>
        </w:rPr>
      </w:pPr>
    </w:p>
    <w:p w14:paraId="1D65CAB4" w14:textId="77777777" w:rsidR="00AF0F97" w:rsidRDefault="00AF0F97" w:rsidP="00AF0F97">
      <w:pPr>
        <w:rPr>
          <w:rFonts w:ascii="Arial" w:hAnsi="Arial" w:cs="Arial"/>
        </w:rPr>
      </w:pPr>
      <w:r>
        <w:rPr>
          <w:rFonts w:ascii="Arial" w:hAnsi="Arial" w:cs="Arial"/>
        </w:rPr>
        <w:t xml:space="preserve">During the interviews while describing the experiences of the transition to fatherhood, and the challenges this brings, it is possible that some fathers may become upset or describe worries about their feelings. In such cases, details of local support services will be provided. Some individuals may reveal facts about their own health or relationships which may need to be referred on. These may include issues relating to individual mental health, safeguarding children or couple relationships. In such cases, as a health visitor, I will make the necessary referrals to appropriate services. This will only take place if there are any </w:t>
      </w:r>
      <w:r w:rsidRPr="0059746A">
        <w:rPr>
          <w:rFonts w:ascii="Arial" w:hAnsi="Arial" w:cs="Arial"/>
        </w:rPr>
        <w:t>significant risks of harm</w:t>
      </w:r>
      <w:r>
        <w:rPr>
          <w:rFonts w:ascii="Arial" w:hAnsi="Arial" w:cs="Arial"/>
        </w:rPr>
        <w:t xml:space="preserve"> to an individual.</w:t>
      </w:r>
    </w:p>
    <w:p w14:paraId="651E27E4" w14:textId="77777777" w:rsidR="00AF0F97" w:rsidRDefault="00AF0F97" w:rsidP="00AF0F97">
      <w:pPr>
        <w:rPr>
          <w:rFonts w:ascii="Arial" w:hAnsi="Arial" w:cs="Arial"/>
        </w:rPr>
      </w:pPr>
    </w:p>
    <w:p w14:paraId="6C49D771" w14:textId="77777777" w:rsidR="00327C0E" w:rsidRDefault="00327C0E" w:rsidP="00C52297">
      <w:pPr>
        <w:rPr>
          <w:rFonts w:ascii="Arial" w:hAnsi="Arial" w:cs="Arial"/>
          <w:b/>
        </w:rPr>
      </w:pPr>
    </w:p>
    <w:p w14:paraId="4FF459AA" w14:textId="77777777" w:rsidR="00C52297" w:rsidRDefault="00C52297" w:rsidP="00C52297">
      <w:pPr>
        <w:rPr>
          <w:rFonts w:ascii="Arial" w:hAnsi="Arial" w:cs="Arial"/>
          <w:b/>
        </w:rPr>
      </w:pPr>
      <w:r w:rsidRPr="0029775A">
        <w:rPr>
          <w:rFonts w:ascii="Arial" w:hAnsi="Arial" w:cs="Arial"/>
          <w:b/>
        </w:rPr>
        <w:t>What if there is a problem?</w:t>
      </w:r>
    </w:p>
    <w:p w14:paraId="6C20B27C" w14:textId="77777777" w:rsidR="00C52297" w:rsidRDefault="00C52297" w:rsidP="00C52297">
      <w:pPr>
        <w:rPr>
          <w:rFonts w:ascii="Arial" w:hAnsi="Arial" w:cs="Arial"/>
          <w:b/>
        </w:rPr>
      </w:pPr>
    </w:p>
    <w:p w14:paraId="3D6C362F" w14:textId="77777777" w:rsidR="00C52297" w:rsidRDefault="00C52297" w:rsidP="00C52297">
      <w:pPr>
        <w:rPr>
          <w:rFonts w:ascii="Arial" w:hAnsi="Arial" w:cs="Arial"/>
        </w:rPr>
      </w:pPr>
      <w:r w:rsidRPr="0029775A">
        <w:rPr>
          <w:rFonts w:ascii="Arial" w:hAnsi="Arial" w:cs="Arial"/>
        </w:rPr>
        <w:t>If you have any questions about this study, please ask to speak to me (Sharin Baldwin) and I will do my best to answer your questions.</w:t>
      </w:r>
      <w:r>
        <w:rPr>
          <w:rFonts w:ascii="Arial" w:hAnsi="Arial" w:cs="Arial"/>
        </w:rPr>
        <w:t xml:space="preserve"> You can also contact the Chief Investigator (Debra Bick), see details below. </w:t>
      </w:r>
      <w:r w:rsidRPr="0029775A">
        <w:rPr>
          <w:rFonts w:ascii="Arial" w:hAnsi="Arial" w:cs="Arial"/>
        </w:rPr>
        <w:t xml:space="preserve">If you remain unhappy and wish to complain formally, you can do this through the Guy’s and St Thomas’ Patients Advice and Liaison Service (PALS) on 020 7188 8801, pals@gstt.nhs.uk. The PALS team are based in the main entrance on the ground floor at St Thomas’ Hospital and on the ground floor at Guy’s Hospital in the Tower Wing. </w:t>
      </w:r>
    </w:p>
    <w:p w14:paraId="7B677BB8" w14:textId="77777777" w:rsidR="00C52297" w:rsidRPr="0029775A" w:rsidRDefault="00C52297" w:rsidP="00C52297">
      <w:pPr>
        <w:rPr>
          <w:rFonts w:ascii="Arial" w:hAnsi="Arial" w:cs="Arial"/>
        </w:rPr>
      </w:pPr>
    </w:p>
    <w:p w14:paraId="4C022918" w14:textId="77777777" w:rsidR="00C52297" w:rsidRDefault="00C52297" w:rsidP="00C52297">
      <w:pPr>
        <w:rPr>
          <w:rFonts w:ascii="Arial" w:hAnsi="Arial" w:cs="Arial"/>
        </w:rPr>
      </w:pPr>
      <w:r w:rsidRPr="0029775A">
        <w:rPr>
          <w:rFonts w:ascii="Arial" w:hAnsi="Arial" w:cs="Arial"/>
        </w:rPr>
        <w:t xml:space="preserve">In the event that something does go wrong and you are harmed during the research you may have grounds for legal action for compensation against Guy’s and St Thomas’ NHS Foundation Trust and/or King’s College London but you may have to pay your </w:t>
      </w:r>
      <w:r w:rsidRPr="0029775A">
        <w:rPr>
          <w:rFonts w:ascii="Arial" w:hAnsi="Arial" w:cs="Arial"/>
        </w:rPr>
        <w:lastRenderedPageBreak/>
        <w:t>legal costs. The normal National Health Service complaints mechanisms will still be a</w:t>
      </w:r>
      <w:r>
        <w:rPr>
          <w:rFonts w:ascii="Arial" w:hAnsi="Arial" w:cs="Arial"/>
        </w:rPr>
        <w:t>vailable to you.</w:t>
      </w:r>
    </w:p>
    <w:p w14:paraId="38E846A9" w14:textId="77777777" w:rsidR="00AF0F97" w:rsidRDefault="00AF0F97" w:rsidP="00AF0F97">
      <w:pPr>
        <w:rPr>
          <w:rFonts w:ascii="Arial" w:hAnsi="Arial" w:cs="Arial"/>
        </w:rPr>
      </w:pPr>
    </w:p>
    <w:p w14:paraId="004953E3" w14:textId="77777777" w:rsidR="00970829" w:rsidRDefault="00970829" w:rsidP="009268B9">
      <w:pPr>
        <w:rPr>
          <w:rFonts w:ascii="Arial" w:hAnsi="Arial" w:cs="Arial"/>
          <w:b/>
        </w:rPr>
      </w:pPr>
    </w:p>
    <w:p w14:paraId="01EF65E5" w14:textId="77777777" w:rsidR="009268B9" w:rsidRPr="00BB54E8" w:rsidRDefault="00BB54E8" w:rsidP="009268B9">
      <w:pPr>
        <w:rPr>
          <w:rFonts w:ascii="Arial" w:hAnsi="Arial" w:cs="Arial"/>
          <w:b/>
        </w:rPr>
      </w:pPr>
      <w:r w:rsidRPr="00BB54E8">
        <w:rPr>
          <w:rFonts w:ascii="Arial" w:hAnsi="Arial" w:cs="Arial"/>
          <w:b/>
        </w:rPr>
        <w:t>Have patients and public been involved in this study?</w:t>
      </w:r>
    </w:p>
    <w:p w14:paraId="5824B059" w14:textId="77777777" w:rsidR="00BB54E8" w:rsidRDefault="00BB54E8" w:rsidP="009268B9">
      <w:pPr>
        <w:rPr>
          <w:rFonts w:ascii="Arial" w:hAnsi="Arial" w:cs="Arial"/>
        </w:rPr>
      </w:pPr>
    </w:p>
    <w:p w14:paraId="70D427E6" w14:textId="4F450495" w:rsidR="00431765" w:rsidRPr="0059746A" w:rsidRDefault="00D32822" w:rsidP="00BB54E8">
      <w:pPr>
        <w:rPr>
          <w:rFonts w:ascii="Arial" w:hAnsi="Arial" w:cs="Arial"/>
        </w:rPr>
      </w:pPr>
      <w:r w:rsidRPr="00D32822">
        <w:rPr>
          <w:rFonts w:ascii="Arial" w:hAnsi="Arial" w:cs="Arial"/>
        </w:rPr>
        <w:t>We have worked with local fathers who have helped to develop the research questions. A fathers’ forum consisting of 5 new fathers has been set up to continue to advise this study. In designing this study, we have taken into account fathers opinions from this forum and they were involved in reviewing the Participant Information Sheet and consent form.</w:t>
      </w:r>
    </w:p>
    <w:p w14:paraId="160B99D8" w14:textId="77777777" w:rsidR="0025244D" w:rsidRDefault="0025244D" w:rsidP="0059746A">
      <w:pPr>
        <w:rPr>
          <w:rFonts w:ascii="Arial" w:hAnsi="Arial" w:cs="Arial"/>
          <w:b/>
        </w:rPr>
      </w:pPr>
    </w:p>
    <w:p w14:paraId="5619AD8A" w14:textId="77777777" w:rsidR="00BB54E8" w:rsidRDefault="00BB54E8" w:rsidP="0059746A">
      <w:pPr>
        <w:rPr>
          <w:rFonts w:ascii="Arial" w:hAnsi="Arial" w:cs="Arial"/>
          <w:b/>
        </w:rPr>
      </w:pPr>
      <w:r>
        <w:rPr>
          <w:rFonts w:ascii="Arial" w:hAnsi="Arial" w:cs="Arial"/>
          <w:b/>
        </w:rPr>
        <w:t>Who has reviewed this study?</w:t>
      </w:r>
    </w:p>
    <w:p w14:paraId="32235835" w14:textId="77777777" w:rsidR="0025244D" w:rsidRDefault="0025244D" w:rsidP="0059746A">
      <w:pPr>
        <w:rPr>
          <w:rFonts w:ascii="Arial" w:hAnsi="Arial" w:cs="Arial"/>
          <w:iCs/>
        </w:rPr>
      </w:pPr>
    </w:p>
    <w:p w14:paraId="10FBB143" w14:textId="321BCF9E" w:rsidR="00BB54E8" w:rsidRDefault="00BB54E8" w:rsidP="0059746A">
      <w:pPr>
        <w:rPr>
          <w:rFonts w:ascii="Arial" w:hAnsi="Arial" w:cs="Arial"/>
          <w:iCs/>
        </w:rPr>
      </w:pPr>
      <w:r w:rsidRPr="00BB54E8">
        <w:rPr>
          <w:rFonts w:ascii="Arial" w:hAnsi="Arial" w:cs="Arial"/>
          <w:iCs/>
        </w:rPr>
        <w:t xml:space="preserve">All research in the NHS is looked at by an independent group of people, called a Research Ethics Committee, to protect your interests. This study </w:t>
      </w:r>
      <w:r w:rsidR="00D32822">
        <w:rPr>
          <w:rFonts w:ascii="Arial" w:hAnsi="Arial" w:cs="Arial"/>
          <w:iCs/>
        </w:rPr>
        <w:t>was</w:t>
      </w:r>
      <w:r w:rsidRPr="00BB54E8">
        <w:rPr>
          <w:rFonts w:ascii="Arial" w:hAnsi="Arial" w:cs="Arial"/>
          <w:iCs/>
        </w:rPr>
        <w:t xml:space="preserve"> reviewed and given favourable opinion by </w:t>
      </w:r>
      <w:r w:rsidR="00912B84" w:rsidRPr="008569B3">
        <w:rPr>
          <w:rFonts w:ascii="Arial" w:hAnsi="Arial" w:cs="Arial"/>
          <w:iCs/>
        </w:rPr>
        <w:t xml:space="preserve">London </w:t>
      </w:r>
      <w:r w:rsidR="00912B84">
        <w:rPr>
          <w:rFonts w:ascii="Arial" w:hAnsi="Arial" w:cs="Arial"/>
          <w:iCs/>
        </w:rPr>
        <w:t>–</w:t>
      </w:r>
      <w:r w:rsidR="00912B84" w:rsidRPr="008569B3">
        <w:rPr>
          <w:rFonts w:ascii="Arial" w:hAnsi="Arial" w:cs="Arial"/>
          <w:iCs/>
        </w:rPr>
        <w:t xml:space="preserve"> </w:t>
      </w:r>
      <w:r w:rsidR="00912B84" w:rsidRPr="00912B84">
        <w:rPr>
          <w:rFonts w:ascii="Arial" w:hAnsi="Arial" w:cs="Arial"/>
          <w:iCs/>
        </w:rPr>
        <w:t>Fulham</w:t>
      </w:r>
      <w:r w:rsidR="00912B84" w:rsidRPr="00912B84">
        <w:rPr>
          <w:rFonts w:ascii="Arial" w:hAnsi="Arial" w:cs="Arial"/>
          <w:iCs/>
        </w:rPr>
        <w:t xml:space="preserve"> </w:t>
      </w:r>
      <w:r w:rsidRPr="00912B84">
        <w:rPr>
          <w:rFonts w:ascii="Arial" w:hAnsi="Arial" w:cs="Arial"/>
          <w:iCs/>
        </w:rPr>
        <w:t>Research</w:t>
      </w:r>
      <w:r w:rsidRPr="00BB54E8">
        <w:rPr>
          <w:rFonts w:ascii="Arial" w:hAnsi="Arial" w:cs="Arial"/>
          <w:iCs/>
        </w:rPr>
        <w:t xml:space="preserve"> Ethics Committee.</w:t>
      </w:r>
    </w:p>
    <w:p w14:paraId="3D545A68" w14:textId="77777777" w:rsidR="008C53B8" w:rsidRDefault="008C53B8" w:rsidP="0059746A">
      <w:pPr>
        <w:rPr>
          <w:rFonts w:ascii="Arial" w:hAnsi="Arial" w:cs="Arial"/>
          <w:iCs/>
        </w:rPr>
      </w:pPr>
    </w:p>
    <w:p w14:paraId="2A868411" w14:textId="77777777" w:rsidR="00A02E83" w:rsidRDefault="00A02E83" w:rsidP="008C53B8">
      <w:pPr>
        <w:rPr>
          <w:rFonts w:ascii="Arial" w:hAnsi="Arial" w:cs="Arial"/>
          <w:b/>
        </w:rPr>
      </w:pPr>
    </w:p>
    <w:p w14:paraId="05854424" w14:textId="77777777" w:rsidR="00A02E83" w:rsidRDefault="00A02E83" w:rsidP="008C53B8">
      <w:pPr>
        <w:rPr>
          <w:rFonts w:ascii="Arial" w:hAnsi="Arial" w:cs="Arial"/>
          <w:b/>
        </w:rPr>
      </w:pPr>
      <w:r w:rsidRPr="00A02E83">
        <w:rPr>
          <w:rFonts w:ascii="Arial" w:hAnsi="Arial" w:cs="Arial"/>
          <w:b/>
        </w:rPr>
        <w:t xml:space="preserve">Thank you </w:t>
      </w:r>
    </w:p>
    <w:p w14:paraId="3091075F" w14:textId="77777777" w:rsidR="00A02E83" w:rsidRPr="00A02E83" w:rsidRDefault="00A02E83" w:rsidP="008C53B8">
      <w:pPr>
        <w:rPr>
          <w:rFonts w:ascii="Arial" w:hAnsi="Arial" w:cs="Arial"/>
          <w:b/>
        </w:rPr>
      </w:pPr>
    </w:p>
    <w:p w14:paraId="1BE690F8" w14:textId="2FC6591B" w:rsidR="008C53B8" w:rsidRPr="00A02E83" w:rsidRDefault="00A02E83" w:rsidP="008C53B8">
      <w:pPr>
        <w:rPr>
          <w:rFonts w:ascii="Arial" w:hAnsi="Arial" w:cs="Arial"/>
        </w:rPr>
      </w:pPr>
      <w:r>
        <w:rPr>
          <w:rFonts w:ascii="Arial" w:hAnsi="Arial" w:cs="Arial"/>
        </w:rPr>
        <w:t xml:space="preserve">In appreciation of </w:t>
      </w:r>
      <w:r w:rsidR="008C53B8" w:rsidRPr="00A02E83">
        <w:rPr>
          <w:rFonts w:ascii="Arial" w:hAnsi="Arial" w:cs="Arial"/>
        </w:rPr>
        <w:t>your contribution</w:t>
      </w:r>
      <w:r>
        <w:rPr>
          <w:rFonts w:ascii="Arial" w:hAnsi="Arial" w:cs="Arial"/>
        </w:rPr>
        <w:t>s</w:t>
      </w:r>
      <w:r w:rsidR="008C53B8" w:rsidRPr="00A02E83">
        <w:rPr>
          <w:rFonts w:ascii="Arial" w:hAnsi="Arial" w:cs="Arial"/>
        </w:rPr>
        <w:t xml:space="preserve"> and your time, we would like t</w:t>
      </w:r>
      <w:r w:rsidR="00912B84">
        <w:rPr>
          <w:rFonts w:ascii="Arial" w:hAnsi="Arial" w:cs="Arial"/>
        </w:rPr>
        <w:t>o offer you a £25 gift voucher for taking part in the study.</w:t>
      </w:r>
      <w:bookmarkStart w:id="0" w:name="_GoBack"/>
      <w:bookmarkEnd w:id="0"/>
    </w:p>
    <w:p w14:paraId="22CC202C" w14:textId="77777777" w:rsidR="00BB54E8" w:rsidRDefault="00BB54E8" w:rsidP="0059746A">
      <w:pPr>
        <w:rPr>
          <w:rFonts w:ascii="Arial" w:hAnsi="Arial" w:cs="Arial"/>
        </w:rPr>
      </w:pPr>
    </w:p>
    <w:p w14:paraId="0BFB00BE" w14:textId="77777777" w:rsidR="00431765" w:rsidRDefault="00431765" w:rsidP="0059746A">
      <w:pPr>
        <w:rPr>
          <w:rFonts w:ascii="Arial" w:hAnsi="Arial" w:cs="Arial"/>
        </w:rPr>
      </w:pPr>
    </w:p>
    <w:p w14:paraId="37583AD0" w14:textId="77777777" w:rsidR="0025244D" w:rsidRDefault="0025244D" w:rsidP="0025244D">
      <w:pPr>
        <w:rPr>
          <w:rFonts w:ascii="Arial" w:hAnsi="Arial" w:cs="Arial"/>
          <w:b/>
        </w:rPr>
      </w:pPr>
      <w:r w:rsidRPr="009D4BE7">
        <w:rPr>
          <w:rFonts w:ascii="Arial" w:hAnsi="Arial" w:cs="Arial"/>
          <w:b/>
        </w:rPr>
        <w:t>For further details about this project please contact</w:t>
      </w:r>
      <w:r>
        <w:rPr>
          <w:rFonts w:ascii="Arial" w:hAnsi="Arial" w:cs="Arial"/>
          <w:b/>
        </w:rPr>
        <w:t>:</w:t>
      </w:r>
    </w:p>
    <w:p w14:paraId="4ED50378" w14:textId="77777777" w:rsidR="0025244D" w:rsidRDefault="0025244D" w:rsidP="0025244D">
      <w:pPr>
        <w:rPr>
          <w:rFonts w:ascii="Arial" w:hAnsi="Arial" w:cs="Arial"/>
        </w:rPr>
      </w:pPr>
    </w:p>
    <w:p w14:paraId="5CF2FE7D" w14:textId="77777777" w:rsidR="0025244D" w:rsidRPr="009D4BE7" w:rsidRDefault="0025244D" w:rsidP="0025244D">
      <w:pPr>
        <w:rPr>
          <w:rFonts w:ascii="Arial" w:hAnsi="Arial" w:cs="Arial"/>
        </w:rPr>
      </w:pPr>
      <w:r w:rsidRPr="009D4BE7">
        <w:rPr>
          <w:rFonts w:ascii="Arial" w:hAnsi="Arial" w:cs="Arial"/>
        </w:rPr>
        <w:t xml:space="preserve">Sharin </w:t>
      </w:r>
      <w:smartTag w:uri="urn:schemas-microsoft-com:office:smarttags" w:element="City">
        <w:smartTag w:uri="urn:schemas-microsoft-com:office:smarttags" w:element="place">
          <w:r w:rsidRPr="009D4BE7">
            <w:rPr>
              <w:rFonts w:ascii="Arial" w:hAnsi="Arial" w:cs="Arial"/>
            </w:rPr>
            <w:t>Baldwin</w:t>
          </w:r>
        </w:smartTag>
      </w:smartTag>
      <w:r w:rsidRPr="009D4BE7">
        <w:rPr>
          <w:rFonts w:ascii="Arial" w:hAnsi="Arial" w:cs="Arial"/>
        </w:rPr>
        <w:t xml:space="preserve"> RN, RM, RHV, QN, FiHV, BSc (Hons), PG Dip, MSc</w:t>
      </w:r>
    </w:p>
    <w:p w14:paraId="7119F0D3" w14:textId="77777777" w:rsidR="0025244D" w:rsidRPr="009D4BE7" w:rsidRDefault="0025244D" w:rsidP="0025244D">
      <w:pPr>
        <w:rPr>
          <w:rFonts w:ascii="Arial" w:hAnsi="Arial" w:cs="Arial"/>
        </w:rPr>
      </w:pPr>
      <w:r w:rsidRPr="009D4BE7">
        <w:rPr>
          <w:rFonts w:ascii="Arial" w:hAnsi="Arial" w:cs="Arial"/>
        </w:rPr>
        <w:t>NIHR Clinical Doctoral Fellow</w:t>
      </w:r>
    </w:p>
    <w:p w14:paraId="0B38D2AE" w14:textId="77777777" w:rsidR="0025244D" w:rsidRPr="009D4BE7" w:rsidRDefault="0025244D" w:rsidP="0025244D">
      <w:pPr>
        <w:rPr>
          <w:rFonts w:ascii="Arial" w:hAnsi="Arial" w:cs="Arial"/>
        </w:rPr>
      </w:pPr>
      <w:r w:rsidRPr="009D4BE7">
        <w:rPr>
          <w:rFonts w:ascii="Arial" w:hAnsi="Arial" w:cs="Arial"/>
        </w:rPr>
        <w:t>King’s College London</w:t>
      </w:r>
    </w:p>
    <w:p w14:paraId="1DF712C9" w14:textId="551B7F6A" w:rsidR="0025244D" w:rsidRPr="009D4BE7" w:rsidRDefault="0025244D" w:rsidP="0025244D">
      <w:pPr>
        <w:rPr>
          <w:rFonts w:ascii="Arial" w:hAnsi="Arial" w:cs="Arial"/>
        </w:rPr>
      </w:pPr>
      <w:r w:rsidRPr="009D4BE7">
        <w:rPr>
          <w:rFonts w:ascii="Arial" w:hAnsi="Arial" w:cs="Arial"/>
        </w:rPr>
        <w:t>Florence Nightingale Faculty of Nursing and Midwifery</w:t>
      </w:r>
    </w:p>
    <w:p w14:paraId="2A987DFD" w14:textId="77777777" w:rsidR="0025244D" w:rsidRPr="009D4BE7" w:rsidRDefault="0025244D" w:rsidP="0025244D">
      <w:pPr>
        <w:rPr>
          <w:rFonts w:ascii="Arial" w:hAnsi="Arial" w:cs="Arial"/>
        </w:rPr>
      </w:pPr>
      <w:smartTag w:uri="urn:schemas-microsoft-com:office:smarttags" w:element="City">
        <w:smartTag w:uri="urn:schemas-microsoft-com:office:smarttags" w:element="PlaceName">
          <w:smartTag w:uri="urn:schemas-microsoft-com:office:smarttags" w:element="place">
            <w:smartTag w:uri="urn:schemas-microsoft-com:office:smarttags" w:element="PlaceName">
              <w:r w:rsidRPr="009D4BE7">
                <w:rPr>
                  <w:rFonts w:ascii="Arial" w:hAnsi="Arial" w:cs="Arial"/>
                </w:rPr>
                <w:t>James</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Clerk</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Maxwell</w:t>
              </w:r>
            </w:smartTag>
          </w:smartTag>
          <w:r w:rsidRPr="009D4BE7">
            <w:rPr>
              <w:rFonts w:ascii="Arial" w:hAnsi="Arial" w:cs="Arial"/>
            </w:rPr>
            <w:t xml:space="preserve"> </w:t>
          </w:r>
          <w:smartTag w:uri="urn:schemas-microsoft-com:office:smarttags" w:element="City">
            <w:smartTag w:uri="urn:schemas-microsoft-com:office:smarttags" w:element="PlaceName">
              <w:r w:rsidRPr="009D4BE7">
                <w:rPr>
                  <w:rFonts w:ascii="Arial" w:hAnsi="Arial" w:cs="Arial"/>
                </w:rPr>
                <w:t>Building</w:t>
              </w:r>
            </w:smartTag>
          </w:smartTag>
        </w:smartTag>
      </w:smartTag>
    </w:p>
    <w:p w14:paraId="37262C00" w14:textId="77777777" w:rsidR="0025244D" w:rsidRPr="009D4BE7" w:rsidRDefault="0025244D" w:rsidP="0025244D">
      <w:pPr>
        <w:rPr>
          <w:rFonts w:ascii="Arial" w:hAnsi="Arial" w:cs="Arial"/>
        </w:rPr>
      </w:pPr>
      <w:smartTag w:uri="urn:schemas-microsoft-com:office:smarttags" w:element="City">
        <w:smartTag w:uri="urn:schemas-microsoft-com:office:smarttags" w:element="address">
          <w:smartTag w:uri="urn:schemas-microsoft-com:office:smarttags" w:element="Street">
            <w:r w:rsidRPr="009D4BE7">
              <w:rPr>
                <w:rFonts w:ascii="Arial" w:hAnsi="Arial" w:cs="Arial"/>
              </w:rPr>
              <w:t>57 Waterloo Road</w:t>
            </w:r>
          </w:smartTag>
        </w:smartTag>
      </w:smartTag>
    </w:p>
    <w:p w14:paraId="4E72D4B7" w14:textId="77777777" w:rsidR="0025244D" w:rsidRPr="009D4BE7" w:rsidRDefault="0025244D" w:rsidP="0025244D">
      <w:pPr>
        <w:rPr>
          <w:rFonts w:ascii="Arial" w:hAnsi="Arial" w:cs="Arial"/>
        </w:rPr>
      </w:pPr>
      <w:smartTag w:uri="urn:schemas-microsoft-com:office:smarttags" w:element="City">
        <w:smartTag w:uri="urn:schemas-microsoft-com:office:smarttags" w:element="place">
          <w:r w:rsidRPr="009D4BE7">
            <w:rPr>
              <w:rFonts w:ascii="Arial" w:hAnsi="Arial" w:cs="Arial"/>
            </w:rPr>
            <w:t>London</w:t>
          </w:r>
        </w:smartTag>
      </w:smartTag>
    </w:p>
    <w:p w14:paraId="26574CB8" w14:textId="77777777" w:rsidR="0025244D" w:rsidRPr="009D4BE7" w:rsidRDefault="0025244D" w:rsidP="0025244D">
      <w:pPr>
        <w:rPr>
          <w:rFonts w:ascii="Arial" w:hAnsi="Arial" w:cs="Arial"/>
        </w:rPr>
      </w:pPr>
      <w:r w:rsidRPr="009D4BE7">
        <w:rPr>
          <w:rFonts w:ascii="Arial" w:hAnsi="Arial" w:cs="Arial"/>
        </w:rPr>
        <w:t>SE1 8WA</w:t>
      </w:r>
    </w:p>
    <w:p w14:paraId="7E26F952" w14:textId="77777777" w:rsidR="0025244D" w:rsidRDefault="0025244D" w:rsidP="0025244D">
      <w:pPr>
        <w:rPr>
          <w:rFonts w:ascii="Arial" w:hAnsi="Arial" w:cs="Arial"/>
        </w:rPr>
      </w:pPr>
      <w:r w:rsidRPr="009D4BE7">
        <w:rPr>
          <w:rFonts w:ascii="Arial" w:hAnsi="Arial" w:cs="Arial"/>
        </w:rPr>
        <w:t xml:space="preserve">E: </w:t>
      </w:r>
      <w:hyperlink r:id="rId9" w:history="1">
        <w:r w:rsidRPr="000F62B0">
          <w:rPr>
            <w:rStyle w:val="Hyperlink"/>
            <w:rFonts w:ascii="Arial" w:hAnsi="Arial" w:cs="Arial"/>
            <w:color w:val="000080"/>
          </w:rPr>
          <w:t>sharin.1.baldwin@kcl.ac.uk</w:t>
        </w:r>
      </w:hyperlink>
    </w:p>
    <w:p w14:paraId="3837ADC2" w14:textId="77777777" w:rsidR="0025244D" w:rsidRPr="009D4BE7" w:rsidRDefault="0025244D" w:rsidP="0025244D">
      <w:pPr>
        <w:rPr>
          <w:rFonts w:ascii="Arial" w:hAnsi="Arial" w:cs="Arial"/>
        </w:rPr>
      </w:pPr>
      <w:r>
        <w:rPr>
          <w:rFonts w:ascii="Arial" w:hAnsi="Arial" w:cs="Arial"/>
        </w:rPr>
        <w:t>T: 07956581635</w:t>
      </w:r>
    </w:p>
    <w:p w14:paraId="4B11C5C4" w14:textId="77777777" w:rsidR="0025244D" w:rsidRDefault="0025244D" w:rsidP="0025244D">
      <w:pPr>
        <w:rPr>
          <w:rFonts w:ascii="Arial" w:hAnsi="Arial" w:cs="Arial"/>
          <w:b/>
        </w:rPr>
      </w:pPr>
    </w:p>
    <w:p w14:paraId="62276996" w14:textId="36536C80" w:rsidR="0025244D" w:rsidRPr="00144A08" w:rsidRDefault="0025244D" w:rsidP="0025244D">
      <w:pPr>
        <w:shd w:val="clear" w:color="auto" w:fill="FFFFFF"/>
        <w:rPr>
          <w:rFonts w:ascii="Arial" w:hAnsi="Arial" w:cs="Arial"/>
        </w:rPr>
      </w:pPr>
      <w:r w:rsidRPr="00144A08">
        <w:rPr>
          <w:rFonts w:ascii="Arial" w:hAnsi="Arial" w:cs="Arial"/>
        </w:rPr>
        <w:t>Debra Bick RM, BA, MMedSci, PhD</w:t>
      </w:r>
      <w:r>
        <w:rPr>
          <w:rFonts w:ascii="Arial" w:hAnsi="Arial" w:cs="Arial"/>
        </w:rPr>
        <w:t xml:space="preserve"> </w:t>
      </w:r>
    </w:p>
    <w:p w14:paraId="1D0A9728" w14:textId="184389F8" w:rsidR="0025244D" w:rsidRPr="00144A08" w:rsidRDefault="0025244D" w:rsidP="0025244D">
      <w:pPr>
        <w:shd w:val="clear" w:color="auto" w:fill="FFFFFF"/>
        <w:rPr>
          <w:rFonts w:ascii="Arial" w:hAnsi="Arial" w:cs="Arial"/>
        </w:rPr>
      </w:pPr>
      <w:r w:rsidRPr="00144A08">
        <w:rPr>
          <w:rFonts w:ascii="Arial" w:hAnsi="Arial" w:cs="Arial"/>
        </w:rPr>
        <w:t>Professor of Evidence Based Midwifery Practice/Editor in Chief ‘Midwifery’ journal</w:t>
      </w:r>
    </w:p>
    <w:p w14:paraId="3A559014" w14:textId="77777777" w:rsidR="0025244D" w:rsidRPr="00144A08" w:rsidRDefault="0025244D" w:rsidP="0025244D">
      <w:pPr>
        <w:shd w:val="clear" w:color="auto" w:fill="FFFFFF"/>
        <w:rPr>
          <w:rFonts w:ascii="Arial" w:hAnsi="Arial" w:cs="Arial"/>
        </w:rPr>
      </w:pPr>
      <w:r w:rsidRPr="00144A08">
        <w:rPr>
          <w:rFonts w:ascii="Arial" w:hAnsi="Arial" w:cs="Arial"/>
        </w:rPr>
        <w:t>King’s College London</w:t>
      </w:r>
    </w:p>
    <w:p w14:paraId="7F853218" w14:textId="24FBA253" w:rsidR="0025244D" w:rsidRPr="00144A08" w:rsidRDefault="0025244D" w:rsidP="0025244D">
      <w:pPr>
        <w:shd w:val="clear" w:color="auto" w:fill="FFFFFF"/>
        <w:rPr>
          <w:rFonts w:ascii="Arial" w:hAnsi="Arial" w:cs="Arial"/>
        </w:rPr>
      </w:pPr>
      <w:r w:rsidRPr="00144A08">
        <w:rPr>
          <w:rFonts w:ascii="Arial" w:hAnsi="Arial" w:cs="Arial"/>
        </w:rPr>
        <w:t>Florence Nightingale Faculty of Nursing and Midwifery/Division of Women’s Health</w:t>
      </w:r>
    </w:p>
    <w:p w14:paraId="33DFB2F6" w14:textId="77777777" w:rsidR="0025244D" w:rsidRPr="00144A08" w:rsidRDefault="0025244D" w:rsidP="0025244D">
      <w:pPr>
        <w:shd w:val="clear" w:color="auto" w:fill="FFFFFF"/>
        <w:rPr>
          <w:rFonts w:ascii="Arial" w:hAnsi="Arial" w:cs="Arial"/>
        </w:rPr>
      </w:pPr>
      <w:smartTag w:uri="urn:schemas-microsoft-com:office:smarttags" w:element="PlaceName">
        <w:smartTag w:uri="urn:schemas-microsoft-com:office:smarttags" w:element="place">
          <w:smartTag w:uri="urn:schemas-microsoft-com:office:smarttags" w:element="PlaceName">
            <w:r w:rsidRPr="00144A08">
              <w:rPr>
                <w:rFonts w:ascii="Arial" w:hAnsi="Arial" w:cs="Arial"/>
              </w:rPr>
              <w:t>James</w:t>
            </w:r>
          </w:smartTag>
          <w:r w:rsidRPr="00144A08">
            <w:rPr>
              <w:rFonts w:ascii="Arial" w:hAnsi="Arial" w:cs="Arial"/>
            </w:rPr>
            <w:t xml:space="preserve"> </w:t>
          </w:r>
          <w:smartTag w:uri="urn:schemas-microsoft-com:office:smarttags" w:element="PlaceName">
            <w:r w:rsidRPr="00144A08">
              <w:rPr>
                <w:rFonts w:ascii="Arial" w:hAnsi="Arial" w:cs="Arial"/>
              </w:rPr>
              <w:t>Clerk</w:t>
            </w:r>
          </w:smartTag>
          <w:r w:rsidRPr="00144A08">
            <w:rPr>
              <w:rFonts w:ascii="Arial" w:hAnsi="Arial" w:cs="Arial"/>
            </w:rPr>
            <w:t xml:space="preserve"> </w:t>
          </w:r>
          <w:smartTag w:uri="urn:schemas-microsoft-com:office:smarttags" w:element="PlaceName">
            <w:r w:rsidRPr="00144A08">
              <w:rPr>
                <w:rFonts w:ascii="Arial" w:hAnsi="Arial" w:cs="Arial"/>
              </w:rPr>
              <w:t>Maxwell</w:t>
            </w:r>
          </w:smartTag>
          <w:r w:rsidRPr="00144A08">
            <w:rPr>
              <w:rFonts w:ascii="Arial" w:hAnsi="Arial" w:cs="Arial"/>
            </w:rPr>
            <w:t xml:space="preserve"> </w:t>
          </w:r>
          <w:smartTag w:uri="urn:schemas-microsoft-com:office:smarttags" w:element="PlaceName">
            <w:r w:rsidRPr="00144A08">
              <w:rPr>
                <w:rFonts w:ascii="Arial" w:hAnsi="Arial" w:cs="Arial"/>
              </w:rPr>
              <w:t>Building</w:t>
            </w:r>
          </w:smartTag>
        </w:smartTag>
      </w:smartTag>
    </w:p>
    <w:p w14:paraId="27E1651B" w14:textId="77777777" w:rsidR="0025244D" w:rsidRPr="00144A08" w:rsidRDefault="0025244D" w:rsidP="0025244D">
      <w:pPr>
        <w:shd w:val="clear" w:color="auto" w:fill="FFFFFF"/>
        <w:rPr>
          <w:rFonts w:ascii="Arial" w:hAnsi="Arial" w:cs="Arial"/>
        </w:rPr>
      </w:pPr>
      <w:smartTag w:uri="urn:schemas-microsoft-com:office:smarttags" w:element="address">
        <w:smartTag w:uri="urn:schemas-microsoft-com:office:smarttags" w:element="Street">
          <w:r w:rsidRPr="00144A08">
            <w:rPr>
              <w:rFonts w:ascii="Arial" w:hAnsi="Arial" w:cs="Arial"/>
            </w:rPr>
            <w:t>57 Waterloo Road</w:t>
          </w:r>
        </w:smartTag>
      </w:smartTag>
    </w:p>
    <w:p w14:paraId="0CF07934" w14:textId="73169E71" w:rsidR="0025244D" w:rsidRPr="00144A08" w:rsidRDefault="0025244D" w:rsidP="0025244D">
      <w:pPr>
        <w:shd w:val="clear" w:color="auto" w:fill="FFFFFF"/>
        <w:rPr>
          <w:rFonts w:ascii="Arial" w:hAnsi="Arial" w:cs="Arial"/>
        </w:rPr>
      </w:pPr>
      <w:r w:rsidRPr="00144A08">
        <w:rPr>
          <w:rFonts w:ascii="Arial" w:hAnsi="Arial" w:cs="Arial"/>
        </w:rPr>
        <w:t>London</w:t>
      </w:r>
    </w:p>
    <w:p w14:paraId="006682CE" w14:textId="389E33AE" w:rsidR="0025244D" w:rsidRPr="00144A08" w:rsidRDefault="0025244D" w:rsidP="0025244D">
      <w:pPr>
        <w:shd w:val="clear" w:color="auto" w:fill="FFFFFF"/>
        <w:rPr>
          <w:rFonts w:ascii="Arial" w:hAnsi="Arial" w:cs="Arial"/>
        </w:rPr>
      </w:pPr>
      <w:r w:rsidRPr="00144A08">
        <w:rPr>
          <w:rFonts w:ascii="Arial" w:hAnsi="Arial" w:cs="Arial"/>
        </w:rPr>
        <w:t>SE1 8WA</w:t>
      </w:r>
    </w:p>
    <w:p w14:paraId="77B4D42D" w14:textId="0EFC6CF5" w:rsidR="0025244D" w:rsidRDefault="0025244D" w:rsidP="0025244D">
      <w:pPr>
        <w:shd w:val="clear" w:color="auto" w:fill="FFFFFF"/>
        <w:rPr>
          <w:rFonts w:ascii="Arial" w:hAnsi="Arial" w:cs="Arial"/>
        </w:rPr>
      </w:pPr>
      <w:r w:rsidRPr="00144A08">
        <w:rPr>
          <w:rFonts w:ascii="Arial" w:hAnsi="Arial" w:cs="Arial"/>
        </w:rPr>
        <w:t>E:</w:t>
      </w:r>
      <w:r>
        <w:rPr>
          <w:rStyle w:val="apple-converted-space"/>
          <w:rFonts w:ascii="Arial" w:hAnsi="Arial" w:cs="Arial"/>
        </w:rPr>
        <w:t xml:space="preserve"> </w:t>
      </w:r>
      <w:hyperlink r:id="rId10" w:tgtFrame="_blank" w:history="1">
        <w:r w:rsidRPr="00144A08">
          <w:rPr>
            <w:rStyle w:val="Hyperlink"/>
            <w:rFonts w:ascii="Arial" w:hAnsi="Arial" w:cs="Arial"/>
            <w:color w:val="0000FF"/>
          </w:rPr>
          <w:t>debra.bick@kcl.ac.uk</w:t>
        </w:r>
      </w:hyperlink>
    </w:p>
    <w:p w14:paraId="6F3CBD27" w14:textId="56394D51" w:rsidR="004A0A50" w:rsidRDefault="0025244D" w:rsidP="00192FF4">
      <w:pPr>
        <w:shd w:val="clear" w:color="auto" w:fill="FFFFFF"/>
        <w:rPr>
          <w:rFonts w:ascii="Arial" w:hAnsi="Arial" w:cs="Arial"/>
        </w:rPr>
      </w:pPr>
      <w:r w:rsidRPr="00144A08">
        <w:rPr>
          <w:rFonts w:ascii="Arial" w:hAnsi="Arial" w:cs="Arial"/>
        </w:rPr>
        <w:t>T: 0207 848 3641</w:t>
      </w:r>
    </w:p>
    <w:p w14:paraId="4E96399A" w14:textId="630B473A" w:rsidR="006D2F4D" w:rsidRDefault="00970829" w:rsidP="00192FF4">
      <w:pPr>
        <w:shd w:val="clear" w:color="auto" w:fill="FFFFFF"/>
        <w:rPr>
          <w:rFonts w:ascii="Arial" w:hAnsi="Arial" w:cs="Arial"/>
        </w:rPr>
      </w:pPr>
      <w:r w:rsidRPr="00A02E83">
        <w:rPr>
          <w:rFonts w:ascii="Arial" w:hAnsi="Arial" w:cs="Arial"/>
          <w:noProof/>
        </w:rPr>
        <w:lastRenderedPageBreak/>
        <mc:AlternateContent>
          <mc:Choice Requires="wps">
            <w:drawing>
              <wp:anchor distT="45720" distB="45720" distL="114300" distR="114300" simplePos="0" relativeHeight="251659264" behindDoc="0" locked="0" layoutInCell="1" allowOverlap="1" wp14:anchorId="044AD0E9" wp14:editId="140E1AEE">
                <wp:simplePos x="0" y="0"/>
                <wp:positionH relativeFrom="page">
                  <wp:align>center</wp:align>
                </wp:positionH>
                <wp:positionV relativeFrom="paragraph">
                  <wp:posOffset>282431</wp:posOffset>
                </wp:positionV>
                <wp:extent cx="5791200" cy="1666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666875"/>
                        </a:xfrm>
                        <a:prstGeom prst="rect">
                          <a:avLst/>
                        </a:prstGeom>
                        <a:solidFill>
                          <a:srgbClr val="FFFFFF"/>
                        </a:solidFill>
                        <a:ln w="9525">
                          <a:solidFill>
                            <a:srgbClr val="000000"/>
                          </a:solidFill>
                          <a:miter lim="800000"/>
                          <a:headEnd/>
                          <a:tailEnd/>
                        </a:ln>
                      </wps:spPr>
                      <wps:txbx>
                        <w:txbxContent>
                          <w:p w14:paraId="1AD8C0FD" w14:textId="4DF7596C" w:rsidR="00A02E83" w:rsidRPr="006D2F4D" w:rsidRDefault="00A02E83" w:rsidP="00A02E83">
                            <w:pPr>
                              <w:shd w:val="clear" w:color="auto" w:fill="FFFFFF"/>
                              <w:jc w:val="center"/>
                              <w:rPr>
                                <w:rFonts w:ascii="Arial" w:hAnsi="Arial" w:cs="Arial"/>
                                <w:b/>
                              </w:rPr>
                            </w:pPr>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1" name="Picture 1"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p w14:paraId="7AF393DE" w14:textId="3D0D9AC5" w:rsidR="00A02E83" w:rsidRDefault="00A02E83" w:rsidP="00A02E8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4AD0E9" id="_x0000_t202" coordsize="21600,21600" o:spt="202" path="m,l,21600r21600,l21600,xe">
                <v:stroke joinstyle="miter"/>
                <v:path gradientshapeok="t" o:connecttype="rect"/>
              </v:shapetype>
              <v:shape id="Text Box 2" o:spid="_x0000_s1026" type="#_x0000_t202" style="position:absolute;margin-left:0;margin-top:22.25pt;width:456pt;height:131.2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axJAIAAEcEAAAOAAAAZHJzL2Uyb0RvYy54bWysU9uO2yAQfa/Uf0C8N46jXDZWnNU221SV&#10;thdptx+AMY5RgaFAYqdf3wF70/T2UpUHxDDDYeacmc1trxU5CeclmJLmkyklwnCopTmU9PPT/tUN&#10;JT4wUzMFRpT0LDy93b58selsIWbQgqqFIwhifNHZkrYh2CLLPG+FZn4CVhh0NuA0C2i6Q1Y71iG6&#10;VtlsOl1mHbjaOuDCe7y9H5x0m/CbRvDwsWm8CESVFHMLaXdpr+KebTesODhmW8nHNNg/ZKGZNPjp&#10;BeqeBUaOTv4GpSV34KEJEw46g6aRXKQasJp8+ks1jy2zItWC5Hh7ocn/P1j+4fTJEVmXdJavKDFM&#10;o0hPog/kNfRkFvnprC8w7NFiYOjxGnVOtXr7APyLJwZ2LTMHceccdK1gNeaXx5fZ1dMBx0eQqnsP&#10;NX7DjgESUN84HclDOgiio07nizYxFY6Xi9U6R8Ep4ejLl8vlzWqR/mDF83PrfHgrQJN4KKlD8RM8&#10;Oz34ENNhxXNI/M2DkvVeKpUMd6h2ypETw0bZpzWi/xSmDOlKul7MFgMDf4WYpvUnCC0DdrySuqQ3&#10;lyBWRN7emDr1Y2BSDWdMWZmRyMjdwGLoq34UpoL6jJQ6GDobJxEPLbhvlHTY1SX1X4/MCUrUO4Oy&#10;rPP5PI5BMuaL1QwNd+2prj3McIQqaaBkOO5CGp1ImIE7lK+Ridio85DJmCt2a+J7nKw4Dtd2ivox&#10;/9vvAAAA//8DAFBLAwQUAAYACAAAACEA6Wh3VN4AAAAHAQAADwAAAGRycy9kb3ducmV2LnhtbEyP&#10;zU7DMBCE70i8g7VIXBC124b+hDgVQgLRGxQEVzfeJhH2OsRuGt6e5QTHnRnNfFtsRu/EgH1sA2mY&#10;ThQIpCrYlmoNb68P1ysQMRmyxgVCDd8YYVOenxUmt+FELzjsUi24hGJuNDQpdbmUsWrQmzgJHRJ7&#10;h9B7k/jsa2l7c+Jy7+RMqYX0piVeaEyH9w1Wn7uj17DKnoaPuJ0/v1eLg1unq+Xw+NVrfXkx3t2C&#10;SDimvzD84jM6lMy0D0eyUTgN/EjSkGU3INhdT2cs7DXM1VKBLAv5n7/8AQAA//8DAFBLAQItABQA&#10;BgAIAAAAIQC2gziS/gAAAOEBAAATAAAAAAAAAAAAAAAAAAAAAABbQ29udGVudF9UeXBlc10ueG1s&#10;UEsBAi0AFAAGAAgAAAAhADj9If/WAAAAlAEAAAsAAAAAAAAAAAAAAAAALwEAAF9yZWxzLy5yZWxz&#10;UEsBAi0AFAAGAAgAAAAhALXnFrEkAgAARwQAAA4AAAAAAAAAAAAAAAAALgIAAGRycy9lMm9Eb2Mu&#10;eG1sUEsBAi0AFAAGAAgAAAAhAOlod1TeAAAABwEAAA8AAAAAAAAAAAAAAAAAfgQAAGRycy9kb3du&#10;cmV2LnhtbFBLBQYAAAAABAAEAPMAAACJBQAAAAA=&#10;">
                <v:textbox>
                  <w:txbxContent>
                    <w:p w14:paraId="1AD8C0FD" w14:textId="4DF7596C" w:rsidR="00A02E83" w:rsidRPr="006D2F4D" w:rsidRDefault="00A02E83" w:rsidP="00A02E83">
                      <w:pPr>
                        <w:shd w:val="clear" w:color="auto" w:fill="FFFFFF"/>
                        <w:jc w:val="center"/>
                        <w:rPr>
                          <w:rFonts w:ascii="Arial" w:hAnsi="Arial" w:cs="Arial"/>
                          <w:b/>
                        </w:rPr>
                      </w:pPr>
                      <w:r w:rsidRPr="006D2F4D">
                        <w:rPr>
                          <w:rFonts w:ascii="Arial" w:hAnsi="Arial" w:cs="Arial"/>
                          <w:b/>
                        </w:rPr>
                        <w:t>Sharin Baldwin is funded by a National Institute for Health Research (NIHR) Clinical Doctoral Fellowship, ICA-CDRF-2015-01-031.</w:t>
                      </w:r>
                    </w:p>
                    <w:p w14:paraId="08705F30" w14:textId="77777777" w:rsidR="00A02E83" w:rsidRDefault="00A02E83" w:rsidP="00A02E83">
                      <w:pPr>
                        <w:shd w:val="clear" w:color="auto" w:fill="FFFFFF"/>
                        <w:jc w:val="center"/>
                        <w:rPr>
                          <w:rFonts w:ascii="Arial" w:hAnsi="Arial" w:cs="Arial"/>
                        </w:rPr>
                      </w:pPr>
                    </w:p>
                    <w:p w14:paraId="5A006D88" w14:textId="77777777" w:rsidR="00A02E83" w:rsidRPr="0059746A" w:rsidRDefault="00A02E83" w:rsidP="00A02E83">
                      <w:pPr>
                        <w:shd w:val="clear" w:color="auto" w:fill="FFFFFF"/>
                        <w:jc w:val="center"/>
                        <w:rPr>
                          <w:rFonts w:ascii="Arial" w:hAnsi="Arial" w:cs="Arial"/>
                        </w:rPr>
                      </w:pPr>
                      <w:r>
                        <w:rPr>
                          <w:noProof/>
                        </w:rPr>
                        <w:drawing>
                          <wp:inline distT="0" distB="0" distL="0" distR="0" wp14:anchorId="5D76E3FB" wp14:editId="3514EB67">
                            <wp:extent cx="2142812" cy="743050"/>
                            <wp:effectExtent l="0" t="0" r="0" b="0"/>
                            <wp:docPr id="1" name="Picture 1" descr="Image result for nih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hr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2276" cy="781008"/>
                                    </a:xfrm>
                                    <a:prstGeom prst="rect">
                                      <a:avLst/>
                                    </a:prstGeom>
                                    <a:noFill/>
                                    <a:ln>
                                      <a:noFill/>
                                    </a:ln>
                                  </pic:spPr>
                                </pic:pic>
                              </a:graphicData>
                            </a:graphic>
                          </wp:inline>
                        </w:drawing>
                      </w:r>
                    </w:p>
                    <w:p w14:paraId="7AF393DE" w14:textId="3D0D9AC5" w:rsidR="00A02E83" w:rsidRDefault="00A02E83" w:rsidP="00A02E83">
                      <w:pPr>
                        <w:jc w:val="center"/>
                      </w:pPr>
                    </w:p>
                  </w:txbxContent>
                </v:textbox>
                <w10:wrap type="square" anchorx="page"/>
              </v:shape>
            </w:pict>
          </mc:Fallback>
        </mc:AlternateContent>
      </w:r>
    </w:p>
    <w:p w14:paraId="11AB317B" w14:textId="081D31C7" w:rsidR="006D2F4D" w:rsidRDefault="006D2F4D" w:rsidP="00192FF4">
      <w:pPr>
        <w:shd w:val="clear" w:color="auto" w:fill="FFFFFF"/>
        <w:rPr>
          <w:rFonts w:ascii="Arial" w:hAnsi="Arial" w:cs="Arial"/>
        </w:rPr>
      </w:pPr>
    </w:p>
    <w:sectPr w:rsidR="006D2F4D" w:rsidSect="00A02E83">
      <w:headerReference w:type="even" r:id="rId13"/>
      <w:headerReference w:type="default" r:id="rId14"/>
      <w:footerReference w:type="even" r:id="rId15"/>
      <w:footerReference w:type="default" r:id="rId16"/>
      <w:headerReference w:type="first" r:id="rId17"/>
      <w:footerReference w:type="first" r:id="rId18"/>
      <w:pgSz w:w="11906" w:h="16838"/>
      <w:pgMar w:top="851" w:right="1133"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7CB08" w14:textId="77777777" w:rsidR="00452E5C" w:rsidRDefault="00452E5C" w:rsidP="00B76C45">
      <w:r>
        <w:separator/>
      </w:r>
    </w:p>
  </w:endnote>
  <w:endnote w:type="continuationSeparator" w:id="0">
    <w:p w14:paraId="3DE2AD79" w14:textId="77777777" w:rsidR="00452E5C" w:rsidRDefault="00452E5C" w:rsidP="00B7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KingsBureauGrot FiveOne">
    <w:panose1 w:val="02000506040000020004"/>
    <w:charset w:val="00"/>
    <w:family w:val="auto"/>
    <w:pitch w:val="variable"/>
    <w:sig w:usb0="00000003" w:usb1="00000000" w:usb2="00000000" w:usb3="00000000" w:csb0="00000001" w:csb1="00000000"/>
  </w:font>
  <w:font w:name="KingsBureauGrot-ThreeSeven">
    <w:altName w:val="Cambria Math"/>
    <w:panose1 w:val="0200050605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767E" w14:textId="77777777" w:rsidR="00970829" w:rsidRDefault="009708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02122" w14:textId="72B89697" w:rsidR="002D25DB" w:rsidRPr="00003C90" w:rsidRDefault="002D25DB" w:rsidP="002D25DB">
    <w:pPr>
      <w:pStyle w:val="Footer"/>
      <w:rPr>
        <w:rFonts w:ascii="Arial" w:hAnsi="Arial" w:cs="Arial"/>
        <w:sz w:val="20"/>
        <w:szCs w:val="20"/>
      </w:rPr>
    </w:pPr>
    <w:r w:rsidRPr="00003C90">
      <w:rPr>
        <w:rFonts w:ascii="Arial" w:hAnsi="Arial" w:cs="Arial"/>
        <w:sz w:val="20"/>
        <w:szCs w:val="20"/>
      </w:rPr>
      <w:t xml:space="preserve">New Dad Study (NEST) Version - </w:t>
    </w:r>
    <w:r w:rsidR="00970829">
      <w:rPr>
        <w:rFonts w:ascii="Arial" w:hAnsi="Arial" w:cs="Arial"/>
        <w:sz w:val="20"/>
        <w:szCs w:val="20"/>
      </w:rPr>
      <w:t>3</w:t>
    </w:r>
    <w:r w:rsidRPr="00003C90">
      <w:rPr>
        <w:rFonts w:ascii="Arial" w:hAnsi="Arial" w:cs="Arial"/>
        <w:sz w:val="20"/>
        <w:szCs w:val="20"/>
      </w:rPr>
      <w:t xml:space="preserve">, </w:t>
    </w:r>
    <w:r w:rsidR="00970829">
      <w:rPr>
        <w:rFonts w:ascii="Arial" w:hAnsi="Arial" w:cs="Arial"/>
        <w:sz w:val="20"/>
        <w:szCs w:val="20"/>
      </w:rPr>
      <w:t>05/06/</w:t>
    </w:r>
    <w:r w:rsidR="004531D7">
      <w:rPr>
        <w:rFonts w:ascii="Arial" w:hAnsi="Arial" w:cs="Arial"/>
        <w:sz w:val="20"/>
        <w:szCs w:val="20"/>
      </w:rPr>
      <w:t>17</w:t>
    </w:r>
    <w:r w:rsidRPr="00003C90">
      <w:rPr>
        <w:rFonts w:ascii="Arial" w:hAnsi="Arial" w:cs="Arial"/>
        <w:sz w:val="20"/>
        <w:szCs w:val="20"/>
      </w:rPr>
      <w:t xml:space="preserve"> </w:t>
    </w:r>
    <w:r w:rsidRPr="00003C90">
      <w:rPr>
        <w:rFonts w:ascii="Arial" w:hAnsi="Arial" w:cs="Arial"/>
        <w:sz w:val="20"/>
        <w:szCs w:val="20"/>
      </w:rPr>
      <w:tab/>
    </w:r>
    <w:r w:rsidRPr="00003C90">
      <w:rPr>
        <w:rFonts w:ascii="Arial" w:hAnsi="Arial" w:cs="Arial"/>
        <w:sz w:val="20"/>
        <w:szCs w:val="20"/>
      </w:rPr>
      <w:tab/>
      <w:t>IRAS Study Number: 203629</w:t>
    </w:r>
  </w:p>
  <w:p w14:paraId="1294175B" w14:textId="77777777" w:rsidR="007E3A71" w:rsidRDefault="007E3A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105C6" w14:textId="77777777" w:rsidR="00970829" w:rsidRDefault="00970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88547" w14:textId="77777777" w:rsidR="00452E5C" w:rsidRDefault="00452E5C" w:rsidP="00B76C45">
      <w:r>
        <w:separator/>
      </w:r>
    </w:p>
  </w:footnote>
  <w:footnote w:type="continuationSeparator" w:id="0">
    <w:p w14:paraId="3E42F4BB" w14:textId="77777777" w:rsidR="00452E5C" w:rsidRDefault="00452E5C" w:rsidP="00B76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DED6" w14:textId="77777777" w:rsidR="00970829" w:rsidRDefault="009708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B264" w14:textId="365B27C3" w:rsidR="00B76C45" w:rsidRDefault="00192FF4" w:rsidP="00192FF4">
    <w:pPr>
      <w:pStyle w:val="Header"/>
      <w:jc w:val="right"/>
      <w:rPr>
        <w:rFonts w:ascii="Arial" w:hAnsi="Arial" w:cs="Arial"/>
        <w:i/>
        <w:sz w:val="20"/>
        <w:szCs w:val="20"/>
      </w:rPr>
    </w:pPr>
    <w:r>
      <w:rPr>
        <w:rFonts w:ascii="Arial" w:hAnsi="Arial" w:cs="Arial"/>
        <w:i/>
        <w:sz w:val="20"/>
        <w:szCs w:val="20"/>
      </w:rPr>
      <w:t xml:space="preserve">   </w:t>
    </w:r>
    <w:r>
      <w:rPr>
        <w:rFonts w:ascii="Arial" w:hAnsi="Arial" w:cs="Arial"/>
        <w:i/>
        <w:sz w:val="20"/>
        <w:szCs w:val="20"/>
      </w:rPr>
      <w:tab/>
    </w:r>
    <w:r>
      <w:rPr>
        <w:rFonts w:ascii="Arial" w:hAnsi="Arial" w:cs="Arial"/>
        <w:i/>
        <w:sz w:val="20"/>
        <w:szCs w:val="20"/>
      </w:rPr>
      <w:tab/>
    </w:r>
  </w:p>
  <w:p w14:paraId="6B495202" w14:textId="77777777" w:rsidR="00192FF4" w:rsidRPr="00B76C45" w:rsidRDefault="00192FF4" w:rsidP="00B76C45">
    <w:pPr>
      <w:pStyle w:val="Header"/>
      <w:jc w:val="right"/>
      <w:rPr>
        <w:rFonts w:ascii="Arial" w:hAnsi="Arial" w:cs="Arial"/>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C038C" w14:textId="77777777" w:rsidR="00970829" w:rsidRDefault="009708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46A"/>
    <w:rsid w:val="00173ADB"/>
    <w:rsid w:val="00192FF4"/>
    <w:rsid w:val="0025244D"/>
    <w:rsid w:val="0027411E"/>
    <w:rsid w:val="002924C8"/>
    <w:rsid w:val="00292E9A"/>
    <w:rsid w:val="002D25DB"/>
    <w:rsid w:val="00327C0E"/>
    <w:rsid w:val="003C5F80"/>
    <w:rsid w:val="00431765"/>
    <w:rsid w:val="00452E5C"/>
    <w:rsid w:val="004531D7"/>
    <w:rsid w:val="004979B9"/>
    <w:rsid w:val="004A0A50"/>
    <w:rsid w:val="0059746A"/>
    <w:rsid w:val="005A29DC"/>
    <w:rsid w:val="006917F0"/>
    <w:rsid w:val="006D2F4D"/>
    <w:rsid w:val="007E3A71"/>
    <w:rsid w:val="008751F8"/>
    <w:rsid w:val="00883A0E"/>
    <w:rsid w:val="008939E9"/>
    <w:rsid w:val="008C53B8"/>
    <w:rsid w:val="00912B84"/>
    <w:rsid w:val="00921072"/>
    <w:rsid w:val="009268B9"/>
    <w:rsid w:val="0093259E"/>
    <w:rsid w:val="00970829"/>
    <w:rsid w:val="00984A39"/>
    <w:rsid w:val="009B39B3"/>
    <w:rsid w:val="009B6F2D"/>
    <w:rsid w:val="009C0D89"/>
    <w:rsid w:val="00A02E83"/>
    <w:rsid w:val="00A05FA6"/>
    <w:rsid w:val="00A8669C"/>
    <w:rsid w:val="00AB1486"/>
    <w:rsid w:val="00AC1F34"/>
    <w:rsid w:val="00AF0F97"/>
    <w:rsid w:val="00B1431F"/>
    <w:rsid w:val="00B76C45"/>
    <w:rsid w:val="00BB54E8"/>
    <w:rsid w:val="00C42231"/>
    <w:rsid w:val="00C52297"/>
    <w:rsid w:val="00CB520D"/>
    <w:rsid w:val="00D16AE4"/>
    <w:rsid w:val="00D32822"/>
    <w:rsid w:val="00D9036B"/>
    <w:rsid w:val="00DA2FE9"/>
    <w:rsid w:val="00E45D70"/>
    <w:rsid w:val="00EF1433"/>
    <w:rsid w:val="00F42FE0"/>
    <w:rsid w:val="00F55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City"/>
  <w:smartTagType w:namespaceuri="urn:schemas-microsoft-com:office:smarttags" w:name="place"/>
  <w:shapeDefaults>
    <o:shapedefaults v:ext="edit" spidmax="32769"/>
    <o:shapelayout v:ext="edit">
      <o:idmap v:ext="edit" data="1"/>
    </o:shapelayout>
  </w:shapeDefaults>
  <w:decimalSymbol w:val="."/>
  <w:listSeparator w:val=","/>
  <w14:docId w14:val="4F16FF8E"/>
  <w15:chartTrackingRefBased/>
  <w15:docId w15:val="{BA5C0504-AE1A-4C08-B02C-8BB5096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6C45"/>
    <w:pPr>
      <w:tabs>
        <w:tab w:val="center" w:pos="4513"/>
        <w:tab w:val="right" w:pos="9026"/>
      </w:tabs>
    </w:pPr>
  </w:style>
  <w:style w:type="character" w:customStyle="1" w:styleId="HeaderChar">
    <w:name w:val="Header Char"/>
    <w:basedOn w:val="DefaultParagraphFont"/>
    <w:link w:val="Header"/>
    <w:rsid w:val="00B76C45"/>
    <w:rPr>
      <w:sz w:val="24"/>
      <w:szCs w:val="24"/>
    </w:rPr>
  </w:style>
  <w:style w:type="paragraph" w:styleId="Footer">
    <w:name w:val="footer"/>
    <w:basedOn w:val="Normal"/>
    <w:link w:val="FooterChar"/>
    <w:rsid w:val="00B76C45"/>
    <w:pPr>
      <w:tabs>
        <w:tab w:val="center" w:pos="4513"/>
        <w:tab w:val="right" w:pos="9026"/>
      </w:tabs>
    </w:pPr>
  </w:style>
  <w:style w:type="character" w:customStyle="1" w:styleId="FooterChar">
    <w:name w:val="Footer Char"/>
    <w:basedOn w:val="DefaultParagraphFont"/>
    <w:link w:val="Footer"/>
    <w:rsid w:val="00B76C45"/>
    <w:rPr>
      <w:sz w:val="24"/>
      <w:szCs w:val="24"/>
    </w:rPr>
  </w:style>
  <w:style w:type="character" w:styleId="Hyperlink">
    <w:name w:val="Hyperlink"/>
    <w:basedOn w:val="DefaultParagraphFont"/>
    <w:uiPriority w:val="99"/>
    <w:rsid w:val="00BB54E8"/>
    <w:rPr>
      <w:rFonts w:cs="Times New Roman"/>
      <w:color w:val="0563C1"/>
      <w:u w:val="single"/>
    </w:rPr>
  </w:style>
  <w:style w:type="character" w:customStyle="1" w:styleId="apple-converted-space">
    <w:name w:val="apple-converted-space"/>
    <w:basedOn w:val="DefaultParagraphFont"/>
    <w:uiPriority w:val="99"/>
    <w:rsid w:val="00BB54E8"/>
    <w:rPr>
      <w:rFonts w:cs="Times New Roman"/>
    </w:rPr>
  </w:style>
  <w:style w:type="paragraph" w:customStyle="1" w:styleId="TableText">
    <w:name w:val="Table Text"/>
    <w:basedOn w:val="Normal"/>
    <w:semiHidden/>
    <w:rsid w:val="002D25DB"/>
    <w:pPr>
      <w:spacing w:line="220" w:lineRule="exact"/>
    </w:pPr>
    <w:rPr>
      <w:rFonts w:ascii="KingsBureauGrot FiveOne" w:hAnsi="KingsBureauGrot FiveOne"/>
      <w:sz w:val="14"/>
      <w:szCs w:val="14"/>
    </w:rPr>
  </w:style>
  <w:style w:type="paragraph" w:customStyle="1" w:styleId="Style1">
    <w:name w:val="Style1"/>
    <w:basedOn w:val="Normal"/>
    <w:next w:val="Normal"/>
    <w:semiHidden/>
    <w:rsid w:val="002D25DB"/>
    <w:pPr>
      <w:spacing w:line="250" w:lineRule="exact"/>
    </w:pPr>
    <w:rPr>
      <w:rFonts w:ascii="KingsBureauGrot-ThreeSeven" w:hAnsi="KingsBureauGrot-ThreeSeven"/>
      <w:sz w:val="22"/>
      <w:szCs w:val="22"/>
    </w:rPr>
  </w:style>
  <w:style w:type="character" w:styleId="CommentReference">
    <w:name w:val="annotation reference"/>
    <w:basedOn w:val="DefaultParagraphFont"/>
    <w:rsid w:val="009C0D89"/>
    <w:rPr>
      <w:sz w:val="16"/>
      <w:szCs w:val="16"/>
    </w:rPr>
  </w:style>
  <w:style w:type="paragraph" w:styleId="CommentText">
    <w:name w:val="annotation text"/>
    <w:basedOn w:val="Normal"/>
    <w:link w:val="CommentTextChar"/>
    <w:rsid w:val="009C0D89"/>
    <w:rPr>
      <w:sz w:val="20"/>
      <w:szCs w:val="20"/>
    </w:rPr>
  </w:style>
  <w:style w:type="character" w:customStyle="1" w:styleId="CommentTextChar">
    <w:name w:val="Comment Text Char"/>
    <w:basedOn w:val="DefaultParagraphFont"/>
    <w:link w:val="CommentText"/>
    <w:rsid w:val="009C0D89"/>
  </w:style>
  <w:style w:type="paragraph" w:styleId="CommentSubject">
    <w:name w:val="annotation subject"/>
    <w:basedOn w:val="CommentText"/>
    <w:next w:val="CommentText"/>
    <w:link w:val="CommentSubjectChar"/>
    <w:rsid w:val="009C0D89"/>
    <w:rPr>
      <w:b/>
      <w:bCs/>
    </w:rPr>
  </w:style>
  <w:style w:type="character" w:customStyle="1" w:styleId="CommentSubjectChar">
    <w:name w:val="Comment Subject Char"/>
    <w:basedOn w:val="CommentTextChar"/>
    <w:link w:val="CommentSubject"/>
    <w:rsid w:val="009C0D89"/>
    <w:rPr>
      <w:b/>
      <w:bCs/>
    </w:rPr>
  </w:style>
  <w:style w:type="paragraph" w:styleId="BalloonText">
    <w:name w:val="Balloon Text"/>
    <w:basedOn w:val="Normal"/>
    <w:link w:val="BalloonTextChar"/>
    <w:semiHidden/>
    <w:unhideWhenUsed/>
    <w:rsid w:val="009C0D89"/>
    <w:rPr>
      <w:rFonts w:ascii="Segoe UI" w:hAnsi="Segoe UI" w:cs="Segoe UI"/>
      <w:sz w:val="18"/>
      <w:szCs w:val="18"/>
    </w:rPr>
  </w:style>
  <w:style w:type="character" w:customStyle="1" w:styleId="BalloonTextChar">
    <w:name w:val="Balloon Text Char"/>
    <w:basedOn w:val="DefaultParagraphFont"/>
    <w:link w:val="BalloonText"/>
    <w:semiHidden/>
    <w:rsid w:val="009C0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0.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debra.bick@kcl.ac.u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harin.1.baldwin@kcl.ac.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Baldwin, Sharin</cp:lastModifiedBy>
  <cp:revision>2</cp:revision>
  <dcterms:created xsi:type="dcterms:W3CDTF">2017-06-23T08:50:00Z</dcterms:created>
  <dcterms:modified xsi:type="dcterms:W3CDTF">2017-06-23T08:50:00Z</dcterms:modified>
</cp:coreProperties>
</file>