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mhm35lqf0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Calls to action (CTAs): Definition and importance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oy4becw2t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call to action?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call to action (CTA) is a prompt designed to encourage an immediate response or action from the audience. CTAs typically use directive language to tell users exactly what to do next. They can be a button, link, image, or line of text that guides people toward a specific goal.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lfp5x3psk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an effective call to action?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effective CTA: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clear, action-oriented language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sense of urgency or motivation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Stands out visually from surrounding content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value or benefit to the user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strategically placed where users are most likely to take action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phrj47dhd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are calls to action important?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: They turn passive viewers into active participants, directly impacting conversion rates.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: They provide clear guidance on the next steps, reducing confusion and friction.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</w:t>
      </w:r>
      <w:r w:rsidDel="00000000" w:rsidR="00000000" w:rsidRPr="00000000">
        <w:rPr>
          <w:rtl w:val="0"/>
        </w:rPr>
        <w:t xml:space="preserve">: They create measurable interaction points to track campaign effectiveness.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: They encourage deeper interaction with your content, services, or products.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They help prioritize the most important actions you want users to take.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journey</w:t>
      </w:r>
      <w:r w:rsidDel="00000000" w:rsidR="00000000" w:rsidRPr="00000000">
        <w:rPr>
          <w:rtl w:val="0"/>
        </w:rPr>
        <w:t xml:space="preserve">: They guide users through the intended path in your marketing or sales funnel.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jhtn2hecs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companies and organizations use calls to action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"Sign up for our newsletter," "Download our free guide," or "Register for the webinar" to generate leads.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</w:t>
      </w:r>
      <w:r w:rsidDel="00000000" w:rsidR="00000000" w:rsidRPr="00000000">
        <w:rPr>
          <w:rtl w:val="0"/>
        </w:rPr>
        <w:t xml:space="preserve">: "Add to cart," "Buy now," or "Limited time offer" to drive sales.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"Read more," "Share this article," or "Subscribe" to increase engagement.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Nonprofit</w:t>
      </w:r>
      <w:r w:rsidDel="00000000" w:rsidR="00000000" w:rsidRPr="00000000">
        <w:rPr>
          <w:rtl w:val="0"/>
        </w:rPr>
        <w:t xml:space="preserve">: "Donate now," "Volunteer today," "Sign our petition" to support causes.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apps</w:t>
      </w:r>
      <w:r w:rsidDel="00000000" w:rsidR="00000000" w:rsidRPr="00000000">
        <w:rPr>
          <w:rtl w:val="0"/>
        </w:rPr>
        <w:t xml:space="preserve">: "Install now," "Try free for 7 days," or "Upgrade to premium" to increase downloads and conversions.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</w:t>
      </w:r>
      <w:r w:rsidDel="00000000" w:rsidR="00000000" w:rsidRPr="00000000">
        <w:rPr>
          <w:rtl w:val="0"/>
        </w:rPr>
        <w:t xml:space="preserve">: "Follow us," "Join the conversation," "Tag a friend" to build community.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pages</w:t>
      </w:r>
      <w:r w:rsidDel="00000000" w:rsidR="00000000" w:rsidRPr="00000000">
        <w:rPr>
          <w:rtl w:val="0"/>
        </w:rPr>
        <w:t xml:space="preserve">: Prominent buttons or forms designed specifically to capture information or direct specific actions.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marketing</w:t>
      </w:r>
      <w:r w:rsidDel="00000000" w:rsidR="00000000" w:rsidRPr="00000000">
        <w:rPr>
          <w:rtl w:val="0"/>
        </w:rPr>
        <w:t xml:space="preserve">: "Shop the sale," "Claim your discount," or "Confirm your subscription" to drive click-through rates.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CTAs appear across virtually all digital platforms and many print materials. The most effective organizations test different CTA variations (A/B testing) to determine which wording, design, and placement generate the best results for their specific audience and goals.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