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D6E49" w14:textId="26CA098B" w:rsidR="00854982" w:rsidRDefault="00854982" w:rsidP="007E5D52">
      <w:pPr>
        <w:contextualSpacing/>
        <w:jc w:val="center"/>
      </w:pPr>
      <w:r>
        <w:t>Power Supply Controller Automated Test Equipment (PSC ATE) User’s Guide</w:t>
      </w:r>
    </w:p>
    <w:p w14:paraId="6897B967" w14:textId="07A6329C" w:rsidR="00294A64" w:rsidRDefault="00294A64" w:rsidP="007E5D52">
      <w:pPr>
        <w:contextualSpacing/>
        <w:jc w:val="center"/>
      </w:pPr>
      <w:r>
        <w:t>D. Bergman</w:t>
      </w:r>
    </w:p>
    <w:p w14:paraId="5755E967" w14:textId="20A60A40" w:rsidR="00294A64" w:rsidRDefault="00294A64" w:rsidP="007E5D52">
      <w:pPr>
        <w:contextualSpacing/>
        <w:jc w:val="center"/>
      </w:pPr>
      <w:r>
        <w:t xml:space="preserve">Rev </w:t>
      </w:r>
      <w:r w:rsidR="00E91A30">
        <w:t>1</w:t>
      </w:r>
      <w:r w:rsidR="00333A32">
        <w:t>.</w:t>
      </w:r>
      <w:r w:rsidR="00226285">
        <w:t>2</w:t>
      </w:r>
      <w:r>
        <w:t xml:space="preserve"> </w:t>
      </w:r>
      <w:r w:rsidR="00E91A30">
        <w:t>11/</w:t>
      </w:r>
      <w:r w:rsidR="00226285">
        <w:t>10</w:t>
      </w:r>
      <w:r>
        <w:t>/25</w:t>
      </w:r>
    </w:p>
    <w:p w14:paraId="6DA831D5" w14:textId="77777777" w:rsidR="00294A64" w:rsidRDefault="00294A64" w:rsidP="007E5D52">
      <w:pPr>
        <w:contextualSpacing/>
        <w:jc w:val="center"/>
      </w:pPr>
    </w:p>
    <w:p w14:paraId="1753CFD8" w14:textId="77777777" w:rsidR="00B157E4" w:rsidRDefault="00B157E4" w:rsidP="007E5D52">
      <w:pPr>
        <w:contextualSpacing/>
      </w:pPr>
    </w:p>
    <w:p w14:paraId="45C151D8" w14:textId="78D17A75" w:rsidR="00854982" w:rsidRDefault="00143B08" w:rsidP="007E5D52">
      <w:pPr>
        <w:contextualSpacing/>
      </w:pPr>
      <w:r>
        <w:t>Introduction</w:t>
      </w:r>
    </w:p>
    <w:p w14:paraId="52408865" w14:textId="77777777" w:rsidR="00143B08" w:rsidRDefault="00143B08" w:rsidP="007E5D52">
      <w:pPr>
        <w:contextualSpacing/>
      </w:pPr>
    </w:p>
    <w:p w14:paraId="36EA5D39" w14:textId="3D9C143B" w:rsidR="006921DB" w:rsidRDefault="00854982" w:rsidP="007E5D52">
      <w:pPr>
        <w:contextualSpacing/>
      </w:pPr>
      <w:r>
        <w:t xml:space="preserve">The Power Supply Controller Automated Test Equipment (PSC ATE) is a system for performing automated testing of </w:t>
      </w:r>
      <w:r w:rsidR="00676546">
        <w:t>a</w:t>
      </w:r>
      <w:r w:rsidR="009A188E">
        <w:t>n ALS-U-type</w:t>
      </w:r>
      <w:r w:rsidR="00676546">
        <w:t xml:space="preserve"> PSC.</w:t>
      </w:r>
      <w:r w:rsidR="006921DB">
        <w:t xml:space="preserve"> The system consists of a 4</w:t>
      </w:r>
      <w:r w:rsidR="004A19B6">
        <w:t>-</w:t>
      </w:r>
      <w:r w:rsidR="006921DB">
        <w:t>channel tester PCB with embedded firmware, cable connections to a PSC under test</w:t>
      </w:r>
      <w:r w:rsidR="008977E0">
        <w:t xml:space="preserve"> for channel control and DCCT current feedback</w:t>
      </w:r>
      <w:r w:rsidR="006921DB">
        <w:t>, and application software for carrying out automated testing.</w:t>
      </w:r>
      <w:r w:rsidR="00A020C3">
        <w:t xml:space="preserve"> Additional test equipment is included in the test rack for supporting calibration of the PSC channels. </w:t>
      </w:r>
    </w:p>
    <w:p w14:paraId="25DE4BDF" w14:textId="77777777" w:rsidR="006921DB" w:rsidRDefault="006921DB" w:rsidP="007E5D52">
      <w:pPr>
        <w:contextualSpacing/>
      </w:pPr>
    </w:p>
    <w:p w14:paraId="1C2C87BB" w14:textId="088063C3" w:rsidR="00854982" w:rsidRDefault="006921DB" w:rsidP="007E5D52">
      <w:pPr>
        <w:contextualSpacing/>
      </w:pPr>
      <w:r>
        <w:t xml:space="preserve">The PSC ATE connects via an ethernet socket connection to </w:t>
      </w:r>
      <w:r w:rsidR="008977E0">
        <w:t>a</w:t>
      </w:r>
      <w:r>
        <w:t xml:space="preserve"> host computer running the test </w:t>
      </w:r>
      <w:r w:rsidR="007E4D26">
        <w:t xml:space="preserve">application </w:t>
      </w:r>
      <w:r>
        <w:t>program. The host computer also has an EPICS IOC for c</w:t>
      </w:r>
      <w:r w:rsidR="00117CBC">
        <w:t>ommunicating with</w:t>
      </w:r>
      <w:r>
        <w:t xml:space="preserve"> the PSC.</w:t>
      </w:r>
    </w:p>
    <w:p w14:paraId="1FB00269" w14:textId="77777777" w:rsidR="00854982" w:rsidRDefault="00854982" w:rsidP="007E5D52">
      <w:pPr>
        <w:contextualSpacing/>
      </w:pPr>
    </w:p>
    <w:p w14:paraId="00E2BA58" w14:textId="67779AC1" w:rsidR="00152B21" w:rsidRDefault="00152B21" w:rsidP="007E5D52">
      <w:pPr>
        <w:contextualSpacing/>
      </w:pPr>
      <w:r>
        <w:t>The picture below shows the PSC ATE PCB with its cable connections to a 4CH PSC</w:t>
      </w:r>
      <w:r w:rsidR="00640C21">
        <w:t xml:space="preserve"> and ethernet connection</w:t>
      </w:r>
      <w:r>
        <w:t>.</w:t>
      </w:r>
    </w:p>
    <w:p w14:paraId="0F8BC9A9" w14:textId="77777777" w:rsidR="00B46D37" w:rsidRDefault="00B46D37" w:rsidP="007E5D52">
      <w:pPr>
        <w:contextualSpacing/>
      </w:pPr>
    </w:p>
    <w:p w14:paraId="0C3C1050" w14:textId="774A9344" w:rsidR="00152B21" w:rsidRDefault="00152B21" w:rsidP="00152B21">
      <w:pPr>
        <w:contextualSpacing/>
        <w:jc w:val="center"/>
      </w:pPr>
      <w:r>
        <w:rPr>
          <w:noProof/>
        </w:rPr>
        <w:drawing>
          <wp:inline distT="0" distB="0" distL="0" distR="0" wp14:anchorId="03009F7A" wp14:editId="2C2A4B0E">
            <wp:extent cx="4619625" cy="3478044"/>
            <wp:effectExtent l="0" t="0" r="0" b="8255"/>
            <wp:docPr id="1461262526" name="Picture 1" descr="A picture containing text, electronics,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262526" name="Picture 1" descr="A picture containing text, electronics, circui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5319" cy="34973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6DF3B0" w14:textId="77777777" w:rsidR="00B46D37" w:rsidRDefault="00B46D37" w:rsidP="00152B21">
      <w:pPr>
        <w:contextualSpacing/>
        <w:jc w:val="center"/>
      </w:pPr>
    </w:p>
    <w:p w14:paraId="04A7D0C6" w14:textId="3ED7A52A" w:rsidR="00143B08" w:rsidRDefault="00143B08" w:rsidP="007E5D52">
      <w:pPr>
        <w:contextualSpacing/>
      </w:pPr>
      <w:r>
        <w:lastRenderedPageBreak/>
        <w:t>PSC ATE Features</w:t>
      </w:r>
    </w:p>
    <w:p w14:paraId="010CAD86" w14:textId="77777777" w:rsidR="00143B08" w:rsidRDefault="00143B08" w:rsidP="007E5D52">
      <w:pPr>
        <w:contextualSpacing/>
      </w:pPr>
    </w:p>
    <w:p w14:paraId="3D7067A8" w14:textId="2C021B3D" w:rsidR="00E04F77" w:rsidRDefault="00E04F77" w:rsidP="007E5D52">
      <w:pPr>
        <w:contextualSpacing/>
      </w:pPr>
      <w:r>
        <w:t>The PSC ATE emulates the analog and digital signals that go between a power supply and a PSC</w:t>
      </w:r>
      <w:r w:rsidR="00117CBC">
        <w:t xml:space="preserve"> at the channel control connectors</w:t>
      </w:r>
      <w:r>
        <w:t xml:space="preserve">. </w:t>
      </w:r>
      <w:r w:rsidR="00117CBC">
        <w:t>Additionally, p</w:t>
      </w:r>
      <w:r>
        <w:t>lug-in tuning boards</w:t>
      </w:r>
      <w:r w:rsidR="004A1D94">
        <w:t xml:space="preserve"> allow</w:t>
      </w:r>
      <w:r>
        <w:t xml:space="preserve"> the PSC ATE </w:t>
      </w:r>
      <w:r w:rsidR="004A1D94">
        <w:t>to</w:t>
      </w:r>
      <w:r>
        <w:t xml:space="preserve"> emulate the </w:t>
      </w:r>
      <w:r w:rsidR="00117CBC">
        <w:t>P</w:t>
      </w:r>
      <w:r>
        <w:t>ID control loop dynamics of a power supply and magnet</w:t>
      </w:r>
      <w:r w:rsidR="008D0465">
        <w:t xml:space="preserve"> load</w:t>
      </w:r>
      <w:r>
        <w:t xml:space="preserve"> without </w:t>
      </w:r>
      <w:r w:rsidR="004A1D94">
        <w:t>the need for</w:t>
      </w:r>
      <w:r>
        <w:t xml:space="preserve"> an actual power </w:t>
      </w:r>
      <w:r w:rsidR="00061429">
        <w:t>converter</w:t>
      </w:r>
      <w:r>
        <w:t xml:space="preserve"> or magnet. The plug-in tuning boards provide the dc transfer gain, magnet time constant, and power </w:t>
      </w:r>
      <w:r w:rsidR="0089376A">
        <w:t>converter</w:t>
      </w:r>
      <w:r>
        <w:t xml:space="preserve"> bandwidth limit of any power </w:t>
      </w:r>
      <w:r w:rsidR="008771FF">
        <w:t>converter</w:t>
      </w:r>
      <w:r>
        <w:t xml:space="preserve"> and magnet combination.</w:t>
      </w:r>
    </w:p>
    <w:p w14:paraId="709D542D" w14:textId="5714838C" w:rsidR="00854982" w:rsidRDefault="00854982" w:rsidP="007E5D52">
      <w:pPr>
        <w:contextualSpacing/>
      </w:pPr>
    </w:p>
    <w:p w14:paraId="08D062F1" w14:textId="46569219" w:rsidR="00E04F77" w:rsidRDefault="00E04F77" w:rsidP="007E5D52">
      <w:pPr>
        <w:contextualSpacing/>
      </w:pPr>
      <w:r>
        <w:t xml:space="preserve">The PSC </w:t>
      </w:r>
      <w:r w:rsidR="00FF2EC7">
        <w:t xml:space="preserve">ATE </w:t>
      </w:r>
      <w:r>
        <w:t xml:space="preserve">provides a dummy UDP data packet like the one used by the </w:t>
      </w:r>
      <w:r w:rsidR="004A1D94">
        <w:t>bipolar</w:t>
      </w:r>
      <w:r>
        <w:t xml:space="preserve"> power converters.</w:t>
      </w:r>
    </w:p>
    <w:p w14:paraId="19BBAAF3" w14:textId="77777777" w:rsidR="00FF2EC7" w:rsidRDefault="00FF2EC7" w:rsidP="007E5D52">
      <w:pPr>
        <w:contextualSpacing/>
      </w:pPr>
    </w:p>
    <w:p w14:paraId="5E6E922B" w14:textId="6C2EC7CC" w:rsidR="00FF2EC7" w:rsidRDefault="00FF2EC7" w:rsidP="007E5D52">
      <w:pPr>
        <w:contextualSpacing/>
      </w:pPr>
      <w:r>
        <w:t xml:space="preserve">The PSC ATE also includes an on-board calibrated current reference with a range of -0.2 A to 0.2 A for performing a calibration operation on each channel of the PSC. </w:t>
      </w:r>
      <w:r w:rsidR="00EF1BFC">
        <w:t xml:space="preserve">The programming resolution of the current source is 20-bits. </w:t>
      </w:r>
      <w:r>
        <w:t>Each channel of the PSC ATE includes a relay that selects between test mode and calibration mode.</w:t>
      </w:r>
    </w:p>
    <w:p w14:paraId="18D06BB3" w14:textId="77777777" w:rsidR="00E04F77" w:rsidRDefault="00E04F77" w:rsidP="007E5D52">
      <w:pPr>
        <w:contextualSpacing/>
      </w:pPr>
    </w:p>
    <w:p w14:paraId="1E380B1B" w14:textId="7D17F542" w:rsidR="00854982" w:rsidRDefault="00E04F77" w:rsidP="007E5D52">
      <w:pPr>
        <w:contextualSpacing/>
      </w:pPr>
      <w:r>
        <w:t xml:space="preserve">The PSC ATE does not </w:t>
      </w:r>
      <w:r w:rsidR="00117CBC">
        <w:t xml:space="preserve">have </w:t>
      </w:r>
      <w:r w:rsidR="00112EB2">
        <w:t>the capability</w:t>
      </w:r>
      <w:r>
        <w:t xml:space="preserve"> </w:t>
      </w:r>
      <w:r w:rsidR="00984841">
        <w:t>to</w:t>
      </w:r>
      <w:r>
        <w:t xml:space="preserve"> test the f</w:t>
      </w:r>
      <w:r w:rsidR="00854982">
        <w:t xml:space="preserve">ast orbit feedback </w:t>
      </w:r>
      <w:r>
        <w:t>or</w:t>
      </w:r>
      <w:r w:rsidR="00854982">
        <w:t xml:space="preserve"> EVR functions </w:t>
      </w:r>
      <w:r>
        <w:t>of the PSC</w:t>
      </w:r>
      <w:r w:rsidR="006E4B90">
        <w:t>, nor does it explicitly test the PSC snapshot functions.</w:t>
      </w:r>
    </w:p>
    <w:p w14:paraId="3D956F8B" w14:textId="77777777" w:rsidR="00854982" w:rsidRDefault="00854982" w:rsidP="007E5D52">
      <w:pPr>
        <w:contextualSpacing/>
      </w:pPr>
    </w:p>
    <w:p w14:paraId="6EF81683" w14:textId="77777777" w:rsidR="00143B08" w:rsidRDefault="00143B08" w:rsidP="007E5D52">
      <w:pPr>
        <w:contextualSpacing/>
      </w:pPr>
    </w:p>
    <w:p w14:paraId="7DB725BC" w14:textId="5879F758" w:rsidR="00143B08" w:rsidRDefault="00143B08" w:rsidP="007E5D52">
      <w:pPr>
        <w:contextualSpacing/>
      </w:pPr>
      <w:r>
        <w:t>Programmable Functions</w:t>
      </w:r>
    </w:p>
    <w:p w14:paraId="2DDD1340" w14:textId="77777777" w:rsidR="009870EE" w:rsidRDefault="009870EE" w:rsidP="007E5D52">
      <w:pPr>
        <w:contextualSpacing/>
      </w:pPr>
    </w:p>
    <w:p w14:paraId="73DABD95" w14:textId="3482892E" w:rsidR="00854982" w:rsidRDefault="00FF2EC7" w:rsidP="007E5D52">
      <w:pPr>
        <w:contextualSpacing/>
      </w:pPr>
      <w:r>
        <w:t xml:space="preserve">The PSC ATE provides the following </w:t>
      </w:r>
      <w:r w:rsidR="002A6160">
        <w:t xml:space="preserve">programmable </w:t>
      </w:r>
      <w:r>
        <w:t>functions. The functions are controlled through ascii messaging over a UDP socket connection.</w:t>
      </w:r>
    </w:p>
    <w:p w14:paraId="525F1815" w14:textId="77777777" w:rsidR="00FF2EC7" w:rsidRDefault="00FF2EC7" w:rsidP="007E5D52">
      <w:pPr>
        <w:contextualSpacing/>
      </w:pPr>
    </w:p>
    <w:p w14:paraId="1B522F70" w14:textId="42FDDF0A" w:rsidR="00FF2EC7" w:rsidRDefault="00FF2EC7" w:rsidP="007E5D52">
      <w:pPr>
        <w:pStyle w:val="ListParagraph"/>
        <w:numPr>
          <w:ilvl w:val="0"/>
          <w:numId w:val="1"/>
        </w:numPr>
      </w:pPr>
      <w:r>
        <w:t>Set Ft1</w:t>
      </w:r>
      <w:r w:rsidR="00D60F55">
        <w:t>/</w:t>
      </w:r>
      <w:proofErr w:type="spellStart"/>
      <w:r w:rsidR="00D60F55">
        <w:t>SumFlt</w:t>
      </w:r>
      <w:proofErr w:type="spellEnd"/>
      <w:r>
        <w:t xml:space="preserve"> (DI1), F</w:t>
      </w:r>
      <w:r w:rsidR="005C205F">
        <w:t>l</w:t>
      </w:r>
      <w:r>
        <w:t>t2</w:t>
      </w:r>
      <w:r w:rsidR="000D710F">
        <w:t>/HB</w:t>
      </w:r>
      <w:r>
        <w:t xml:space="preserve"> (DI2), F</w:t>
      </w:r>
      <w:r w:rsidR="005C205F">
        <w:t>l</w:t>
      </w:r>
      <w:r>
        <w:t>t3</w:t>
      </w:r>
      <w:r w:rsidR="000D710F">
        <w:t>/</w:t>
      </w:r>
      <w:proofErr w:type="spellStart"/>
      <w:r w:rsidR="000D710F">
        <w:t>Klixon</w:t>
      </w:r>
      <w:proofErr w:type="spellEnd"/>
      <w:r>
        <w:t xml:space="preserve"> (DI-Spare)</w:t>
      </w:r>
    </w:p>
    <w:p w14:paraId="233A4B84" w14:textId="65D2EC38" w:rsidR="00FF2EC7" w:rsidRDefault="00FF2EC7" w:rsidP="007E5D52">
      <w:pPr>
        <w:pStyle w:val="ListParagraph"/>
        <w:numPr>
          <w:ilvl w:val="0"/>
          <w:numId w:val="1"/>
        </w:numPr>
      </w:pPr>
      <w:r>
        <w:t>Set DCCT Fault</w:t>
      </w:r>
    </w:p>
    <w:p w14:paraId="1E35FC7E" w14:textId="35C53F39" w:rsidR="00FF2EC7" w:rsidRDefault="00FF2EC7" w:rsidP="007E5D52">
      <w:pPr>
        <w:pStyle w:val="ListParagraph"/>
        <w:numPr>
          <w:ilvl w:val="0"/>
          <w:numId w:val="1"/>
        </w:numPr>
      </w:pPr>
      <w:r>
        <w:t>Read DCCT ±15 V levels</w:t>
      </w:r>
    </w:p>
    <w:p w14:paraId="73E1DCE7" w14:textId="7BCE7145" w:rsidR="00FF2EC7" w:rsidRDefault="00FF2EC7" w:rsidP="007E5D52">
      <w:pPr>
        <w:pStyle w:val="ListParagraph"/>
        <w:numPr>
          <w:ilvl w:val="0"/>
          <w:numId w:val="1"/>
        </w:numPr>
      </w:pPr>
      <w:r>
        <w:t>Set</w:t>
      </w:r>
      <w:r w:rsidR="0003051E">
        <w:t xml:space="preserve"> channel</w:t>
      </w:r>
      <w:r>
        <w:t xml:space="preserve"> </w:t>
      </w:r>
      <w:proofErr w:type="spellStart"/>
      <w:r>
        <w:t>Ignd</w:t>
      </w:r>
      <w:proofErr w:type="spellEnd"/>
      <w:r>
        <w:t xml:space="preserve"> level</w:t>
      </w:r>
    </w:p>
    <w:p w14:paraId="563E3E9E" w14:textId="4F2887F7" w:rsidR="00FF2EC7" w:rsidRDefault="00FF2EC7" w:rsidP="007E5D52">
      <w:pPr>
        <w:pStyle w:val="ListParagraph"/>
        <w:numPr>
          <w:ilvl w:val="0"/>
          <w:numId w:val="1"/>
        </w:numPr>
      </w:pPr>
      <w:r>
        <w:t xml:space="preserve">Set gains for </w:t>
      </w:r>
      <w:proofErr w:type="spellStart"/>
      <w:r>
        <w:t>Vmon</w:t>
      </w:r>
      <w:proofErr w:type="spellEnd"/>
      <w:r>
        <w:t xml:space="preserve"> and Imon readback signals</w:t>
      </w:r>
    </w:p>
    <w:p w14:paraId="2F992E8E" w14:textId="3C01E649" w:rsidR="00FF2EC7" w:rsidRDefault="00FF2EC7" w:rsidP="007E5D52">
      <w:pPr>
        <w:pStyle w:val="ListParagraph"/>
        <w:numPr>
          <w:ilvl w:val="0"/>
          <w:numId w:val="1"/>
        </w:numPr>
      </w:pPr>
      <w:r>
        <w:t>Select channel Test or Cal mode.</w:t>
      </w:r>
    </w:p>
    <w:p w14:paraId="4733DA94" w14:textId="20C62B0B" w:rsidR="001667C9" w:rsidRDefault="001667C9" w:rsidP="007E5D52">
      <w:pPr>
        <w:pStyle w:val="ListParagraph"/>
        <w:numPr>
          <w:ilvl w:val="0"/>
          <w:numId w:val="1"/>
        </w:numPr>
      </w:pPr>
      <w:r>
        <w:t xml:space="preserve">Calibration current source </w:t>
      </w:r>
      <w:proofErr w:type="gramStart"/>
      <w:r>
        <w:t>On</w:t>
      </w:r>
      <w:proofErr w:type="gramEnd"/>
      <w:r>
        <w:t>/Off</w:t>
      </w:r>
    </w:p>
    <w:p w14:paraId="32600369" w14:textId="040966D6" w:rsidR="001667C9" w:rsidRDefault="001667C9" w:rsidP="007E5D52">
      <w:pPr>
        <w:pStyle w:val="ListParagraph"/>
        <w:numPr>
          <w:ilvl w:val="0"/>
          <w:numId w:val="1"/>
        </w:numPr>
      </w:pPr>
      <w:r>
        <w:t>Set value of calibration 20-bit DAC</w:t>
      </w:r>
    </w:p>
    <w:p w14:paraId="7CEA88B8" w14:textId="77777777" w:rsidR="00523036" w:rsidRDefault="00523036" w:rsidP="00523036">
      <w:pPr>
        <w:pStyle w:val="ListParagraph"/>
      </w:pPr>
    </w:p>
    <w:p w14:paraId="3669F18B" w14:textId="35B21B16" w:rsidR="002A6160" w:rsidRDefault="002A6160" w:rsidP="007E5D52">
      <w:pPr>
        <w:contextualSpacing/>
      </w:pPr>
      <w:r>
        <w:t xml:space="preserve">In addition to the programmable functions, the PSC ATE also </w:t>
      </w:r>
      <w:r w:rsidR="00F40CF6">
        <w:t>verifies</w:t>
      </w:r>
      <w:r>
        <w:t xml:space="preserve"> PSC DO</w:t>
      </w:r>
      <w:r w:rsidR="00FB1791">
        <w:t xml:space="preserve"> </w:t>
      </w:r>
      <w:r>
        <w:t xml:space="preserve">signals </w:t>
      </w:r>
      <w:r w:rsidR="00F40CF6">
        <w:t>by providing</w:t>
      </w:r>
      <w:r>
        <w:t xml:space="preserve"> appropriate </w:t>
      </w:r>
      <w:r w:rsidR="00FB1791">
        <w:t>responses</w:t>
      </w:r>
      <w:r>
        <w:t xml:space="preserve"> to the ON1, ON2, and Reset digital output bits.</w:t>
      </w:r>
    </w:p>
    <w:p w14:paraId="1EEC75AA" w14:textId="72D0F319" w:rsidR="00143B08" w:rsidRDefault="00143B08" w:rsidP="007E5D52">
      <w:pPr>
        <w:contextualSpacing/>
      </w:pPr>
      <w:r>
        <w:lastRenderedPageBreak/>
        <w:t>Programming Command Syntax</w:t>
      </w:r>
    </w:p>
    <w:p w14:paraId="26053326" w14:textId="381E0256" w:rsidR="00692632" w:rsidRDefault="00692632" w:rsidP="007E5D52">
      <w:pPr>
        <w:pStyle w:val="ListParagraph"/>
        <w:numPr>
          <w:ilvl w:val="0"/>
          <w:numId w:val="2"/>
        </w:numPr>
        <w:ind w:left="270" w:hanging="270"/>
      </w:pPr>
      <w:r>
        <w:t>Set DI bits:</w:t>
      </w:r>
    </w:p>
    <w:p w14:paraId="6DE3CB51" w14:textId="367AA3F8" w:rsidR="00BC2C41" w:rsidRDefault="00692632" w:rsidP="007E5D52">
      <w:pPr>
        <w:contextualSpacing/>
      </w:pPr>
      <w:proofErr w:type="spellStart"/>
      <w:r>
        <w:t>DI</w:t>
      </w:r>
      <w:r w:rsidRPr="00692632">
        <w:rPr>
          <w:i/>
          <w:iCs/>
        </w:rPr>
        <w:t>xy</w:t>
      </w:r>
      <w:r w:rsidR="00284351">
        <w:rPr>
          <w:i/>
          <w:iCs/>
        </w:rPr>
        <w:t>z</w:t>
      </w:r>
      <w:proofErr w:type="spellEnd"/>
      <w:r w:rsidRPr="00692632">
        <w:t>\n</w:t>
      </w:r>
      <w:r>
        <w:t xml:space="preserve"> where </w:t>
      </w:r>
      <w:r w:rsidRPr="00692632">
        <w:rPr>
          <w:i/>
          <w:iCs/>
        </w:rPr>
        <w:t>x</w:t>
      </w:r>
      <w:r>
        <w:t xml:space="preserve"> is channel number</w:t>
      </w:r>
      <w:r w:rsidR="00284351">
        <w:t>,</w:t>
      </w:r>
      <w:r>
        <w:t xml:space="preserve"> </w:t>
      </w:r>
      <w:r w:rsidRPr="00692632">
        <w:rPr>
          <w:i/>
          <w:iCs/>
        </w:rPr>
        <w:t>y</w:t>
      </w:r>
      <w:r>
        <w:t xml:space="preserve"> is fault DI bit</w:t>
      </w:r>
      <w:r w:rsidR="00284351">
        <w:t xml:space="preserve">, and </w:t>
      </w:r>
      <w:r w:rsidR="00284351" w:rsidRPr="00284351">
        <w:rPr>
          <w:i/>
          <w:iCs/>
        </w:rPr>
        <w:t>z</w:t>
      </w:r>
      <w:r w:rsidR="00284351">
        <w:t xml:space="preserve"> is 0 (low) or 1 (high)</w:t>
      </w:r>
      <w:r>
        <w:t>.</w:t>
      </w:r>
    </w:p>
    <w:p w14:paraId="2CA065CE" w14:textId="77777777" w:rsidR="007E5D52" w:rsidRDefault="007E5D52" w:rsidP="007E5D52">
      <w:pPr>
        <w:contextualSpacing/>
      </w:pPr>
    </w:p>
    <w:p w14:paraId="4FAE58DD" w14:textId="3C8D98E9" w:rsidR="00692632" w:rsidRDefault="00692632" w:rsidP="007E5D52">
      <w:pPr>
        <w:contextualSpacing/>
      </w:pPr>
      <w:r>
        <w:t>Example</w:t>
      </w:r>
      <w:proofErr w:type="gramStart"/>
      <w:r>
        <w:t xml:space="preserve">: </w:t>
      </w:r>
      <w:r>
        <w:tab/>
        <w:t>DI11</w:t>
      </w:r>
      <w:r w:rsidR="00284351">
        <w:t>1</w:t>
      </w:r>
      <w:proofErr w:type="gramEnd"/>
      <w:r>
        <w:t xml:space="preserve">\n </w:t>
      </w:r>
      <w:r>
        <w:tab/>
      </w:r>
      <w:r w:rsidR="00284351">
        <w:tab/>
      </w:r>
      <w:r>
        <w:t xml:space="preserve">set channel 1 </w:t>
      </w:r>
      <w:r w:rsidR="00EB5D84">
        <w:t>DI-1 (</w:t>
      </w:r>
      <w:r>
        <w:t>FLT1</w:t>
      </w:r>
      <w:r w:rsidR="00EB5D84">
        <w:t>)</w:t>
      </w:r>
      <w:r w:rsidR="00284351">
        <w:t xml:space="preserve"> high</w:t>
      </w:r>
    </w:p>
    <w:p w14:paraId="3582A9F6" w14:textId="4391C390" w:rsidR="00692632" w:rsidRDefault="00692632" w:rsidP="007E5D52">
      <w:pPr>
        <w:ind w:firstLine="1440"/>
        <w:contextualSpacing/>
      </w:pPr>
      <w:r>
        <w:t>DI32</w:t>
      </w:r>
      <w:r w:rsidR="00284351">
        <w:t>0</w:t>
      </w:r>
      <w:r>
        <w:t>\n</w:t>
      </w:r>
      <w:r>
        <w:tab/>
      </w:r>
      <w:r>
        <w:tab/>
        <w:t xml:space="preserve">set channel 3 </w:t>
      </w:r>
      <w:r w:rsidR="00EB5D84">
        <w:t>DI-2 (</w:t>
      </w:r>
      <w:r>
        <w:t>FLT2</w:t>
      </w:r>
      <w:r w:rsidR="00EB5D84">
        <w:t>)</w:t>
      </w:r>
      <w:r w:rsidR="00284351">
        <w:t xml:space="preserve"> low</w:t>
      </w:r>
    </w:p>
    <w:p w14:paraId="0460A221" w14:textId="1CFAE777" w:rsidR="00EB5D84" w:rsidRDefault="00EB5D84" w:rsidP="007E5D52">
      <w:pPr>
        <w:ind w:firstLine="1440"/>
        <w:contextualSpacing/>
      </w:pPr>
      <w:r>
        <w:t>DI201\n</w:t>
      </w:r>
      <w:r>
        <w:tab/>
      </w:r>
      <w:r>
        <w:tab/>
        <w:t>set channel 2 DI-0 (ACon) high</w:t>
      </w:r>
    </w:p>
    <w:p w14:paraId="435DCB9C" w14:textId="77777777" w:rsidR="007E5D52" w:rsidRDefault="007E5D52" w:rsidP="007E5D52">
      <w:pPr>
        <w:ind w:firstLine="1440"/>
        <w:contextualSpacing/>
      </w:pPr>
    </w:p>
    <w:p w14:paraId="4BC847B6" w14:textId="77777777" w:rsidR="0019102B" w:rsidRDefault="0019102B" w:rsidP="007E5D52">
      <w:pPr>
        <w:contextualSpacing/>
      </w:pPr>
    </w:p>
    <w:p w14:paraId="0DEFDFA2" w14:textId="77777777" w:rsidR="007E5D52" w:rsidRDefault="007E5D52" w:rsidP="007E5D52">
      <w:pPr>
        <w:contextualSpacing/>
      </w:pPr>
    </w:p>
    <w:p w14:paraId="0DB3CD38" w14:textId="64477AC9" w:rsidR="00692632" w:rsidRDefault="00692632" w:rsidP="007E5D52">
      <w:pPr>
        <w:pStyle w:val="ListParagraph"/>
        <w:numPr>
          <w:ilvl w:val="0"/>
          <w:numId w:val="2"/>
        </w:numPr>
        <w:ind w:left="270" w:hanging="270"/>
      </w:pPr>
      <w:r>
        <w:t>Set DCCT Faults:</w:t>
      </w:r>
    </w:p>
    <w:p w14:paraId="68D3C9D5" w14:textId="4DB3DE42" w:rsidR="00692632" w:rsidRDefault="00692632" w:rsidP="007E5D52">
      <w:pPr>
        <w:contextualSpacing/>
      </w:pPr>
      <w:r>
        <w:t>D</w:t>
      </w:r>
      <w:r w:rsidRPr="00692632">
        <w:rPr>
          <w:i/>
          <w:iCs/>
        </w:rPr>
        <w:t>x</w:t>
      </w:r>
      <w:r>
        <w:t xml:space="preserve">\n where </w:t>
      </w:r>
      <w:r w:rsidRPr="00692632">
        <w:rPr>
          <w:i/>
          <w:iCs/>
        </w:rPr>
        <w:t>x</w:t>
      </w:r>
      <w:r>
        <w:t xml:space="preserve"> is 0, 1, 2, 3, 4</w:t>
      </w:r>
    </w:p>
    <w:p w14:paraId="5F35AA55" w14:textId="77777777" w:rsidR="007E5D52" w:rsidRDefault="007E5D52" w:rsidP="007E5D52">
      <w:pPr>
        <w:contextualSpacing/>
      </w:pPr>
    </w:p>
    <w:p w14:paraId="1712B368" w14:textId="012E8188" w:rsidR="00692632" w:rsidRDefault="00692632" w:rsidP="007E5D52">
      <w:pPr>
        <w:contextualSpacing/>
      </w:pPr>
      <w:r>
        <w:t>Example:</w:t>
      </w:r>
      <w:r>
        <w:tab/>
        <w:t xml:space="preserve">D1\n </w:t>
      </w:r>
      <w:r>
        <w:tab/>
      </w:r>
      <w:r>
        <w:tab/>
        <w:t>set channel 1 DCCT fault</w:t>
      </w:r>
    </w:p>
    <w:p w14:paraId="5A891CBA" w14:textId="7167DE6C" w:rsidR="00692632" w:rsidRDefault="00692632" w:rsidP="007E5D52">
      <w:pPr>
        <w:contextualSpacing/>
      </w:pPr>
      <w:r>
        <w:tab/>
      </w:r>
      <w:r>
        <w:tab/>
        <w:t xml:space="preserve">D4\n </w:t>
      </w:r>
      <w:r>
        <w:tab/>
      </w:r>
      <w:r>
        <w:tab/>
        <w:t>set channel 4 DCCT fault</w:t>
      </w:r>
    </w:p>
    <w:p w14:paraId="62A5E8DB" w14:textId="7870727B" w:rsidR="00692632" w:rsidRDefault="00692632" w:rsidP="007E5D52">
      <w:pPr>
        <w:contextualSpacing/>
      </w:pPr>
      <w:r>
        <w:tab/>
      </w:r>
      <w:r>
        <w:tab/>
        <w:t>D0\n</w:t>
      </w:r>
      <w:r>
        <w:tab/>
      </w:r>
      <w:r>
        <w:tab/>
        <w:t>set no DCCT fault</w:t>
      </w:r>
    </w:p>
    <w:p w14:paraId="40DA114A" w14:textId="77777777" w:rsidR="00692632" w:rsidRDefault="00692632" w:rsidP="007E5D52">
      <w:pPr>
        <w:contextualSpacing/>
      </w:pPr>
    </w:p>
    <w:p w14:paraId="04F8AEA8" w14:textId="28F51FB3" w:rsidR="00692632" w:rsidRDefault="003629FD" w:rsidP="007E5D52">
      <w:pPr>
        <w:pStyle w:val="ListParagraph"/>
        <w:numPr>
          <w:ilvl w:val="0"/>
          <w:numId w:val="2"/>
        </w:numPr>
        <w:ind w:left="270" w:hanging="270"/>
      </w:pPr>
      <w:r>
        <w:t>Read DCCT +15V14, -15V14, +15V58, -15V58 voltage levels:</w:t>
      </w:r>
    </w:p>
    <w:p w14:paraId="0626A794" w14:textId="5D22B0DD" w:rsidR="003629FD" w:rsidRDefault="003629FD" w:rsidP="007E5D52">
      <w:pPr>
        <w:contextualSpacing/>
      </w:pPr>
      <w:r>
        <w:t>D</w:t>
      </w:r>
      <w:proofErr w:type="gramStart"/>
      <w:r>
        <w:t>15?\</w:t>
      </w:r>
      <w:proofErr w:type="gramEnd"/>
      <w:r>
        <w:t>n</w:t>
      </w:r>
    </w:p>
    <w:p w14:paraId="5B535331" w14:textId="2EE4CAE5" w:rsidR="003629FD" w:rsidRDefault="003629FD" w:rsidP="007E5D52">
      <w:pPr>
        <w:contextualSpacing/>
      </w:pPr>
      <w:r>
        <w:t>Receive four floats (8 bytes) over ethernet</w:t>
      </w:r>
    </w:p>
    <w:p w14:paraId="6A7CF2EA" w14:textId="77777777" w:rsidR="003629FD" w:rsidRDefault="003629FD" w:rsidP="007E5D52">
      <w:pPr>
        <w:contextualSpacing/>
      </w:pPr>
    </w:p>
    <w:p w14:paraId="052E8B4E" w14:textId="51BFDBCD" w:rsidR="003629FD" w:rsidRDefault="003629FD" w:rsidP="007E5D52">
      <w:pPr>
        <w:pStyle w:val="ListParagraph"/>
        <w:numPr>
          <w:ilvl w:val="0"/>
          <w:numId w:val="2"/>
        </w:numPr>
        <w:ind w:left="270" w:hanging="270"/>
      </w:pPr>
      <w:r>
        <w:t xml:space="preserve">Set channel </w:t>
      </w:r>
      <w:proofErr w:type="spellStart"/>
      <w:r>
        <w:t>Ignd</w:t>
      </w:r>
      <w:proofErr w:type="spellEnd"/>
      <w:r>
        <w:t xml:space="preserve"> level:</w:t>
      </w:r>
    </w:p>
    <w:p w14:paraId="562AE155" w14:textId="770E68FC" w:rsidR="003629FD" w:rsidRDefault="003629FD" w:rsidP="007E5D52">
      <w:pPr>
        <w:contextualSpacing/>
      </w:pPr>
      <w:proofErr w:type="spellStart"/>
      <w:r>
        <w:t>Ignd</w:t>
      </w:r>
      <w:r w:rsidRPr="003629FD">
        <w:rPr>
          <w:i/>
          <w:iCs/>
        </w:rPr>
        <w:t>xd.ddd</w:t>
      </w:r>
      <w:proofErr w:type="spellEnd"/>
      <w:r w:rsidR="007E5D52" w:rsidRPr="007E5D52">
        <w:t>\n</w:t>
      </w:r>
      <w:r>
        <w:t xml:space="preserve"> where </w:t>
      </w:r>
      <w:r w:rsidRPr="003629FD">
        <w:rPr>
          <w:i/>
          <w:iCs/>
        </w:rPr>
        <w:t>x</w:t>
      </w:r>
      <w:r>
        <w:t xml:space="preserve"> is channel number and </w:t>
      </w:r>
      <w:proofErr w:type="spellStart"/>
      <w:r w:rsidRPr="003629FD">
        <w:rPr>
          <w:i/>
          <w:iCs/>
        </w:rPr>
        <w:t>d.ddd</w:t>
      </w:r>
      <w:proofErr w:type="spellEnd"/>
      <w:r>
        <w:t xml:space="preserve"> is number between -4.999 and 4.999.</w:t>
      </w:r>
    </w:p>
    <w:p w14:paraId="394E05D0" w14:textId="77777777" w:rsidR="007E5D52" w:rsidRDefault="007E5D52" w:rsidP="007E5D52">
      <w:pPr>
        <w:contextualSpacing/>
      </w:pPr>
    </w:p>
    <w:p w14:paraId="2DA94CC8" w14:textId="6272EF4D" w:rsidR="003629FD" w:rsidRDefault="003629FD" w:rsidP="007E5D52">
      <w:pPr>
        <w:contextualSpacing/>
      </w:pPr>
      <w:r>
        <w:t>Example:</w:t>
      </w:r>
      <w:r>
        <w:tab/>
        <w:t>Ignd12.250</w:t>
      </w:r>
      <w:r w:rsidR="007E5D52">
        <w:t>\n</w:t>
      </w:r>
      <w:r>
        <w:tab/>
      </w:r>
      <w:r w:rsidR="007E5D52">
        <w:tab/>
      </w:r>
      <w:r>
        <w:t xml:space="preserve">set channel 1 </w:t>
      </w:r>
      <w:proofErr w:type="spellStart"/>
      <w:r>
        <w:t>Ignd</w:t>
      </w:r>
      <w:proofErr w:type="spellEnd"/>
      <w:r>
        <w:t xml:space="preserve"> level to 2.250 V</w:t>
      </w:r>
    </w:p>
    <w:p w14:paraId="7ABDC2E0" w14:textId="6E53396F" w:rsidR="003629FD" w:rsidRDefault="003629FD" w:rsidP="007E5D52">
      <w:pPr>
        <w:contextualSpacing/>
      </w:pPr>
      <w:r>
        <w:tab/>
      </w:r>
      <w:r>
        <w:tab/>
        <w:t>Ignd2-1.234</w:t>
      </w:r>
      <w:r w:rsidR="007E5D52">
        <w:t>\n</w:t>
      </w:r>
      <w:r>
        <w:tab/>
      </w:r>
      <w:r w:rsidR="007E5D52">
        <w:tab/>
      </w:r>
      <w:r>
        <w:t xml:space="preserve">set channel 2 </w:t>
      </w:r>
      <w:proofErr w:type="spellStart"/>
      <w:r>
        <w:t>Ignd</w:t>
      </w:r>
      <w:proofErr w:type="spellEnd"/>
      <w:r>
        <w:t xml:space="preserve"> level to -1.234 V</w:t>
      </w:r>
    </w:p>
    <w:p w14:paraId="7FE45C88" w14:textId="77777777" w:rsidR="003629FD" w:rsidRDefault="003629FD" w:rsidP="007E5D52">
      <w:pPr>
        <w:contextualSpacing/>
      </w:pPr>
    </w:p>
    <w:p w14:paraId="1F5461BE" w14:textId="1F9487FB" w:rsidR="00A14F55" w:rsidRDefault="00A14F55" w:rsidP="007E5D52">
      <w:pPr>
        <w:pStyle w:val="ListParagraph"/>
        <w:numPr>
          <w:ilvl w:val="0"/>
          <w:numId w:val="2"/>
        </w:numPr>
        <w:tabs>
          <w:tab w:val="left" w:pos="270"/>
        </w:tabs>
        <w:ind w:hanging="720"/>
      </w:pPr>
      <w:r>
        <w:t xml:space="preserve">Set channel </w:t>
      </w:r>
      <w:proofErr w:type="spellStart"/>
      <w:r>
        <w:t>Vmon</w:t>
      </w:r>
      <w:proofErr w:type="spellEnd"/>
      <w:r>
        <w:t xml:space="preserve"> and Imon gains:</w:t>
      </w:r>
    </w:p>
    <w:p w14:paraId="241FAB55" w14:textId="069C7DA6" w:rsidR="00A14F55" w:rsidRDefault="00A14F55" w:rsidP="007E5D52">
      <w:pPr>
        <w:tabs>
          <w:tab w:val="left" w:pos="270"/>
        </w:tabs>
        <w:contextualSpacing/>
      </w:pPr>
      <w:r>
        <w:t>First set Imon gain:</w:t>
      </w:r>
    </w:p>
    <w:p w14:paraId="3F868B06" w14:textId="77777777" w:rsidR="00DD7846" w:rsidRDefault="00DD7846" w:rsidP="007E5D52">
      <w:pPr>
        <w:tabs>
          <w:tab w:val="left" w:pos="270"/>
        </w:tabs>
        <w:contextualSpacing/>
      </w:pPr>
    </w:p>
    <w:p w14:paraId="0654A725" w14:textId="14B7E851" w:rsidR="00A14F55" w:rsidRDefault="00A14F55" w:rsidP="007E5D52">
      <w:pPr>
        <w:tabs>
          <w:tab w:val="left" w:pos="270"/>
        </w:tabs>
        <w:contextualSpacing/>
      </w:pPr>
      <w:r>
        <w:t>I</w:t>
      </w:r>
      <w:r w:rsidRPr="00A14F55">
        <w:rPr>
          <w:i/>
          <w:iCs/>
        </w:rPr>
        <w:t>x</w:t>
      </w:r>
      <w:r>
        <w:t>0.</w:t>
      </w:r>
      <w:r w:rsidRPr="00A14F55">
        <w:rPr>
          <w:i/>
          <w:iCs/>
        </w:rPr>
        <w:t>ddd</w:t>
      </w:r>
      <w:r w:rsidR="007E5D52" w:rsidRPr="007E5D52">
        <w:t>\n</w:t>
      </w:r>
      <w:r>
        <w:t xml:space="preserve"> where </w:t>
      </w:r>
      <w:r w:rsidRPr="00A14F55">
        <w:rPr>
          <w:i/>
          <w:iCs/>
        </w:rPr>
        <w:t>x</w:t>
      </w:r>
      <w:r>
        <w:t xml:space="preserve"> is channel and 0.</w:t>
      </w:r>
      <w:r w:rsidRPr="00A14F55">
        <w:rPr>
          <w:i/>
          <w:iCs/>
        </w:rPr>
        <w:t>ddd</w:t>
      </w:r>
      <w:r>
        <w:t xml:space="preserve"> is decimal between 0 and 0.999.</w:t>
      </w:r>
    </w:p>
    <w:p w14:paraId="677BC1F5" w14:textId="3DECDA12" w:rsidR="00A14F55" w:rsidRDefault="00A14F55" w:rsidP="007E5D52">
      <w:pPr>
        <w:tabs>
          <w:tab w:val="left" w:pos="270"/>
        </w:tabs>
        <w:contextualSpacing/>
      </w:pPr>
      <w:r>
        <w:t>Example:</w:t>
      </w:r>
      <w:r>
        <w:tab/>
        <w:t>I10.333</w:t>
      </w:r>
      <w:r w:rsidR="007E5D52">
        <w:t>\n</w:t>
      </w:r>
      <w:r>
        <w:tab/>
      </w:r>
      <w:r w:rsidR="007E5D52">
        <w:tab/>
      </w:r>
      <w:r>
        <w:t>set CH1 Imon gain to 0.333</w:t>
      </w:r>
    </w:p>
    <w:p w14:paraId="68FD50BD" w14:textId="77777777" w:rsidR="00A75B11" w:rsidRDefault="00A75B11" w:rsidP="007E5D52">
      <w:pPr>
        <w:tabs>
          <w:tab w:val="left" w:pos="270"/>
        </w:tabs>
        <w:contextualSpacing/>
      </w:pPr>
    </w:p>
    <w:p w14:paraId="0F13397F" w14:textId="77777777" w:rsidR="00A75B11" w:rsidRDefault="00A75B11" w:rsidP="007E5D52">
      <w:pPr>
        <w:tabs>
          <w:tab w:val="left" w:pos="270"/>
        </w:tabs>
        <w:contextualSpacing/>
      </w:pPr>
    </w:p>
    <w:p w14:paraId="3BF2053F" w14:textId="755E0AFF" w:rsidR="00A75B11" w:rsidRPr="00A75B11" w:rsidRDefault="00A75B11" w:rsidP="007E5D52">
      <w:pPr>
        <w:tabs>
          <w:tab w:val="left" w:pos="270"/>
        </w:tabs>
        <w:contextualSpacing/>
        <w:rPr>
          <w:i/>
          <w:iCs/>
        </w:rPr>
      </w:pPr>
      <w:r w:rsidRPr="00A75B11">
        <w:rPr>
          <w:i/>
          <w:iCs/>
        </w:rPr>
        <w:t xml:space="preserve">The value for Imon gain should be equal to </w:t>
      </w:r>
    </w:p>
    <w:p w14:paraId="1FC75015" w14:textId="77777777" w:rsidR="00A75B11" w:rsidRPr="00A75B11" w:rsidRDefault="00A75B11" w:rsidP="007E5D52">
      <w:pPr>
        <w:tabs>
          <w:tab w:val="left" w:pos="270"/>
        </w:tabs>
        <w:contextualSpacing/>
        <w:rPr>
          <w:i/>
          <w:iCs/>
        </w:rPr>
      </w:pPr>
    </w:p>
    <w:p w14:paraId="13826364" w14:textId="16CBC346" w:rsidR="00A75B11" w:rsidRPr="00A75B11" w:rsidRDefault="00A75B11" w:rsidP="007E5D52">
      <w:pPr>
        <w:tabs>
          <w:tab w:val="left" w:pos="270"/>
        </w:tabs>
        <w:contextualSpacing/>
        <w:rPr>
          <w:i/>
          <w:iCs/>
        </w:rPr>
      </w:pPr>
      <w:r w:rsidRPr="00A75B11">
        <w:rPr>
          <w:i/>
          <w:iCs/>
        </w:rPr>
        <w:t>G = 0.02 * N / I</w:t>
      </w:r>
      <w:r w:rsidRPr="00A75B11">
        <w:rPr>
          <w:i/>
          <w:iCs/>
          <w:vertAlign w:val="subscript"/>
        </w:rPr>
        <w:t>max</w:t>
      </w:r>
      <w:r w:rsidRPr="00A75B11">
        <w:rPr>
          <w:i/>
          <w:iCs/>
        </w:rPr>
        <w:t xml:space="preserve"> where N is the DCCT turns ratio (typically 1000), and I</w:t>
      </w:r>
      <w:r w:rsidRPr="00A75B11">
        <w:rPr>
          <w:i/>
          <w:iCs/>
          <w:vertAlign w:val="subscript"/>
        </w:rPr>
        <w:t>max</w:t>
      </w:r>
      <w:r w:rsidRPr="00A75B11">
        <w:rPr>
          <w:i/>
          <w:iCs/>
        </w:rPr>
        <w:t xml:space="preserve"> is the Current Rating in Amps of the TDK/Lambda power converter being emulated.</w:t>
      </w:r>
    </w:p>
    <w:p w14:paraId="23037F56" w14:textId="77777777" w:rsidR="007E5D52" w:rsidRDefault="007E5D52" w:rsidP="007E5D52">
      <w:pPr>
        <w:tabs>
          <w:tab w:val="left" w:pos="270"/>
        </w:tabs>
        <w:contextualSpacing/>
      </w:pPr>
    </w:p>
    <w:p w14:paraId="37CE1D66" w14:textId="77777777" w:rsidR="00A75B11" w:rsidRDefault="00A75B11" w:rsidP="007E5D52">
      <w:pPr>
        <w:tabs>
          <w:tab w:val="left" w:pos="270"/>
        </w:tabs>
        <w:contextualSpacing/>
      </w:pPr>
    </w:p>
    <w:p w14:paraId="38BE0218" w14:textId="7553E633" w:rsidR="00A14F55" w:rsidRDefault="00A14F55" w:rsidP="007E5D52">
      <w:pPr>
        <w:tabs>
          <w:tab w:val="left" w:pos="270"/>
        </w:tabs>
        <w:contextualSpacing/>
      </w:pPr>
      <w:r>
        <w:t xml:space="preserve">Then set </w:t>
      </w:r>
      <w:proofErr w:type="spellStart"/>
      <w:r>
        <w:t>Vmon</w:t>
      </w:r>
      <w:proofErr w:type="spellEnd"/>
      <w:r>
        <w:t xml:space="preserve"> gain:</w:t>
      </w:r>
    </w:p>
    <w:p w14:paraId="274551B9" w14:textId="77777777" w:rsidR="00DD7846" w:rsidRDefault="00DD7846" w:rsidP="007E5D52">
      <w:pPr>
        <w:tabs>
          <w:tab w:val="left" w:pos="270"/>
        </w:tabs>
        <w:contextualSpacing/>
      </w:pPr>
    </w:p>
    <w:p w14:paraId="2766D308" w14:textId="5CE8E9A5" w:rsidR="00A14F55" w:rsidRDefault="00A14F55" w:rsidP="007E5D52">
      <w:pPr>
        <w:tabs>
          <w:tab w:val="left" w:pos="270"/>
        </w:tabs>
        <w:contextualSpacing/>
      </w:pPr>
      <w:r>
        <w:t>V</w:t>
      </w:r>
      <w:r w:rsidRPr="00A14F55">
        <w:rPr>
          <w:i/>
          <w:iCs/>
        </w:rPr>
        <w:t>x</w:t>
      </w:r>
      <w:r w:rsidRPr="00A14F55">
        <w:t>0.</w:t>
      </w:r>
      <w:r w:rsidRPr="00A14F55">
        <w:rPr>
          <w:i/>
          <w:iCs/>
        </w:rPr>
        <w:t>ddd</w:t>
      </w:r>
      <w:r w:rsidR="007E5D52" w:rsidRPr="007E5D52">
        <w:t>\n</w:t>
      </w:r>
      <w:r w:rsidRPr="00A14F55">
        <w:t xml:space="preserve"> where </w:t>
      </w:r>
      <w:r w:rsidRPr="00A14F55">
        <w:rPr>
          <w:i/>
          <w:iCs/>
        </w:rPr>
        <w:t>x</w:t>
      </w:r>
      <w:r w:rsidRPr="00A14F55">
        <w:t xml:space="preserve"> is channel and 0.</w:t>
      </w:r>
      <w:r w:rsidRPr="00A14F55">
        <w:rPr>
          <w:i/>
          <w:iCs/>
        </w:rPr>
        <w:t>ddd</w:t>
      </w:r>
      <w:r w:rsidRPr="00A14F55">
        <w:t xml:space="preserve"> is decimal between 0 and 0.999.</w:t>
      </w:r>
    </w:p>
    <w:p w14:paraId="4E470B9F" w14:textId="77777777" w:rsidR="007E5D52" w:rsidRDefault="007E5D52" w:rsidP="007E5D52">
      <w:pPr>
        <w:tabs>
          <w:tab w:val="left" w:pos="270"/>
        </w:tabs>
        <w:contextualSpacing/>
      </w:pPr>
    </w:p>
    <w:p w14:paraId="66656C7B" w14:textId="538C16C1" w:rsidR="007E5D52" w:rsidRDefault="007E5D52" w:rsidP="007E5D52">
      <w:pPr>
        <w:tabs>
          <w:tab w:val="left" w:pos="270"/>
        </w:tabs>
        <w:contextualSpacing/>
      </w:pPr>
      <w:r>
        <w:t>Example:</w:t>
      </w:r>
      <w:r>
        <w:tab/>
        <w:t>V10.0.500\n</w:t>
      </w:r>
      <w:r>
        <w:tab/>
      </w:r>
      <w:r>
        <w:tab/>
        <w:t>set CH1 Imon gain to 0.500</w:t>
      </w:r>
    </w:p>
    <w:p w14:paraId="38E25C19" w14:textId="77777777" w:rsidR="00A75B11" w:rsidRDefault="00A75B11" w:rsidP="007E5D52">
      <w:pPr>
        <w:tabs>
          <w:tab w:val="left" w:pos="270"/>
        </w:tabs>
        <w:contextualSpacing/>
      </w:pPr>
    </w:p>
    <w:p w14:paraId="41B9B5F7" w14:textId="77777777" w:rsidR="00A75B11" w:rsidRDefault="00A75B11" w:rsidP="007E5D52">
      <w:pPr>
        <w:tabs>
          <w:tab w:val="left" w:pos="270"/>
        </w:tabs>
        <w:contextualSpacing/>
      </w:pPr>
    </w:p>
    <w:p w14:paraId="4ED2ECEB" w14:textId="0C86A2C5" w:rsidR="00A75B11" w:rsidRPr="00A75B11" w:rsidRDefault="00A75B11" w:rsidP="007E5D52">
      <w:pPr>
        <w:tabs>
          <w:tab w:val="left" w:pos="270"/>
        </w:tabs>
        <w:contextualSpacing/>
        <w:rPr>
          <w:i/>
          <w:iCs/>
        </w:rPr>
      </w:pPr>
      <w:r w:rsidRPr="00A75B11">
        <w:rPr>
          <w:i/>
          <w:iCs/>
        </w:rPr>
        <w:t xml:space="preserve">The value for </w:t>
      </w:r>
      <w:proofErr w:type="spellStart"/>
      <w:r w:rsidRPr="00A75B11">
        <w:rPr>
          <w:i/>
          <w:iCs/>
        </w:rPr>
        <w:t>Vmon</w:t>
      </w:r>
      <w:proofErr w:type="spellEnd"/>
      <w:r w:rsidRPr="00A75B11">
        <w:rPr>
          <w:i/>
          <w:iCs/>
        </w:rPr>
        <w:t xml:space="preserve"> gain should be 0.5.</w:t>
      </w:r>
    </w:p>
    <w:p w14:paraId="1CA35022" w14:textId="77777777" w:rsidR="007E5D52" w:rsidRDefault="007E5D52" w:rsidP="007E5D52">
      <w:pPr>
        <w:tabs>
          <w:tab w:val="left" w:pos="270"/>
        </w:tabs>
        <w:contextualSpacing/>
      </w:pPr>
    </w:p>
    <w:p w14:paraId="3504244A" w14:textId="77777777" w:rsidR="00A75B11" w:rsidRDefault="00A75B11" w:rsidP="007E5D52">
      <w:pPr>
        <w:tabs>
          <w:tab w:val="left" w:pos="270"/>
        </w:tabs>
        <w:contextualSpacing/>
      </w:pPr>
    </w:p>
    <w:p w14:paraId="41BA1A44" w14:textId="6091FCA1" w:rsidR="00A14F55" w:rsidRDefault="00A14F55" w:rsidP="007E5D52">
      <w:pPr>
        <w:tabs>
          <w:tab w:val="left" w:pos="270"/>
        </w:tabs>
        <w:contextualSpacing/>
      </w:pPr>
      <w:r>
        <w:t xml:space="preserve">Sending the V command will update the </w:t>
      </w:r>
      <w:proofErr w:type="spellStart"/>
      <w:r>
        <w:t>digipots</w:t>
      </w:r>
      <w:proofErr w:type="spellEnd"/>
      <w:r>
        <w:t xml:space="preserve"> for both the Imon and </w:t>
      </w:r>
      <w:proofErr w:type="spellStart"/>
      <w:r>
        <w:t>Vmon</w:t>
      </w:r>
      <w:proofErr w:type="spellEnd"/>
      <w:r>
        <w:t xml:space="preserve"> signals.</w:t>
      </w:r>
    </w:p>
    <w:p w14:paraId="00164318" w14:textId="77777777" w:rsidR="000C06CA" w:rsidRDefault="000C06CA" w:rsidP="007E5D52">
      <w:pPr>
        <w:tabs>
          <w:tab w:val="left" w:pos="270"/>
        </w:tabs>
        <w:contextualSpacing/>
      </w:pPr>
    </w:p>
    <w:p w14:paraId="57EC15D7" w14:textId="421CF6EA" w:rsidR="000C06CA" w:rsidRDefault="000C06CA" w:rsidP="007E5D52">
      <w:pPr>
        <w:tabs>
          <w:tab w:val="left" w:pos="270"/>
        </w:tabs>
        <w:contextualSpacing/>
      </w:pPr>
      <w:r>
        <w:t xml:space="preserve">Note that the spare analog readback serves as Imon for unipolar power converters and as DC bus for bipolar power converters. Jumper pairs J16/J17, J27/J28, J38/J39, and J49/J50 select between Imon and DC bus for channels 1 through 4 respectively. </w:t>
      </w:r>
    </w:p>
    <w:p w14:paraId="69F1FDEE" w14:textId="77777777" w:rsidR="000C06CA" w:rsidRDefault="000C06CA" w:rsidP="007E5D52">
      <w:pPr>
        <w:tabs>
          <w:tab w:val="left" w:pos="270"/>
        </w:tabs>
        <w:contextualSpacing/>
      </w:pPr>
    </w:p>
    <w:p w14:paraId="49A2EE70" w14:textId="7FD0EA2F" w:rsidR="000C06CA" w:rsidRDefault="000C06CA" w:rsidP="007E5D52">
      <w:pPr>
        <w:tabs>
          <w:tab w:val="left" w:pos="270"/>
        </w:tabs>
        <w:contextualSpacing/>
      </w:pPr>
      <w:r>
        <w:t xml:space="preserve">When testing a unipolar power converter, use jumpers J16, J27, J38, and J49. </w:t>
      </w:r>
    </w:p>
    <w:p w14:paraId="163EABD3" w14:textId="77777777" w:rsidR="000C06CA" w:rsidRDefault="000C06CA" w:rsidP="007E5D52">
      <w:pPr>
        <w:tabs>
          <w:tab w:val="left" w:pos="270"/>
        </w:tabs>
        <w:contextualSpacing/>
      </w:pPr>
    </w:p>
    <w:p w14:paraId="60EFD7F5" w14:textId="2A59A929" w:rsidR="000C06CA" w:rsidRDefault="000C06CA" w:rsidP="007E5D52">
      <w:pPr>
        <w:tabs>
          <w:tab w:val="left" w:pos="270"/>
        </w:tabs>
        <w:contextualSpacing/>
      </w:pPr>
      <w:r>
        <w:t>When testing a bipolar power converter, use jumpers J17, J28, J39, and J50.</w:t>
      </w:r>
    </w:p>
    <w:p w14:paraId="4886FC27" w14:textId="77777777" w:rsidR="000C06CA" w:rsidRDefault="000C06CA" w:rsidP="007E5D52">
      <w:pPr>
        <w:tabs>
          <w:tab w:val="left" w:pos="270"/>
        </w:tabs>
        <w:contextualSpacing/>
      </w:pPr>
    </w:p>
    <w:p w14:paraId="586220D5" w14:textId="0E9DDF1D" w:rsidR="000C06CA" w:rsidRDefault="000C06CA" w:rsidP="007E5D52">
      <w:pPr>
        <w:tabs>
          <w:tab w:val="left" w:pos="270"/>
        </w:tabs>
        <w:contextualSpacing/>
      </w:pPr>
      <w:r>
        <w:t xml:space="preserve">The Imon </w:t>
      </w:r>
      <w:proofErr w:type="spellStart"/>
      <w:r>
        <w:t>digipot</w:t>
      </w:r>
      <w:proofErr w:type="spellEnd"/>
      <w:r>
        <w:t xml:space="preserve"> changes the gain only for the Imon readback, not the DC bus readback.</w:t>
      </w:r>
    </w:p>
    <w:p w14:paraId="6124D1AF" w14:textId="77777777" w:rsidR="000C06CA" w:rsidRDefault="000C06CA" w:rsidP="007E5D52">
      <w:pPr>
        <w:tabs>
          <w:tab w:val="left" w:pos="270"/>
        </w:tabs>
        <w:contextualSpacing/>
      </w:pPr>
    </w:p>
    <w:p w14:paraId="7D228449" w14:textId="57F46145" w:rsidR="00195AAA" w:rsidRDefault="00195AAA" w:rsidP="007E5D52">
      <w:pPr>
        <w:pStyle w:val="ListParagraph"/>
        <w:numPr>
          <w:ilvl w:val="0"/>
          <w:numId w:val="2"/>
        </w:numPr>
        <w:ind w:left="270" w:hanging="270"/>
      </w:pPr>
      <w:r>
        <w:t>Set channel mode Test or Calibrate</w:t>
      </w:r>
    </w:p>
    <w:p w14:paraId="5750C461" w14:textId="77777777" w:rsidR="00195AAA" w:rsidRDefault="00195AAA" w:rsidP="007E5D52">
      <w:pPr>
        <w:pStyle w:val="ListParagraph"/>
        <w:ind w:left="270"/>
      </w:pPr>
    </w:p>
    <w:p w14:paraId="71D814A8" w14:textId="0F59ED2E" w:rsidR="00195AAA" w:rsidRDefault="00195AAA" w:rsidP="00644AD5">
      <w:pPr>
        <w:pStyle w:val="ListParagraph"/>
        <w:ind w:left="360" w:hanging="360"/>
      </w:pPr>
      <w:bookmarkStart w:id="0" w:name="_Hlk213657275"/>
      <w:proofErr w:type="spellStart"/>
      <w:r>
        <w:t>T</w:t>
      </w:r>
      <w:r w:rsidRPr="00195AAA">
        <w:rPr>
          <w:i/>
          <w:iCs/>
        </w:rPr>
        <w:t>xd</w:t>
      </w:r>
      <w:proofErr w:type="spellEnd"/>
      <w:r w:rsidR="00644AD5" w:rsidRPr="00644AD5">
        <w:t>\n</w:t>
      </w:r>
      <w:r>
        <w:t xml:space="preserve"> where </w:t>
      </w:r>
      <w:r w:rsidRPr="00195AAA">
        <w:rPr>
          <w:i/>
          <w:iCs/>
        </w:rPr>
        <w:t>x</w:t>
      </w:r>
      <w:r>
        <w:t xml:space="preserve"> is channel number and </w:t>
      </w:r>
      <w:r w:rsidRPr="00195AAA">
        <w:rPr>
          <w:i/>
          <w:iCs/>
        </w:rPr>
        <w:t>d</w:t>
      </w:r>
      <w:r>
        <w:t xml:space="preserve"> </w:t>
      </w:r>
      <w:proofErr w:type="gramStart"/>
      <w:r>
        <w:t>is</w:t>
      </w:r>
      <w:proofErr w:type="gramEnd"/>
      <w:r>
        <w:t xml:space="preserve"> 0 (Test) or 1 (Calibrate)</w:t>
      </w:r>
    </w:p>
    <w:bookmarkEnd w:id="0"/>
    <w:p w14:paraId="47F05E55" w14:textId="77777777" w:rsidR="00195AAA" w:rsidRDefault="00195AAA" w:rsidP="00644AD5">
      <w:pPr>
        <w:pStyle w:val="ListParagraph"/>
        <w:ind w:left="360" w:hanging="360"/>
      </w:pPr>
    </w:p>
    <w:p w14:paraId="5483FD3F" w14:textId="2058D8F6" w:rsidR="00195AAA" w:rsidRDefault="00195AAA" w:rsidP="00644AD5">
      <w:pPr>
        <w:pStyle w:val="ListParagraph"/>
        <w:ind w:left="360" w:hanging="360"/>
      </w:pPr>
      <w:r>
        <w:t>Example</w:t>
      </w:r>
      <w:proofErr w:type="gramStart"/>
      <w:r>
        <w:t xml:space="preserve">: </w:t>
      </w:r>
      <w:r>
        <w:tab/>
        <w:t>T10</w:t>
      </w:r>
      <w:proofErr w:type="gramEnd"/>
      <w:r w:rsidR="00644AD5">
        <w:t>\n</w:t>
      </w:r>
      <w:r>
        <w:tab/>
      </w:r>
      <w:r>
        <w:tab/>
        <w:t>set channel 1 to Test mode</w:t>
      </w:r>
    </w:p>
    <w:p w14:paraId="3DA4E8BE" w14:textId="012645D6" w:rsidR="00195AAA" w:rsidRDefault="00195AAA" w:rsidP="00644AD5">
      <w:pPr>
        <w:pStyle w:val="ListParagraph"/>
        <w:ind w:left="360" w:hanging="360"/>
      </w:pPr>
      <w:r>
        <w:tab/>
      </w:r>
      <w:r>
        <w:tab/>
      </w:r>
      <w:r w:rsidR="00644AD5">
        <w:tab/>
      </w:r>
      <w:r>
        <w:t>T31</w:t>
      </w:r>
      <w:r w:rsidR="00644AD5">
        <w:t>\n</w:t>
      </w:r>
      <w:r>
        <w:tab/>
      </w:r>
      <w:r>
        <w:tab/>
        <w:t xml:space="preserve">set channel 3 to </w:t>
      </w:r>
      <w:r w:rsidR="00644AD5">
        <w:t>C</w:t>
      </w:r>
      <w:r>
        <w:t>alibrate mode</w:t>
      </w:r>
    </w:p>
    <w:p w14:paraId="2A789818" w14:textId="60A0264D" w:rsidR="00195AAA" w:rsidRDefault="000B3AFF" w:rsidP="00644AD5">
      <w:pPr>
        <w:pStyle w:val="ListParagraph"/>
        <w:ind w:left="0"/>
      </w:pPr>
      <w:r>
        <w:t>Note that only on</w:t>
      </w:r>
      <w:r w:rsidR="00644AD5">
        <w:t>e</w:t>
      </w:r>
      <w:r>
        <w:t xml:space="preserve"> channel may be calibrated at a time. To calibrate a channel, turn the channel off, select Calibrate mode for the channel, </w:t>
      </w:r>
      <w:r w:rsidR="00644AD5">
        <w:t>then</w:t>
      </w:r>
      <w:r>
        <w:t xml:space="preserve"> turn on the calibration source.</w:t>
      </w:r>
    </w:p>
    <w:p w14:paraId="5144E6D2" w14:textId="77777777" w:rsidR="000B3AFF" w:rsidRDefault="000B3AFF" w:rsidP="007E5D52">
      <w:pPr>
        <w:pStyle w:val="ListParagraph"/>
        <w:ind w:left="270"/>
      </w:pPr>
    </w:p>
    <w:p w14:paraId="5DA55BC8" w14:textId="48B49ABC" w:rsidR="000B3AFF" w:rsidRDefault="000B3AFF" w:rsidP="007E5D52">
      <w:pPr>
        <w:pStyle w:val="ListParagraph"/>
        <w:numPr>
          <w:ilvl w:val="0"/>
          <w:numId w:val="2"/>
        </w:numPr>
        <w:ind w:left="270" w:hanging="270"/>
      </w:pPr>
      <w:r>
        <w:t>Calibration source ON/OFF:</w:t>
      </w:r>
    </w:p>
    <w:p w14:paraId="63B20D7C" w14:textId="0E26E417" w:rsidR="000B3AFF" w:rsidRDefault="000B3AFF" w:rsidP="00644AD5">
      <w:pPr>
        <w:ind w:left="720" w:hanging="720"/>
        <w:contextualSpacing/>
      </w:pPr>
      <w:proofErr w:type="spellStart"/>
      <w:r>
        <w:t>CAL</w:t>
      </w:r>
      <w:r w:rsidRPr="000B3AFF">
        <w:rPr>
          <w:i/>
          <w:iCs/>
        </w:rPr>
        <w:t>d</w:t>
      </w:r>
      <w:proofErr w:type="spellEnd"/>
      <w:r>
        <w:t>\n where d is 0 (Cal source OFF) or 1 (CAL source ON)</w:t>
      </w:r>
    </w:p>
    <w:p w14:paraId="43BC06B2" w14:textId="77777777" w:rsidR="00644AD5" w:rsidRDefault="00644AD5" w:rsidP="00644AD5">
      <w:pPr>
        <w:ind w:left="720" w:hanging="720"/>
        <w:contextualSpacing/>
      </w:pPr>
    </w:p>
    <w:p w14:paraId="61CB475D" w14:textId="5FC98169" w:rsidR="000B3AFF" w:rsidRDefault="000B3AFF" w:rsidP="00644AD5">
      <w:pPr>
        <w:ind w:hanging="720"/>
        <w:contextualSpacing/>
      </w:pPr>
      <w:r>
        <w:tab/>
        <w:t>Example</w:t>
      </w:r>
      <w:proofErr w:type="gramStart"/>
      <w:r>
        <w:t xml:space="preserve">: </w:t>
      </w:r>
      <w:r>
        <w:tab/>
        <w:t>CAL0</w:t>
      </w:r>
      <w:proofErr w:type="gramEnd"/>
      <w:r>
        <w:t>\n</w:t>
      </w:r>
      <w:r>
        <w:tab/>
        <w:t>Cal source OFF</w:t>
      </w:r>
    </w:p>
    <w:p w14:paraId="50B7ABB0" w14:textId="77777777" w:rsidR="00644AD5" w:rsidRDefault="00644AD5" w:rsidP="00644AD5">
      <w:pPr>
        <w:ind w:hanging="720"/>
        <w:contextualSpacing/>
      </w:pPr>
    </w:p>
    <w:p w14:paraId="6FAF4AF8" w14:textId="06214D0F" w:rsidR="000B3AFF" w:rsidRDefault="000B3AFF" w:rsidP="007E5D52">
      <w:pPr>
        <w:pStyle w:val="ListParagraph"/>
        <w:numPr>
          <w:ilvl w:val="0"/>
          <w:numId w:val="2"/>
        </w:numPr>
        <w:ind w:left="270" w:hanging="270"/>
      </w:pPr>
      <w:r>
        <w:t>Set Calibration source value</w:t>
      </w:r>
    </w:p>
    <w:p w14:paraId="24921769" w14:textId="77777777" w:rsidR="00644AD5" w:rsidRDefault="00644AD5" w:rsidP="00644AD5">
      <w:pPr>
        <w:pStyle w:val="ListParagraph"/>
        <w:ind w:left="270"/>
      </w:pPr>
    </w:p>
    <w:p w14:paraId="240F214C" w14:textId="64CC8DAD" w:rsidR="000B3AFF" w:rsidRDefault="000B3AFF" w:rsidP="00644AD5">
      <w:pPr>
        <w:pStyle w:val="ListParagraph"/>
        <w:ind w:hanging="720"/>
      </w:pPr>
      <w:proofErr w:type="spellStart"/>
      <w:r>
        <w:t>CALDAC</w:t>
      </w:r>
      <w:r w:rsidRPr="00644AD5">
        <w:rPr>
          <w:i/>
          <w:iCs/>
        </w:rPr>
        <w:t>d.ddddd</w:t>
      </w:r>
      <w:proofErr w:type="spellEnd"/>
      <w:r>
        <w:t xml:space="preserve">\n where </w:t>
      </w:r>
      <w:proofErr w:type="spellStart"/>
      <w:proofErr w:type="gramStart"/>
      <w:r w:rsidRPr="00644AD5">
        <w:rPr>
          <w:i/>
          <w:iCs/>
        </w:rPr>
        <w:t>d.ddddd</w:t>
      </w:r>
      <w:proofErr w:type="spellEnd"/>
      <w:proofErr w:type="gramEnd"/>
      <w:r>
        <w:t xml:space="preserve"> is decimal between -9.99999 and 9.99999</w:t>
      </w:r>
    </w:p>
    <w:p w14:paraId="19E6BFFA" w14:textId="77777777" w:rsidR="000B3AFF" w:rsidRDefault="000B3AFF" w:rsidP="00644AD5">
      <w:pPr>
        <w:pStyle w:val="ListParagraph"/>
        <w:ind w:hanging="720"/>
      </w:pPr>
    </w:p>
    <w:p w14:paraId="22463C91" w14:textId="40CF4FA1" w:rsidR="000B3AFF" w:rsidRDefault="000B3AFF" w:rsidP="00644AD5">
      <w:pPr>
        <w:pStyle w:val="ListParagraph"/>
        <w:ind w:hanging="720"/>
      </w:pPr>
      <w:r>
        <w:t>Example</w:t>
      </w:r>
      <w:proofErr w:type="gramStart"/>
      <w:r>
        <w:t xml:space="preserve">: </w:t>
      </w:r>
      <w:r>
        <w:tab/>
        <w:t>CALDAC1</w:t>
      </w:r>
      <w:proofErr w:type="gramEnd"/>
      <w:r>
        <w:t>.00000</w:t>
      </w:r>
      <w:r>
        <w:tab/>
        <w:t>set CALDAC to 1 V = 20 mA</w:t>
      </w:r>
    </w:p>
    <w:p w14:paraId="1091A0D1" w14:textId="77777777" w:rsidR="00D32DE1" w:rsidRDefault="00D32DE1" w:rsidP="00644AD5">
      <w:pPr>
        <w:pStyle w:val="ListParagraph"/>
        <w:ind w:hanging="720"/>
      </w:pPr>
    </w:p>
    <w:p w14:paraId="2E93A9B3" w14:textId="77777777" w:rsidR="00EE0077" w:rsidRDefault="00EE0077" w:rsidP="00644AD5">
      <w:pPr>
        <w:pStyle w:val="ListParagraph"/>
        <w:ind w:hanging="720"/>
      </w:pPr>
    </w:p>
    <w:p w14:paraId="2BC2D1B6" w14:textId="2A9E926B" w:rsidR="00D32DE1" w:rsidRDefault="00D32DE1" w:rsidP="00EE0077">
      <w:pPr>
        <w:pStyle w:val="ListParagraph"/>
        <w:numPr>
          <w:ilvl w:val="0"/>
          <w:numId w:val="2"/>
        </w:numPr>
        <w:ind w:left="360"/>
      </w:pPr>
      <w:r>
        <w:t xml:space="preserve">Set </w:t>
      </w:r>
      <w:r w:rsidR="00531865">
        <w:t xml:space="preserve">Power Converter </w:t>
      </w:r>
      <w:r>
        <w:t>Fault</w:t>
      </w:r>
      <w:r w:rsidR="00EE0077">
        <w:t>:</w:t>
      </w:r>
    </w:p>
    <w:p w14:paraId="4DF6769A" w14:textId="77777777" w:rsidR="00EE0077" w:rsidRDefault="00EE0077" w:rsidP="00EE0077">
      <w:proofErr w:type="spellStart"/>
      <w:r w:rsidRPr="00D32DE1">
        <w:t>F</w:t>
      </w:r>
      <w:r w:rsidRPr="00EE0077">
        <w:rPr>
          <w:i/>
          <w:iCs/>
        </w:rPr>
        <w:t>x</w:t>
      </w:r>
      <w:proofErr w:type="spellEnd"/>
      <w:r w:rsidRPr="00644AD5">
        <w:t>\n</w:t>
      </w:r>
      <w:r>
        <w:t xml:space="preserve"> where </w:t>
      </w:r>
      <w:r w:rsidRPr="00EE0077">
        <w:rPr>
          <w:i/>
          <w:iCs/>
        </w:rPr>
        <w:t>x</w:t>
      </w:r>
      <w:r>
        <w:t xml:space="preserve"> is channel number </w:t>
      </w:r>
    </w:p>
    <w:p w14:paraId="00D03DAA" w14:textId="77777777" w:rsidR="00EE0077" w:rsidRDefault="00EE0077" w:rsidP="00EE0077">
      <w:r>
        <w:t>Example</w:t>
      </w:r>
      <w:proofErr w:type="gramStart"/>
      <w:r>
        <w:t xml:space="preserve">: </w:t>
      </w:r>
      <w:r>
        <w:tab/>
        <w:t>F1</w:t>
      </w:r>
      <w:proofErr w:type="gramEnd"/>
      <w:r>
        <w:t>\n</w:t>
      </w:r>
      <w:r>
        <w:tab/>
      </w:r>
      <w:r>
        <w:tab/>
        <w:t>set CH1 power converter fault</w:t>
      </w:r>
    </w:p>
    <w:p w14:paraId="7677AA34" w14:textId="2B5D8777" w:rsidR="00EE0077" w:rsidRDefault="00EB5D84" w:rsidP="00EE0077">
      <w:r>
        <w:t>The fault is a latched condition</w:t>
      </w:r>
      <w:r w:rsidR="00ED254D">
        <w:t xml:space="preserve"> in the ATE</w:t>
      </w:r>
      <w:r>
        <w:t>. Reset is required to clear the fault.</w:t>
      </w:r>
    </w:p>
    <w:p w14:paraId="2C3AF618" w14:textId="77777777" w:rsidR="00EB5D84" w:rsidRDefault="00EB5D84" w:rsidP="00EE0077"/>
    <w:p w14:paraId="55366CC6" w14:textId="1C18FDAA" w:rsidR="00EE0077" w:rsidRDefault="00EE0077" w:rsidP="00EE0077">
      <w:pPr>
        <w:pStyle w:val="ListParagraph"/>
        <w:numPr>
          <w:ilvl w:val="0"/>
          <w:numId w:val="2"/>
        </w:numPr>
        <w:ind w:left="360"/>
      </w:pPr>
      <w:r>
        <w:t xml:space="preserve"> Select power converter</w:t>
      </w:r>
      <w:r w:rsidR="00AA7A8F">
        <w:t xml:space="preserve"> emulation mode</w:t>
      </w:r>
      <w:r>
        <w:t>:</w:t>
      </w:r>
    </w:p>
    <w:p w14:paraId="70B39A24" w14:textId="42844565" w:rsidR="00EE0077" w:rsidRDefault="00EE0077" w:rsidP="00EE0077">
      <w:r>
        <w:t>P0\n for B</w:t>
      </w:r>
      <w:r w:rsidR="00EB5D84">
        <w:t>ipolar Power Converter</w:t>
      </w:r>
    </w:p>
    <w:p w14:paraId="6759BA61" w14:textId="02110063" w:rsidR="00EE0077" w:rsidRDefault="00EE0077" w:rsidP="00EE0077">
      <w:r>
        <w:t>P1\n for</w:t>
      </w:r>
      <w:r w:rsidR="00EB5D84">
        <w:t xml:space="preserve"> Unipolar Power Converter</w:t>
      </w:r>
    </w:p>
    <w:p w14:paraId="679AEE50" w14:textId="77777777" w:rsidR="00EE0077" w:rsidRDefault="00EE0077" w:rsidP="00EE0077">
      <w:pPr>
        <w:pStyle w:val="ListParagraph"/>
        <w:ind w:left="360" w:hanging="360"/>
      </w:pPr>
    </w:p>
    <w:p w14:paraId="47780EBC" w14:textId="77EE54FC" w:rsidR="00EE0077" w:rsidRDefault="00EE0077" w:rsidP="00EE0077"/>
    <w:p w14:paraId="5647AAE0" w14:textId="77777777" w:rsidR="000B3AFF" w:rsidRDefault="000B3AFF" w:rsidP="007E5D52">
      <w:pPr>
        <w:pStyle w:val="ListParagraph"/>
      </w:pPr>
    </w:p>
    <w:p w14:paraId="35CDB13C" w14:textId="77777777" w:rsidR="00EB5D84" w:rsidRDefault="00EB5D84" w:rsidP="00905799">
      <w:pPr>
        <w:contextualSpacing/>
      </w:pPr>
    </w:p>
    <w:p w14:paraId="5A05C90F" w14:textId="77777777" w:rsidR="00EB5D84" w:rsidRDefault="00EB5D84" w:rsidP="00905799">
      <w:pPr>
        <w:contextualSpacing/>
      </w:pPr>
    </w:p>
    <w:p w14:paraId="17371A32" w14:textId="77777777" w:rsidR="00EB5D84" w:rsidRDefault="00EB5D84" w:rsidP="00905799">
      <w:pPr>
        <w:contextualSpacing/>
      </w:pPr>
    </w:p>
    <w:p w14:paraId="42FC70CC" w14:textId="77777777" w:rsidR="00EB5D84" w:rsidRDefault="00EB5D84" w:rsidP="00905799">
      <w:pPr>
        <w:contextualSpacing/>
      </w:pPr>
    </w:p>
    <w:p w14:paraId="7221D1EE" w14:textId="77777777" w:rsidR="00EB5D84" w:rsidRDefault="00EB5D84" w:rsidP="00905799">
      <w:pPr>
        <w:contextualSpacing/>
      </w:pPr>
    </w:p>
    <w:p w14:paraId="36B3B479" w14:textId="77777777" w:rsidR="00EB5D84" w:rsidRDefault="00EB5D84" w:rsidP="00905799">
      <w:pPr>
        <w:contextualSpacing/>
      </w:pPr>
    </w:p>
    <w:p w14:paraId="4D08139C" w14:textId="77777777" w:rsidR="0038140B" w:rsidRDefault="0038140B" w:rsidP="00905799">
      <w:pPr>
        <w:contextualSpacing/>
      </w:pPr>
    </w:p>
    <w:p w14:paraId="7876D6E9" w14:textId="77777777" w:rsidR="0038140B" w:rsidRDefault="0038140B" w:rsidP="00905799">
      <w:pPr>
        <w:contextualSpacing/>
      </w:pPr>
    </w:p>
    <w:p w14:paraId="37A11C1B" w14:textId="167F8F93" w:rsidR="00905799" w:rsidRDefault="00905799" w:rsidP="00905799">
      <w:pPr>
        <w:contextualSpacing/>
      </w:pPr>
      <w:r>
        <w:lastRenderedPageBreak/>
        <w:t>Software</w:t>
      </w:r>
    </w:p>
    <w:p w14:paraId="7C5A865A" w14:textId="77777777" w:rsidR="00905799" w:rsidRDefault="00905799" w:rsidP="00905799">
      <w:pPr>
        <w:contextualSpacing/>
      </w:pPr>
    </w:p>
    <w:p w14:paraId="44597D2D" w14:textId="24AB4D7C" w:rsidR="000B3AFF" w:rsidRDefault="00905799" w:rsidP="00905799">
      <w:pPr>
        <w:contextualSpacing/>
      </w:pPr>
      <w:r>
        <w:t>A simple python utility program has been written to facilitate sending commands to the PSC ATE. The user interface is shown in the figure:</w:t>
      </w:r>
    </w:p>
    <w:p w14:paraId="134424F0" w14:textId="77777777" w:rsidR="00BC2C41" w:rsidRDefault="00BC2C41" w:rsidP="007E5D52">
      <w:pPr>
        <w:contextualSpacing/>
      </w:pPr>
    </w:p>
    <w:p w14:paraId="1C9EFD6C" w14:textId="187BFC98" w:rsidR="00A72335" w:rsidRDefault="00A72335" w:rsidP="007E5D52">
      <w:pPr>
        <w:contextualSpacing/>
      </w:pPr>
      <w:r w:rsidRPr="00A72335">
        <w:rPr>
          <w:noProof/>
        </w:rPr>
        <w:drawing>
          <wp:inline distT="0" distB="0" distL="0" distR="0" wp14:anchorId="679619A7" wp14:editId="1187C09B">
            <wp:extent cx="5943600" cy="1590040"/>
            <wp:effectExtent l="0" t="0" r="0" b="0"/>
            <wp:docPr id="71617507" name="Picture 1" descr="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17507" name="Picture 1" descr="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C114A" w14:textId="77777777" w:rsidR="002A6160" w:rsidRDefault="002A6160" w:rsidP="007E5D52">
      <w:pPr>
        <w:contextualSpacing/>
      </w:pPr>
    </w:p>
    <w:p w14:paraId="0305DB32" w14:textId="68A0C7AA" w:rsidR="00905799" w:rsidRDefault="00905799" w:rsidP="007E5D52">
      <w:pPr>
        <w:contextualSpacing/>
      </w:pPr>
      <w:r>
        <w:t xml:space="preserve">A GUI version of this program </w:t>
      </w:r>
      <w:r w:rsidR="00EB5D84">
        <w:t>has</w:t>
      </w:r>
      <w:r>
        <w:t xml:space="preserve"> also be</w:t>
      </w:r>
      <w:r w:rsidR="00EB5D84">
        <w:t>en</w:t>
      </w:r>
      <w:r>
        <w:t xml:space="preserve"> developed. These programs allow for manual control of PSC ATE functions. For this purpose, a custom automation program is needed.</w:t>
      </w:r>
    </w:p>
    <w:p w14:paraId="0A741C35" w14:textId="77777777" w:rsidR="00A75B11" w:rsidRDefault="00A75B11" w:rsidP="007E5D52">
      <w:pPr>
        <w:contextualSpacing/>
      </w:pPr>
    </w:p>
    <w:p w14:paraId="54D07C5A" w14:textId="77777777" w:rsidR="00A75B11" w:rsidRDefault="00A75B11" w:rsidP="007E5D52">
      <w:pPr>
        <w:contextualSpacing/>
      </w:pPr>
    </w:p>
    <w:p w14:paraId="6765A8E4" w14:textId="77777777" w:rsidR="00A75B11" w:rsidRDefault="00A75B11" w:rsidP="007E5D52">
      <w:pPr>
        <w:contextualSpacing/>
      </w:pPr>
    </w:p>
    <w:p w14:paraId="43AC3209" w14:textId="0C461C84" w:rsidR="00C0535E" w:rsidRDefault="00FC24D2" w:rsidP="007E5D52">
      <w:pPr>
        <w:contextualSpacing/>
      </w:pPr>
      <w:r>
        <w:t>Addendum</w:t>
      </w:r>
    </w:p>
    <w:p w14:paraId="1342A8DC" w14:textId="77777777" w:rsidR="00FC24D2" w:rsidRDefault="00FC24D2" w:rsidP="007E5D52">
      <w:pPr>
        <w:contextualSpacing/>
      </w:pPr>
    </w:p>
    <w:p w14:paraId="4E599A63" w14:textId="2D8CC3BF" w:rsidR="00C0535E" w:rsidRDefault="00C0535E" w:rsidP="007E5D52">
      <w:pPr>
        <w:contextualSpacing/>
      </w:pPr>
      <w:r>
        <w:t>The following two pictures show the PID tuning board.</w:t>
      </w:r>
    </w:p>
    <w:p w14:paraId="4D0E98F3" w14:textId="77777777" w:rsidR="00FE6727" w:rsidRDefault="00FE6727" w:rsidP="007E5D52">
      <w:pPr>
        <w:contextualSpacing/>
      </w:pPr>
    </w:p>
    <w:p w14:paraId="31E8840D" w14:textId="0F8ED33E" w:rsidR="00C0535E" w:rsidRDefault="00C0535E" w:rsidP="00FE6727">
      <w:pPr>
        <w:contextualSpacing/>
        <w:jc w:val="center"/>
      </w:pPr>
      <w:r>
        <w:rPr>
          <w:noProof/>
        </w:rPr>
        <w:drawing>
          <wp:inline distT="0" distB="0" distL="0" distR="0" wp14:anchorId="399A991F" wp14:editId="0EAFDF4C">
            <wp:extent cx="2207348" cy="1661878"/>
            <wp:effectExtent l="6032" t="0" r="8573" b="8572"/>
            <wp:docPr id="663270984" name="Picture 2" descr="A picture containing text, electronics,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270984" name="Picture 2" descr="A picture containing text, electronics, circui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2239883" cy="16863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E6727">
        <w:rPr>
          <w:noProof/>
        </w:rPr>
        <w:t xml:space="preserve">         </w:t>
      </w:r>
      <w:r>
        <w:rPr>
          <w:noProof/>
        </w:rPr>
        <w:drawing>
          <wp:inline distT="0" distB="0" distL="0" distR="0" wp14:anchorId="73F10B2F" wp14:editId="4BF4F034">
            <wp:extent cx="2188876" cy="1647973"/>
            <wp:effectExtent l="3810" t="0" r="5715" b="5715"/>
            <wp:docPr id="446946670" name="Picture 3" descr="A picture containing text, electronics,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946670" name="Picture 3" descr="A picture containing text, electronics, circui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2188876" cy="16479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0535E"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BEDC7E" w14:textId="77777777" w:rsidR="007E5D52" w:rsidRDefault="007E5D52" w:rsidP="007E5D52">
      <w:pPr>
        <w:spacing w:after="0" w:line="240" w:lineRule="auto"/>
      </w:pPr>
      <w:r>
        <w:separator/>
      </w:r>
    </w:p>
  </w:endnote>
  <w:endnote w:type="continuationSeparator" w:id="0">
    <w:p w14:paraId="03A3A0F4" w14:textId="77777777" w:rsidR="007E5D52" w:rsidRDefault="007E5D52" w:rsidP="007E5D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0612356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474E09E" w14:textId="58E1871A" w:rsidR="007E5D52" w:rsidRDefault="007E5D5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7B8EACB" w14:textId="77777777" w:rsidR="007E5D52" w:rsidRDefault="007E5D5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56E99B" w14:textId="77777777" w:rsidR="007E5D52" w:rsidRDefault="007E5D52" w:rsidP="007E5D52">
      <w:pPr>
        <w:spacing w:after="0" w:line="240" w:lineRule="auto"/>
      </w:pPr>
      <w:r>
        <w:separator/>
      </w:r>
    </w:p>
  </w:footnote>
  <w:footnote w:type="continuationSeparator" w:id="0">
    <w:p w14:paraId="6C38E0DC" w14:textId="77777777" w:rsidR="007E5D52" w:rsidRDefault="007E5D52" w:rsidP="007E5D5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1123EB"/>
    <w:multiLevelType w:val="hybridMultilevel"/>
    <w:tmpl w:val="80D8650A"/>
    <w:lvl w:ilvl="0" w:tplc="F79244B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76F597C"/>
    <w:multiLevelType w:val="hybridMultilevel"/>
    <w:tmpl w:val="4CEC6E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69979995">
    <w:abstractNumId w:val="0"/>
  </w:num>
  <w:num w:numId="2" w16cid:durableId="10243571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982"/>
    <w:rsid w:val="0003051E"/>
    <w:rsid w:val="00061429"/>
    <w:rsid w:val="000B3AFF"/>
    <w:rsid w:val="000C06CA"/>
    <w:rsid w:val="000D710F"/>
    <w:rsid w:val="00112EB2"/>
    <w:rsid w:val="00117CBC"/>
    <w:rsid w:val="00143B08"/>
    <w:rsid w:val="00152B21"/>
    <w:rsid w:val="001667C9"/>
    <w:rsid w:val="0019102B"/>
    <w:rsid w:val="0019181D"/>
    <w:rsid w:val="00195AAA"/>
    <w:rsid w:val="001A78E3"/>
    <w:rsid w:val="00226285"/>
    <w:rsid w:val="00284351"/>
    <w:rsid w:val="00294A64"/>
    <w:rsid w:val="002A6160"/>
    <w:rsid w:val="002F4BB5"/>
    <w:rsid w:val="00333A32"/>
    <w:rsid w:val="003629FD"/>
    <w:rsid w:val="0038140B"/>
    <w:rsid w:val="004A19B6"/>
    <w:rsid w:val="004A1D94"/>
    <w:rsid w:val="00523036"/>
    <w:rsid w:val="00531865"/>
    <w:rsid w:val="005C205F"/>
    <w:rsid w:val="00640C21"/>
    <w:rsid w:val="00644AD5"/>
    <w:rsid w:val="00676546"/>
    <w:rsid w:val="006921DB"/>
    <w:rsid w:val="00692632"/>
    <w:rsid w:val="006E4B90"/>
    <w:rsid w:val="007C0D76"/>
    <w:rsid w:val="007E4D26"/>
    <w:rsid w:val="007E5D52"/>
    <w:rsid w:val="0081768B"/>
    <w:rsid w:val="00854982"/>
    <w:rsid w:val="008771FF"/>
    <w:rsid w:val="0089376A"/>
    <w:rsid w:val="008977E0"/>
    <w:rsid w:val="008D0465"/>
    <w:rsid w:val="00905799"/>
    <w:rsid w:val="00984841"/>
    <w:rsid w:val="009870EE"/>
    <w:rsid w:val="009A188E"/>
    <w:rsid w:val="009F0F1D"/>
    <w:rsid w:val="00A020C3"/>
    <w:rsid w:val="00A14F55"/>
    <w:rsid w:val="00A72335"/>
    <w:rsid w:val="00A75B11"/>
    <w:rsid w:val="00AA7A8F"/>
    <w:rsid w:val="00B157E4"/>
    <w:rsid w:val="00B46D37"/>
    <w:rsid w:val="00BC2C41"/>
    <w:rsid w:val="00C0535E"/>
    <w:rsid w:val="00C84A99"/>
    <w:rsid w:val="00D32DE1"/>
    <w:rsid w:val="00D60F55"/>
    <w:rsid w:val="00DD7846"/>
    <w:rsid w:val="00DF7B32"/>
    <w:rsid w:val="00E04F77"/>
    <w:rsid w:val="00E91A30"/>
    <w:rsid w:val="00EB5D84"/>
    <w:rsid w:val="00ED254D"/>
    <w:rsid w:val="00EE0077"/>
    <w:rsid w:val="00EF1BFC"/>
    <w:rsid w:val="00F40CF6"/>
    <w:rsid w:val="00FB1791"/>
    <w:rsid w:val="00FB632A"/>
    <w:rsid w:val="00FC24D2"/>
    <w:rsid w:val="00FE6727"/>
    <w:rsid w:val="00FF2E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26FA2A"/>
  <w15:chartTrackingRefBased/>
  <w15:docId w15:val="{FF9B7CC6-08E2-4146-ABC2-BE8F0902C0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49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49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49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49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49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49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49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49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49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49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49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49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49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49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49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49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49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49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49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49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49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49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49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49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49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49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49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49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498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E5D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5D52"/>
  </w:style>
  <w:style w:type="paragraph" w:styleId="Footer">
    <w:name w:val="footer"/>
    <w:basedOn w:val="Normal"/>
    <w:link w:val="FooterChar"/>
    <w:uiPriority w:val="99"/>
    <w:unhideWhenUsed/>
    <w:rsid w:val="007E5D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5D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1163</TotalTime>
  <Pages>6</Pages>
  <Words>863</Words>
  <Characters>4920</Characters>
  <Application>Microsoft Office Word</Application>
  <DocSecurity>0</DocSecurity>
  <Lines>41</Lines>
  <Paragraphs>11</Paragraphs>
  <ScaleCrop>false</ScaleCrop>
  <Company/>
  <LinksUpToDate>false</LinksUpToDate>
  <CharactersWithSpaces>5772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Bergman, David</dc:creator>
  <cp:keywords/>
  <dc:description/>
  <cp:lastModifiedBy>Bergman, David</cp:lastModifiedBy>
  <cp:revision>81</cp:revision>
  <dcterms:created xsi:type="dcterms:W3CDTF">2025-07-20T13:40:00Z</dcterms:created>
  <dcterms:modified xsi:type="dcterms:W3CDTF">2025-11-10T21:33:00Z</dcterms:modified>
</cp:coreProperties>
</file>