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FEC6" w14:textId="77777777" w:rsidR="00CD629C" w:rsidRPr="00CD629C" w:rsidRDefault="00CD629C" w:rsidP="00CD629C">
      <w:pPr>
        <w:spacing w:after="150" w:line="240" w:lineRule="auto"/>
        <w:rPr>
          <w:rFonts w:ascii="微软雅黑" w:eastAsia="微软雅黑" w:hAnsi="微软雅黑" w:cs="Times New Roman"/>
          <w:b/>
          <w:bCs/>
          <w:color w:val="4B4B4B"/>
        </w:rPr>
      </w:pPr>
      <w:hyperlink r:id="rId4" w:history="1">
        <w:r w:rsidRPr="00CD629C">
          <w:rPr>
            <w:rFonts w:ascii="微软雅黑" w:eastAsia="微软雅黑" w:hAnsi="微软雅黑" w:cs="Times New Roman" w:hint="eastAsia"/>
            <w:b/>
            <w:bCs/>
            <w:color w:val="4371A6"/>
            <w:u w:val="single"/>
          </w:rPr>
          <w:t>VS 设置编译后的程序可以以管理员身份运行</w:t>
        </w:r>
      </w:hyperlink>
    </w:p>
    <w:p w14:paraId="31DED12A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1.首先，创建一个文件命名为 XXX.exe.manifest, 并将以下内容复制到文件</w:t>
      </w:r>
    </w:p>
    <w:p w14:paraId="4C0B0CED" w14:textId="5A296E2D" w:rsidR="00CD629C" w:rsidRPr="00CD629C" w:rsidRDefault="00CD629C" w:rsidP="00CD629C">
      <w:pPr>
        <w:shd w:val="clear" w:color="auto" w:fill="F5F5F5"/>
        <w:spacing w:after="0" w:line="240" w:lineRule="auto"/>
        <w:rPr>
          <w:rFonts w:ascii="微软雅黑" w:eastAsia="微软雅黑" w:hAnsi="微软雅黑" w:cs="Times New Roman" w:hint="eastAsia"/>
          <w:color w:val="000000"/>
          <w:sz w:val="20"/>
          <w:szCs w:val="20"/>
        </w:rPr>
      </w:pPr>
      <w:r w:rsidRPr="00CD629C">
        <w:rPr>
          <w:rFonts w:ascii="Courier New" w:eastAsia="微软雅黑" w:hAnsi="Courier New" w:cs="Courier New"/>
          <w:noProof/>
          <w:color w:val="4371A6"/>
          <w:sz w:val="20"/>
          <w:szCs w:val="20"/>
        </w:rPr>
        <w:drawing>
          <wp:inline distT="0" distB="0" distL="0" distR="0" wp14:anchorId="77D89A35" wp14:editId="2826236A">
            <wp:extent cx="190500" cy="190500"/>
            <wp:effectExtent l="0" t="0" r="0" b="0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C3AD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>&lt;?xml version=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"1.0"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encoding=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"UTF-8"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standalone=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"yes"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?&gt; </w:t>
      </w:r>
    </w:p>
    <w:p w14:paraId="7B8EAD0B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>&lt;assembly xmlns=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"urn:schemas-microsoft-com:asm.v1"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manifestVersion=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"1.0"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</w:p>
    <w:p w14:paraId="2B918019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&lt;assemblyIdentity </w:t>
      </w:r>
    </w:p>
    <w:p w14:paraId="07EC17BA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version=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"1.0.0.0"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756E97B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processorArchitecture=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"x86"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C47BBEC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name=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"J2534ToolDemo.exe.manifest"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D629C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CD629C">
        <w:rPr>
          <w:rFonts w:ascii="微软雅黑" w:eastAsia="微软雅黑" w:hAnsi="微软雅黑" w:cs="微软雅黑" w:hint="eastAsia"/>
          <w:color w:val="008000"/>
          <w:sz w:val="18"/>
          <w:szCs w:val="18"/>
        </w:rPr>
        <w:t>不同的工程，只需要在此修改项目名称即可</w:t>
      </w:r>
    </w:p>
    <w:p w14:paraId="570114F7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type=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"win32"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F8E2577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/&gt; </w:t>
      </w:r>
    </w:p>
    <w:p w14:paraId="6B4028FC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>&lt;trustInfo xmlns=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"urn:schemas-microsoft-com:asm.v3"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</w:p>
    <w:p w14:paraId="177134D3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&lt;security&gt; </w:t>
      </w:r>
    </w:p>
    <w:p w14:paraId="6D043E11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&lt;requestedPrivileges&gt; </w:t>
      </w:r>
    </w:p>
    <w:p w14:paraId="56CE13F3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&lt;requestedExecutionLevel level=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"requireAdministrator"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uiAccess=</w:t>
      </w:r>
      <w:r w:rsidRPr="00CD629C">
        <w:rPr>
          <w:rFonts w:ascii="Courier New" w:eastAsia="Times New Roman" w:hAnsi="Courier New" w:cs="Courier New"/>
          <w:color w:val="800000"/>
          <w:sz w:val="18"/>
          <w:szCs w:val="18"/>
        </w:rPr>
        <w:t>"false"</w:t>
      </w: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/&gt; </w:t>
      </w:r>
    </w:p>
    <w:p w14:paraId="3AE04232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&lt;/requestedPrivileges&gt; </w:t>
      </w:r>
    </w:p>
    <w:p w14:paraId="485847BD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&lt;/security&gt; </w:t>
      </w:r>
    </w:p>
    <w:p w14:paraId="7DC4F3C0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&lt;/trustInfo&gt; </w:t>
      </w:r>
    </w:p>
    <w:p w14:paraId="07C801A4" w14:textId="77777777" w:rsidR="00CD629C" w:rsidRPr="00CD629C" w:rsidRDefault="00CD629C" w:rsidP="00CD6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000000"/>
          <w:sz w:val="18"/>
          <w:szCs w:val="18"/>
        </w:rPr>
      </w:pPr>
      <w:r w:rsidRPr="00CD629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&lt;/assembly&gt;     </w:t>
      </w:r>
    </w:p>
    <w:p w14:paraId="1EF3B1D8" w14:textId="42D75E6C" w:rsidR="00CD629C" w:rsidRPr="00CD629C" w:rsidRDefault="00CD629C" w:rsidP="00CD629C">
      <w:pPr>
        <w:shd w:val="clear" w:color="auto" w:fill="F5F5F5"/>
        <w:spacing w:after="75" w:line="240" w:lineRule="auto"/>
        <w:rPr>
          <w:rFonts w:ascii="微软雅黑" w:eastAsia="微软雅黑" w:hAnsi="微软雅黑" w:cs="Times New Roman"/>
          <w:color w:val="000000"/>
          <w:sz w:val="20"/>
          <w:szCs w:val="20"/>
        </w:rPr>
      </w:pPr>
      <w:r w:rsidRPr="00CD629C">
        <w:rPr>
          <w:rFonts w:ascii="Courier New" w:eastAsia="微软雅黑" w:hAnsi="Courier New" w:cs="Courier New"/>
          <w:noProof/>
          <w:color w:val="4371A6"/>
          <w:sz w:val="20"/>
          <w:szCs w:val="20"/>
        </w:rPr>
        <w:drawing>
          <wp:inline distT="0" distB="0" distL="0" distR="0" wp14:anchorId="4BA0E9C0" wp14:editId="63BF7423">
            <wp:extent cx="190500" cy="190500"/>
            <wp:effectExtent l="0" t="0" r="0" b="0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66F7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br/>
        <w:t>2.然后将这个 XXX.exe.manifest 导入到资源视图</w:t>
      </w:r>
    </w:p>
    <w:p w14:paraId="724CCDBF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直接选择 “导入(M)...”</w:t>
      </w:r>
    </w:p>
    <w:p w14:paraId="077E0530" w14:textId="3DECB94B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 </w:t>
      </w:r>
      <w:r w:rsidRPr="00CD629C">
        <w:rPr>
          <w:rFonts w:ascii="微软雅黑" w:eastAsia="微软雅黑" w:hAnsi="微软雅黑" w:cs="Times New Roman"/>
          <w:noProof/>
          <w:color w:val="4B4B4B"/>
          <w:sz w:val="20"/>
          <w:szCs w:val="20"/>
        </w:rPr>
        <w:drawing>
          <wp:inline distT="0" distB="0" distL="0" distR="0" wp14:anchorId="77344662" wp14:editId="4DF7FE89">
            <wp:extent cx="4152900" cy="3228975"/>
            <wp:effectExtent l="0" t="0" r="0" b="9525"/>
            <wp:docPr id="5" name="Picture 5" descr="https://images2015.cnblogs.com/blog/630558/201607/630558-20160720174540388-159546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30558/201607/630558-20160720174540388-1595465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AC07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在项目中找到要导入的 XXX.exe.manifest 文件</w:t>
      </w:r>
    </w:p>
    <w:p w14:paraId="0A6934C1" w14:textId="436B0AC2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/>
          <w:noProof/>
          <w:color w:val="4B4B4B"/>
          <w:sz w:val="20"/>
          <w:szCs w:val="20"/>
        </w:rPr>
        <w:lastRenderedPageBreak/>
        <w:drawing>
          <wp:inline distT="0" distB="0" distL="0" distR="0" wp14:anchorId="2B7D236D" wp14:editId="2471F905">
            <wp:extent cx="9144000" cy="5133975"/>
            <wp:effectExtent l="0" t="0" r="0" b="9525"/>
            <wp:docPr id="4" name="Picture 4" descr="https://images2015.cnblogs.com/blog/630558/201607/630558-20160720174718404-125724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30558/201607/630558-20160720174718404-125724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8A09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在此，添加导入文件的资源类型，设置为 “RT_MANIFEST”，然后 "确定"</w:t>
      </w:r>
    </w:p>
    <w:p w14:paraId="4BD13E68" w14:textId="5C4AE849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lastRenderedPageBreak/>
        <w:t> </w:t>
      </w:r>
      <w:r w:rsidRPr="00CD629C">
        <w:rPr>
          <w:rFonts w:ascii="微软雅黑" w:eastAsia="微软雅黑" w:hAnsi="微软雅黑" w:cs="Times New Roman"/>
          <w:noProof/>
          <w:color w:val="4B4B4B"/>
          <w:sz w:val="20"/>
          <w:szCs w:val="20"/>
        </w:rPr>
        <w:drawing>
          <wp:inline distT="0" distB="0" distL="0" distR="0" wp14:anchorId="7AC4CFF4" wp14:editId="3D395A53">
            <wp:extent cx="3019425" cy="2838450"/>
            <wp:effectExtent l="0" t="0" r="9525" b="0"/>
            <wp:docPr id="3" name="Picture 3" descr="https://images2015.cnblogs.com/blog/630558/201607/630558-20160720174811247-205567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30558/201607/630558-20160720174811247-20556744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EC08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 最终，在“资源视图”就显示出来了</w:t>
      </w:r>
    </w:p>
    <w:p w14:paraId="6F92C273" w14:textId="6DE97663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/>
          <w:noProof/>
          <w:color w:val="4B4B4B"/>
          <w:sz w:val="20"/>
          <w:szCs w:val="20"/>
        </w:rPr>
        <w:drawing>
          <wp:inline distT="0" distB="0" distL="0" distR="0" wp14:anchorId="6B6ACF28" wp14:editId="63D1424D">
            <wp:extent cx="2305050" cy="2314575"/>
            <wp:effectExtent l="0" t="0" r="0" b="9525"/>
            <wp:docPr id="2" name="Picture 2" descr="https://images2015.cnblogs.com/blog/630558/201607/630558-20160720174946669-1983663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30558/201607/630558-20160720174946669-19836630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A3EB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 </w:t>
      </w:r>
    </w:p>
    <w:p w14:paraId="20AF6F2D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3.首先配置工程属性</w:t>
      </w:r>
    </w:p>
    <w:p w14:paraId="0548CE1E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 </w:t>
      </w:r>
    </w:p>
    <w:p w14:paraId="55181449" w14:textId="77777777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t>项目-》XXX 属性-》配置属性-》链接器-》清单文件</w:t>
      </w:r>
    </w:p>
    <w:p w14:paraId="17CF27FD" w14:textId="56502D53" w:rsidR="00CD629C" w:rsidRPr="00CD629C" w:rsidRDefault="00CD629C" w:rsidP="00CD629C">
      <w:pPr>
        <w:spacing w:before="150" w:after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/>
          <w:noProof/>
          <w:color w:val="4B4B4B"/>
          <w:sz w:val="20"/>
          <w:szCs w:val="20"/>
        </w:rPr>
        <w:lastRenderedPageBreak/>
        <w:drawing>
          <wp:inline distT="0" distB="0" distL="0" distR="0" wp14:anchorId="7B9A13C2" wp14:editId="4F74FE64">
            <wp:extent cx="8953500" cy="6505575"/>
            <wp:effectExtent l="0" t="0" r="0" b="9525"/>
            <wp:docPr id="1" name="Picture 1" descr="https://images2015.cnblogs.com/blog/630558/201607/630558-20160720173904435-1212747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30558/201607/630558-20160720173904435-12127475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C4DE" w14:textId="77777777" w:rsidR="00CD629C" w:rsidRPr="00CD629C" w:rsidRDefault="00CD629C" w:rsidP="00CD629C">
      <w:pPr>
        <w:spacing w:before="150" w:line="240" w:lineRule="auto"/>
        <w:rPr>
          <w:rFonts w:ascii="微软雅黑" w:eastAsia="微软雅黑" w:hAnsi="微软雅黑" w:cs="Times New Roman" w:hint="eastAsia"/>
          <w:color w:val="4B4B4B"/>
          <w:sz w:val="20"/>
          <w:szCs w:val="20"/>
        </w:rPr>
      </w:pPr>
      <w:r w:rsidRPr="00CD629C">
        <w:rPr>
          <w:rFonts w:ascii="微软雅黑" w:eastAsia="微软雅黑" w:hAnsi="微软雅黑" w:cs="Times New Roman" w:hint="eastAsia"/>
          <w:color w:val="4B4B4B"/>
          <w:sz w:val="20"/>
          <w:szCs w:val="20"/>
        </w:rPr>
        <w:br/>
        <w:t>重新编译，然后选择以管理员权限运行VS，系统将会关闭现有的VS编辑器重新以管理员权限打开，然后手动编译后的应用程序就是自动以管理员权限运行的。。。</w:t>
      </w:r>
    </w:p>
    <w:p w14:paraId="161006FC" w14:textId="77777777" w:rsidR="00E71B0F" w:rsidRDefault="00E71B0F">
      <w:bookmarkStart w:id="0" w:name="_GoBack"/>
      <w:bookmarkEnd w:id="0"/>
    </w:p>
    <w:sectPr w:rsidR="00E71B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F"/>
    <w:rsid w:val="00CD629C"/>
    <w:rsid w:val="00E7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1554D-51D2-45E5-95FF-E7E63251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2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">
    <w:name w:val="con"/>
    <w:basedOn w:val="DefaultParagraphFont"/>
    <w:rsid w:val="00CD629C"/>
  </w:style>
  <w:style w:type="character" w:customStyle="1" w:styleId="cnblogscodecopy">
    <w:name w:val="cnblogs_code_copy"/>
    <w:basedOn w:val="DefaultParagraphFont"/>
    <w:rsid w:val="00CD62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8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0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132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1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cnblogs.com/MrYuan/p/5689235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yangnuo</dc:creator>
  <cp:keywords/>
  <dc:description/>
  <cp:lastModifiedBy>yangnuo</cp:lastModifiedBy>
  <cp:revision>2</cp:revision>
  <dcterms:created xsi:type="dcterms:W3CDTF">2024-03-12T01:08:00Z</dcterms:created>
  <dcterms:modified xsi:type="dcterms:W3CDTF">2024-03-12T01:08:00Z</dcterms:modified>
</cp:coreProperties>
</file>