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color w:val="1A73E8"/>
          <w:sz w:val="72"/>
        </w:rPr>
        <w:t>ClinicAI</w:t>
      </w:r>
    </w:p>
    <w:p>
      <w:pPr>
        <w:spacing w:before="0" w:after="120"/>
        <w:jc w:val="center"/>
      </w:pPr>
      <w:r>
        <w:rPr>
          <w:color w:val="555555"/>
          <w:sz w:val="36"/>
        </w:rPr>
        <w:t>Tester Setup Guide</w:t>
      </w:r>
    </w:p>
    <w:p>
      <w:pPr>
        <w:spacing w:before="0" w:after="1200"/>
        <w:jc w:val="center"/>
      </w:pPr>
      <w:r>
        <w:rPr>
          <w:i/>
          <w:color w:val="555555"/>
          <w:sz w:val="22"/>
        </w:rPr>
        <w:t>End-to-end setup for WhatsApp bot, API &amp; Management Dashboard</w:t>
      </w:r>
    </w:p>
    <w:p>
      <w:r>
        <w:br w:type="page"/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1. What You're Testing</w:t>
      </w:r>
    </w:p>
    <w:p>
      <w:pPr>
        <w:spacing w:before="0" w:after="80"/>
      </w:pPr>
      <w:r>
        <w:rPr>
          <w:i w:val="0"/>
          <w:sz w:val="21"/>
        </w:rPr>
        <w:t>ClinicAI is a multi-tenant AI front-desk system for clinics, built on WhatsApp. It has three layers: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969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18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How to access</w:t>
            </w:r>
          </w:p>
        </w:tc>
      </w:tr>
      <w:tr>
        <w:tc>
          <w:tcPr>
            <w:tcW w:type="dxa" w:w="283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WhatsApp Bot (Patient)</w:t>
            </w:r>
          </w:p>
        </w:tc>
        <w:tc>
          <w:tcPr>
            <w:tcW w:type="dxa" w:w="3969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Appointment booking, consultation, emergencies</w:t>
            </w:r>
          </w:p>
        </w:tc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Via Twilio sandbox (WhatsApp)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WhatsApp Bot (Doctor)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Appointment approvals, SOAP note review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Via Twilio sandbox (WhatsApp)</w:t>
            </w:r>
          </w:p>
        </w:tc>
      </w:tr>
      <w:tr>
        <w:tc>
          <w:tcPr>
            <w:tcW w:type="dxa" w:w="283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3969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Web UI for clinic admins — doctors, patients, AI config</w:t>
            </w:r>
          </w:p>
        </w:tc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http://localhost:3000</w:t>
            </w:r>
          </w:p>
        </w:tc>
      </w:tr>
    </w:tbl>
    <w:p/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2. Prerequisites</w:t>
      </w:r>
    </w:p>
    <w:p>
      <w:pPr>
        <w:spacing w:before="0" w:after="80"/>
      </w:pPr>
      <w:r>
        <w:rPr>
          <w:i w:val="0"/>
          <w:sz w:val="21"/>
        </w:rPr>
        <w:t>Install the following before starting: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01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386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Download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Docker Desktop</w:t>
            </w:r>
          </w:p>
        </w:tc>
        <w:tc>
          <w:tcPr>
            <w:tcW w:type="dxa" w:w="170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Latest</w:t>
            </w:r>
          </w:p>
        </w:tc>
        <w:tc>
          <w:tcPr>
            <w:tcW w:type="dxa" w:w="538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docker.com/products/docker-desktop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Python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3.11+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python.org/downloads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Node.js</w:t>
            </w:r>
          </w:p>
        </w:tc>
        <w:tc>
          <w:tcPr>
            <w:tcW w:type="dxa" w:w="170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18+</w:t>
            </w:r>
          </w:p>
        </w:tc>
        <w:tc>
          <w:tcPr>
            <w:tcW w:type="dxa" w:w="538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nodejs.org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ngrok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Latest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ngrok.com/download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Git</w:t>
            </w:r>
          </w:p>
        </w:tc>
        <w:tc>
          <w:tcPr>
            <w:tcW w:type="dxa" w:w="170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Any</w:t>
            </w:r>
          </w:p>
        </w:tc>
        <w:tc>
          <w:tcPr>
            <w:tcW w:type="dxa" w:w="538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git-scm.com</w:t>
            </w:r>
          </w:p>
        </w:tc>
      </w:tr>
    </w:tbl>
    <w:p/>
    <w:p>
      <w:pPr>
        <w:spacing w:before="0" w:after="80"/>
      </w:pPr>
      <w:r>
        <w:rPr>
          <w:i w:val="0"/>
          <w:sz w:val="21"/>
        </w:rPr>
        <w:t>Accounts needed:</w:t>
      </w:r>
    </w:p>
    <w:p>
      <w:pPr>
        <w:pStyle w:val="ListBullet"/>
        <w:spacing w:before="20" w:after="40"/>
        <w:ind w:left="340"/>
      </w:pPr>
      <w:r>
        <w:rPr>
          <w:sz w:val="21"/>
        </w:rPr>
        <w:t>Twilio — Free trial at twilio.com/try-twilio</w:t>
      </w:r>
    </w:p>
    <w:p>
      <w:pPr>
        <w:pStyle w:val="ListBullet"/>
        <w:spacing w:before="20" w:after="40"/>
        <w:ind w:left="340"/>
      </w:pPr>
      <w:r>
        <w:rPr>
          <w:sz w:val="21"/>
        </w:rPr>
        <w:t>Groq — Free API key at console.groq.com  (LLM + speech-to-text)</w:t>
      </w:r>
    </w:p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Gemini API key is optional but improves the intent classifier. Get one free at aistudio.google.com/app/apikey</w:t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3. Get the Code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git clone &lt;repo-url&gt;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cd ClinicAI</w:t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4. Environment Configuration</w:t>
      </w:r>
    </w:p>
    <w:p>
      <w:pPr>
        <w:spacing w:before="280" w:after="80"/>
      </w:pPr>
      <w:r>
        <w:rPr>
          <w:b/>
          <w:color w:val="202020"/>
          <w:sz w:val="30"/>
        </w:rPr>
        <w:t>4.1  Copy the example env file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cp .env.example .env</w:t>
      </w:r>
    </w:p>
    <w:p>
      <w:pPr>
        <w:spacing w:before="280" w:after="80"/>
      </w:pPr>
      <w:r>
        <w:rPr>
          <w:b/>
          <w:color w:val="202020"/>
          <w:sz w:val="30"/>
        </w:rPr>
        <w:t>4.2  Generate required secret keys</w:t>
      </w:r>
    </w:p>
    <w:p>
      <w:pPr>
        <w:spacing w:before="0" w:after="80"/>
      </w:pPr>
      <w:r>
        <w:rPr>
          <w:i w:val="0"/>
          <w:sz w:val="21"/>
        </w:rPr>
        <w:t>SECRET_KEY (JWT signing, 32+ characters):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python -c "import secrets; print(secrets.token_hex(32))"</w:t>
      </w:r>
    </w:p>
    <w:p>
      <w:pPr>
        <w:spacing w:before="0" w:after="80"/>
      </w:pPr>
      <w:r>
        <w:rPr>
          <w:i w:val="0"/>
          <w:sz w:val="21"/>
        </w:rPr>
        <w:t>ENCRYPTION_KEY (Fernet key for encrypting API keys in the database):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python -c "from cryptography.fernet import Fernet; print(Fernet.generate_key().decode())"</w:t>
      </w:r>
    </w:p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If cryptography is not installed yet:  pip install cryptography</w:t>
      </w:r>
    </w:p>
    <w:p>
      <w:pPr>
        <w:spacing w:before="280" w:after="80"/>
      </w:pPr>
      <w:r>
        <w:rPr>
          <w:b/>
          <w:color w:val="202020"/>
          <w:sz w:val="30"/>
        </w:rPr>
        <w:t>4.3  Fill in .env</w:t>
      </w:r>
    </w:p>
    <w:p>
      <w:pPr>
        <w:spacing w:before="0" w:after="80"/>
      </w:pPr>
      <w:r>
        <w:rPr>
          <w:i w:val="0"/>
          <w:sz w:val="21"/>
        </w:rPr>
        <w:t>Open .env and set these values: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Database &amp; Cache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DATABASE_URL=postgresql+asyncpg://clinicai:password@localhost:5432/clinicai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REDIS_URL=redis://localhost:6379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Secrets  (paste your generated values)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SECRET_KEY=&lt;paste-your-32-char-key&gt;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ENCRYPTION_KEY=&lt;paste-your-fernet-key&gt;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LLM  (Required)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GROQ_API_KEY=&lt;your-groq-api-key&gt;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GROQ_MODEL=llama-3.3-70b-versatile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WHISPER_MODEL=whisper-large-v3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LLM  (Optional but recommended)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GEMINI_API_KEY=&lt;your-gemini-api-key&gt;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Twilio WhatsApp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TWILIO_ACCOUNT_SID=&lt;your-account-sid&gt;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TWILIO_AUTH_TOKEN=&lt;your-auth-token&gt;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TWILIO_WHATSAPP_FROM=whatsapp:+14155238886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Clinic Defaults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CLINIC_OPEN_HOUR=9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CLINIC_CLOSE_HOUR=20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Demo Timing  (keep short for testing)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REMINDER_MINUTES_BEFORE=2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CONSULTATION_TIMEOUT_MINUTES=2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FOLLOWUP_DEFAULT_DAYS=2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Development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DEBUG_ENDPOINTS=true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PUBLIC_BASE_URL=http://localhost:8000   # updated automatically by dev_start.py</w:t>
      </w:r>
    </w:p>
    <w:p>
      <w:pPr>
        <w:spacing w:before="280" w:after="80"/>
      </w:pPr>
      <w:r>
        <w:rPr>
          <w:b/>
          <w:color w:val="202020"/>
          <w:sz w:val="30"/>
        </w:rPr>
        <w:t>4.4  Where to find Twilio credentials</w:t>
      </w:r>
    </w:p>
    <w:p>
      <w:pPr>
        <w:pStyle w:val="ListBullet"/>
        <w:spacing w:before="20" w:after="40"/>
        <w:ind w:left="340"/>
      </w:pPr>
      <w:r>
        <w:rPr>
          <w:sz w:val="21"/>
        </w:rPr>
        <w:t>Log in to console.twilio.com</w:t>
      </w:r>
    </w:p>
    <w:p>
      <w:pPr>
        <w:pStyle w:val="ListBullet"/>
        <w:spacing w:before="20" w:after="40"/>
        <w:ind w:left="340"/>
      </w:pPr>
      <w:r>
        <w:rPr>
          <w:sz w:val="21"/>
        </w:rPr>
        <w:t>On the home page copy Account SID and Auth Token</w:t>
      </w:r>
    </w:p>
    <w:p>
      <w:pPr>
        <w:pStyle w:val="ListBullet"/>
        <w:spacing w:before="20" w:after="40"/>
        <w:ind w:left="340"/>
      </w:pPr>
      <w:r>
        <w:rPr>
          <w:sz w:val="21"/>
        </w:rPr>
        <w:t>TWILIO_WHATSAPP_FROM stays as  whatsapp:+14155238886  (sandbox number)</w:t>
      </w:r>
    </w:p>
    <w:p>
      <w:r>
        <w:br w:type="page"/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5. Run the Stack</w:t>
      </w:r>
    </w:p>
    <w:p>
      <w:pPr>
        <w:spacing w:before="0" w:after="80"/>
      </w:pPr>
      <w:r>
        <w:rPr>
          <w:i w:val="0"/>
          <w:sz w:val="21"/>
        </w:rPr>
        <w:t>Choose Option A (Docker, easiest) or Option B (local, for active development).</w:t>
      </w:r>
    </w:p>
    <w:p>
      <w:pPr>
        <w:spacing w:before="280" w:after="80"/>
      </w:pPr>
      <w:r>
        <w:rPr>
          <w:b/>
          <w:color w:val="202020"/>
          <w:sz w:val="30"/>
        </w:rPr>
        <w:t>Option A — Full Docker Compose  [Recommended for testers]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docker compose up --build</w:t>
      </w:r>
    </w:p>
    <w:p>
      <w:pPr>
        <w:spacing w:before="0" w:after="80"/>
      </w:pPr>
      <w:r>
        <w:rPr>
          <w:i w:val="0"/>
          <w:sz w:val="21"/>
        </w:rPr>
        <w:t>Wait for the log line: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Application startup complete.</w:t>
      </w:r>
    </w:p>
    <w:p>
      <w:pPr>
        <w:spacing w:before="0" w:after="80"/>
      </w:pPr>
      <w:r>
        <w:rPr>
          <w:i w:val="0"/>
          <w:sz w:val="21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236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40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API</w:t>
            </w:r>
          </w:p>
        </w:tc>
        <w:tc>
          <w:tcPr>
            <w:tcW w:type="dxa" w:w="623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API Docs (Swagger)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http://localhost:8000/docs</w:t>
            </w:r>
          </w:p>
        </w:tc>
      </w:tr>
      <w:tr>
        <w:tc>
          <w:tcPr>
            <w:tcW w:type="dxa" w:w="340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623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http://localhost:3000</w:t>
            </w:r>
          </w:p>
        </w:tc>
      </w:tr>
    </w:tbl>
    <w:p/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Windows: If Docker cannot bind port 5432, stop any local PostgreSQL service first.</w:t>
      </w:r>
    </w:p>
    <w:p>
      <w:pPr>
        <w:spacing w:before="0" w:after="80"/>
      </w:pPr>
      <w:r>
        <w:rPr>
          <w:i w:val="0"/>
          <w:sz w:val="21"/>
        </w:rPr>
        <w:t>To stop: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docker compose down</w:t>
      </w:r>
    </w:p>
    <w:p>
      <w:pPr>
        <w:spacing w:before="0" w:after="80"/>
      </w:pPr>
      <w:r>
        <w:rPr>
          <w:i w:val="0"/>
          <w:sz w:val="21"/>
        </w:rPr>
        <w:t>To stop and wipe the database: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docker compose down -v</w:t>
      </w:r>
    </w:p>
    <w:p>
      <w:pPr>
        <w:spacing w:before="280" w:after="80"/>
      </w:pPr>
      <w:r>
        <w:rPr>
          <w:b/>
          <w:color w:val="202020"/>
          <w:sz w:val="30"/>
        </w:rPr>
        <w:t>Option B — Local (Without Docker for API)</w:t>
      </w:r>
    </w:p>
    <w:p>
      <w:pPr>
        <w:spacing w:before="0" w:after="80"/>
      </w:pPr>
      <w:r>
        <w:rPr>
          <w:i w:val="0"/>
          <w:sz w:val="21"/>
        </w:rPr>
        <w:t>Step 1 — Start data services via Docker: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docker compose up postgres redis -d</w:t>
      </w:r>
    </w:p>
    <w:p>
      <w:pPr>
        <w:spacing w:before="0" w:after="80"/>
      </w:pPr>
      <w:r>
        <w:rPr>
          <w:i w:val="0"/>
          <w:sz w:val="21"/>
        </w:rPr>
        <w:t>Step 2 — Backend: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python -m venv venv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.\venv\Scripts\activate          # Windows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# source venv/bin/activate         # Mac/Linux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pip install -r requirements.txt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uvicorn main:app --reload --port 8000</w:t>
      </w:r>
    </w:p>
    <w:p>
      <w:pPr>
        <w:spacing w:before="0" w:after="80"/>
      </w:pPr>
      <w:r>
        <w:rPr>
          <w:i w:val="0"/>
          <w:sz w:val="21"/>
        </w:rPr>
        <w:t>Step 3 — Dashboard: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cd dashboard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npm install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npm run dev</w:t>
      </w:r>
    </w:p>
    <w:p>
      <w:pPr>
        <w:spacing w:before="0" w:after="80"/>
      </w:pPr>
      <w:r>
        <w:rPr>
          <w:i w:val="0"/>
          <w:sz w:val="21"/>
        </w:rPr>
        <w:t>Step 4 — Expose to internet (needed for Twilio webhook):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python dev_start.py</w:t>
      </w:r>
    </w:p>
    <w:p>
      <w:pPr>
        <w:spacing w:before="0" w:after="80"/>
      </w:pPr>
      <w:r>
        <w:rPr>
          <w:i w:val="0"/>
          <w:sz w:val="21"/>
        </w:rPr>
        <w:t>This starts ngrok, writes the public URL to .env, and prints: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Webhook URL: https://xxxx.ngrok-free.app/webhook/twilio</w:t>
      </w:r>
    </w:p>
    <w:p>
      <w:pPr>
        <w:spacing w:before="0" w:after="80"/>
      </w:pPr>
      <w:r>
        <w:rPr>
          <w:i w:val="0"/>
          <w:sz w:val="21"/>
        </w:rPr>
        <w:t>Copy that URL — you will need it in Section 6.</w:t>
      </w:r>
    </w:p>
    <w:p>
      <w:r>
        <w:br w:type="page"/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6. Twilio WhatsApp Setup</w:t>
      </w:r>
    </w:p>
    <w:p>
      <w:pPr>
        <w:spacing w:before="0" w:after="80"/>
      </w:pPr>
      <w:r>
        <w:rPr>
          <w:i w:val="0"/>
          <w:sz w:val="21"/>
        </w:rPr>
        <w:t>Twilio uses a sandbox number for testing. You need to register your phone and point the webhook at your server.</w:t>
      </w:r>
    </w:p>
    <w:p>
      <w:pPr>
        <w:spacing w:before="280" w:after="80"/>
      </w:pPr>
      <w:r>
        <w:rPr>
          <w:b/>
          <w:color w:val="202020"/>
          <w:sz w:val="30"/>
        </w:rPr>
        <w:t>6.1  Join the Twilio sandbox</w:t>
      </w:r>
    </w:p>
    <w:p>
      <w:pPr>
        <w:pStyle w:val="ListBullet"/>
        <w:spacing w:before="20" w:after="40"/>
        <w:ind w:left="340"/>
      </w:pPr>
      <w:r>
        <w:rPr>
          <w:sz w:val="21"/>
        </w:rPr>
        <w:t>Go to: console.twilio.com/us1/develop/sms/try-it-out/whatsapp-learn</w:t>
      </w:r>
    </w:p>
    <w:p>
      <w:pPr>
        <w:pStyle w:val="ListBullet"/>
        <w:spacing w:before="20" w:after="40"/>
        <w:ind w:left="340"/>
      </w:pPr>
      <w:r>
        <w:rPr>
          <w:sz w:val="21"/>
        </w:rPr>
        <w:t>Follow the instructions — send a WhatsApp message like  join &lt;your-keyword&gt;  to  +1 415 523 8886</w:t>
      </w:r>
    </w:p>
    <w:p>
      <w:pPr>
        <w:pStyle w:val="ListBullet"/>
        <w:spacing w:before="20" w:after="40"/>
        <w:ind w:left="340"/>
      </w:pPr>
      <w:r>
        <w:rPr>
          <w:sz w:val="21"/>
        </w:rPr>
        <w:t>You get a confirmation: "You are now connected to the sandbox"</w:t>
      </w:r>
    </w:p>
    <w:p>
      <w:pPr>
        <w:spacing w:before="280" w:after="80"/>
      </w:pPr>
      <w:r>
        <w:rPr>
          <w:b/>
          <w:color w:val="202020"/>
          <w:sz w:val="30"/>
        </w:rPr>
        <w:t>6.2  Set the webhook URL</w:t>
      </w:r>
    </w:p>
    <w:p>
      <w:pPr>
        <w:pStyle w:val="ListBullet"/>
        <w:spacing w:before="20" w:after="40"/>
        <w:ind w:left="340"/>
      </w:pPr>
      <w:r>
        <w:rPr>
          <w:sz w:val="21"/>
        </w:rPr>
        <w:t>In Twilio Console, go to Messaging → Try it out → Send a WhatsApp message</w:t>
      </w:r>
    </w:p>
    <w:p>
      <w:pPr>
        <w:pStyle w:val="ListBullet"/>
        <w:spacing w:before="20" w:after="40"/>
        <w:ind w:left="340"/>
      </w:pPr>
      <w:r>
        <w:rPr>
          <w:sz w:val="21"/>
        </w:rPr>
        <w:t>Under Sandbox settings, set:</w:t>
      </w:r>
    </w:p>
    <w:p>
      <w:pPr>
        <w:pStyle w:val="ListBullet"/>
        <w:spacing w:before="20" w:after="40"/>
        <w:ind w:left="680"/>
      </w:pPr>
      <w:r>
        <w:rPr>
          <w:sz w:val="21"/>
        </w:rPr>
        <w:t>When a message comes in:  https://xxxx.ngrok-free.app/webhook/twilio</w:t>
      </w:r>
    </w:p>
    <w:p>
      <w:pPr>
        <w:pStyle w:val="ListBullet"/>
        <w:spacing w:before="20" w:after="40"/>
        <w:ind w:left="680"/>
      </w:pPr>
      <w:r>
        <w:rPr>
          <w:sz w:val="21"/>
        </w:rPr>
        <w:t>Method: HTTP POST</w:t>
      </w:r>
    </w:p>
    <w:p>
      <w:pPr>
        <w:pStyle w:val="ListBullet"/>
        <w:spacing w:before="20" w:after="40"/>
        <w:ind w:left="340"/>
      </w:pPr>
      <w:r>
        <w:rPr>
          <w:sz w:val="21"/>
        </w:rPr>
        <w:t>Save</w:t>
      </w:r>
    </w:p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Every time you restart dev_start.py the ngrok URL changes. Update the Twilio webhook URL each time.</w:t>
      </w:r>
    </w:p>
    <w:p>
      <w:pPr>
        <w:spacing w:before="280" w:after="80"/>
      </w:pPr>
      <w:r>
        <w:rPr>
          <w:b/>
          <w:color w:val="202020"/>
          <w:sz w:val="30"/>
        </w:rPr>
        <w:t>6.3  Register a doctor's number</w:t>
      </w:r>
    </w:p>
    <w:p>
      <w:pPr>
        <w:spacing w:before="0" w:after="80"/>
      </w:pPr>
      <w:r>
        <w:rPr>
          <w:i w:val="0"/>
          <w:sz w:val="21"/>
        </w:rPr>
        <w:t>For doctor flows to work, the doctor's WhatsApp number must be added in the dashboard (Section 7).</w:t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7. Seed Initial Data</w:t>
      </w:r>
    </w:p>
    <w:p>
      <w:pPr>
        <w:spacing w:before="280" w:after="80"/>
      </w:pPr>
      <w:r>
        <w:rPr>
          <w:b/>
          <w:color w:val="202020"/>
          <w:sz w:val="30"/>
        </w:rPr>
        <w:t>7.1  Create a dashboard account</w:t>
      </w:r>
    </w:p>
    <w:p>
      <w:pPr>
        <w:spacing w:before="0" w:after="80"/>
      </w:pPr>
      <w:r>
        <w:rPr>
          <w:i w:val="0"/>
          <w:sz w:val="21"/>
        </w:rPr>
        <w:t>Open http://localhost:3000 and register a new account (or use  POST /api/auth/signup).</w:t>
      </w:r>
    </w:p>
    <w:p>
      <w:pPr>
        <w:spacing w:before="280" w:after="80"/>
      </w:pPr>
      <w:r>
        <w:rPr>
          <w:b/>
          <w:color w:val="202020"/>
          <w:sz w:val="30"/>
        </w:rPr>
        <w:t>7.2  Create a clinic (5-step wizard)</w:t>
      </w:r>
    </w:p>
    <w:p>
      <w:pPr>
        <w:spacing w:before="0" w:after="80"/>
      </w:pPr>
      <w:r>
        <w:rPr>
          <w:i w:val="0"/>
          <w:sz w:val="21"/>
        </w:rPr>
        <w:t>In the dashboard, go through the Clinic Setup Wizard:</w:t>
      </w:r>
    </w:p>
    <w:p>
      <w:pPr>
        <w:pStyle w:val="ListBullet"/>
        <w:spacing w:before="20" w:after="40"/>
        <w:ind w:left="340"/>
      </w:pPr>
      <w:r>
        <w:rPr>
          <w:sz w:val="21"/>
        </w:rPr>
        <w:t>Clinic Details — Name, timezone, working hours</w:t>
      </w:r>
    </w:p>
    <w:p>
      <w:pPr>
        <w:pStyle w:val="ListBullet"/>
        <w:spacing w:before="20" w:after="40"/>
        <w:ind w:left="340"/>
      </w:pPr>
      <w:r>
        <w:rPr>
          <w:sz w:val="21"/>
        </w:rPr>
        <w:t>Twilio Number — Enter  +14155238886  (the sandbox number)</w:t>
      </w:r>
    </w:p>
    <w:p>
      <w:pPr>
        <w:pStyle w:val="ListBullet"/>
        <w:spacing w:before="20" w:after="40"/>
        <w:ind w:left="340"/>
      </w:pPr>
      <w:r>
        <w:rPr>
          <w:sz w:val="21"/>
        </w:rPr>
        <w:t>AI Config — Enter your Groq API key; select  llama-3.3-70b-versatile</w:t>
      </w:r>
    </w:p>
    <w:p>
      <w:pPr>
        <w:pStyle w:val="ListBullet"/>
        <w:spacing w:before="20" w:after="40"/>
        <w:ind w:left="340"/>
      </w:pPr>
      <w:r>
        <w:rPr>
          <w:sz w:val="21"/>
        </w:rPr>
        <w:t>Doctor Setup — Add at least one doctor with their WhatsApp number (your test phone)</w:t>
      </w:r>
    </w:p>
    <w:p>
      <w:pPr>
        <w:pStyle w:val="ListBullet"/>
        <w:spacing w:before="20" w:after="40"/>
        <w:ind w:left="340"/>
      </w:pPr>
      <w:r>
        <w:rPr>
          <w:sz w:val="21"/>
        </w:rPr>
        <w:t>Review &amp; Save</w:t>
      </w:r>
    </w:p>
    <w:p>
      <w:pPr>
        <w:spacing w:before="280" w:after="80"/>
      </w:pPr>
      <w:r>
        <w:rPr>
          <w:b/>
          <w:color w:val="202020"/>
          <w:sz w:val="30"/>
        </w:rPr>
        <w:t>7.3  Verify via health check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curl http://localhost:8000/</w:t>
      </w:r>
    </w:p>
    <w:p>
      <w:pPr>
        <w:spacing w:before="0" w:after="80"/>
      </w:pPr>
      <w:r>
        <w:rPr>
          <w:i w:val="0"/>
          <w:sz w:val="21"/>
        </w:rPr>
        <w:t>Expected response includes  "status": "healthy"</w:t>
      </w:r>
    </w:p>
    <w:p>
      <w:r>
        <w:br w:type="page"/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8. Testing Flows</w:t>
      </w:r>
    </w:p>
    <w:p>
      <w:pPr>
        <w:spacing w:before="0" w:after="80"/>
      </w:pPr>
      <w:r>
        <w:rPr>
          <w:i w:val="0"/>
          <w:sz w:val="21"/>
        </w:rPr>
        <w:t>All WhatsApp tests are done by messaging the Twilio sandbox number  +1 415 523 8886.</w:t>
      </w:r>
    </w:p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Use two phones — one as "patient", one as "doctor". Or use two WhatsApp accounts on the same phone.</w:t>
      </w:r>
    </w:p>
    <w:p>
      <w:pPr>
        <w:spacing w:before="280" w:after="80"/>
      </w:pPr>
      <w:r>
        <w:rPr>
          <w:b/>
          <w:color w:val="202020"/>
          <w:sz w:val="30"/>
        </w:rPr>
        <w:t>Flow 1 — Patient Books an Appointment</w:t>
      </w:r>
    </w:p>
    <w:p>
      <w:pPr>
        <w:spacing w:before="0" w:after="80"/>
      </w:pPr>
      <w:r>
        <w:rPr>
          <w:i w:val="0"/>
          <w:sz w:val="21"/>
        </w:rPr>
        <w:t>Send these messages as the patient to  +1 415 523 8886: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18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Message to send</w:t>
            </w:r>
          </w:p>
        </w:tc>
        <w:tc>
          <w:tcPr>
            <w:tcW w:type="dxa" w:w="4252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Expected bot reply</w:t>
            </w:r>
          </w:p>
        </w:tc>
      </w:tr>
      <w:tr>
        <w:tc>
          <w:tcPr>
            <w:tcW w:type="dxa" w:w="85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Hello  or  I want to book an appointment</w:t>
            </w:r>
          </w:p>
        </w:tc>
        <w:tc>
          <w:tcPr>
            <w:tcW w:type="dxa" w:w="425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Greeting + asks for name/details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Provide name when asked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Confirmation, lists available doctors</w:t>
            </w:r>
          </w:p>
        </w:tc>
      </w:tr>
      <w:tr>
        <w:tc>
          <w:tcPr>
            <w:tcW w:type="dxa" w:w="85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Select a doctor (by number or name)</w:t>
            </w:r>
          </w:p>
        </w:tc>
        <w:tc>
          <w:tcPr>
            <w:tcW w:type="dxa" w:w="425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Shows available time slots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Pick a time slot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Asks for confirmation</w:t>
            </w:r>
          </w:p>
        </w:tc>
      </w:tr>
      <w:tr>
        <w:tc>
          <w:tcPr>
            <w:tcW w:type="dxa" w:w="85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Yes  to confirm</w:t>
            </w:r>
          </w:p>
        </w:tc>
        <w:tc>
          <w:tcPr>
            <w:tcW w:type="dxa" w:w="425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"Appointment requested, waiting for doctor approval"</w:t>
            </w:r>
          </w:p>
        </w:tc>
      </w:tr>
    </w:tbl>
    <w:p/>
    <w:p>
      <w:pPr>
        <w:spacing w:before="0" w:after="80"/>
      </w:pPr>
      <w:r>
        <w:rPr>
          <w:i w:val="0"/>
          <w:sz w:val="21"/>
        </w:rPr>
        <w:t>As the doctor (on the other phone):</w:t>
      </w:r>
    </w:p>
    <w:p>
      <w:pPr>
        <w:pStyle w:val="ListBullet"/>
        <w:spacing w:before="20" w:after="40"/>
        <w:ind w:left="340"/>
      </w:pPr>
      <w:r>
        <w:rPr>
          <w:sz w:val="21"/>
        </w:rPr>
        <w:t>You receive a WhatsApp message with appointment details and two buttons: Approve / Decline</w:t>
      </w:r>
    </w:p>
    <w:p>
      <w:pPr>
        <w:pStyle w:val="ListBullet"/>
        <w:spacing w:before="20" w:after="40"/>
        <w:ind w:left="340"/>
      </w:pPr>
      <w:r>
        <w:rPr>
          <w:sz w:val="21"/>
        </w:rPr>
        <w:t>Tap Approve</w:t>
      </w:r>
    </w:p>
    <w:p>
      <w:pPr>
        <w:spacing w:before="0" w:after="80"/>
      </w:pPr>
      <w:r>
        <w:rPr>
          <w:i w:val="0"/>
          <w:sz w:val="21"/>
        </w:rPr>
        <w:t>Back as the patient:</w:t>
      </w:r>
    </w:p>
    <w:p>
      <w:pPr>
        <w:pStyle w:val="ListBullet"/>
        <w:spacing w:before="20" w:after="40"/>
        <w:ind w:left="340"/>
      </w:pPr>
      <w:r>
        <w:rPr>
          <w:sz w:val="21"/>
        </w:rPr>
        <w:t>You receive: "Your appointment has been confirmed for [date/time]"</w:t>
      </w:r>
    </w:p>
    <w:p>
      <w:pPr>
        <w:spacing w:before="280" w:after="80"/>
      </w:pPr>
      <w:r>
        <w:rPr>
          <w:b/>
          <w:color w:val="202020"/>
          <w:sz w:val="30"/>
        </w:rPr>
        <w:t>Flow 2 — Patient Cancels an Appointment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02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969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85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Cancel my appointment</w:t>
            </w:r>
          </w:p>
        </w:tc>
        <w:tc>
          <w:tcPr>
            <w:tcW w:type="dxa" w:w="3969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Lists your upcoming appointments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Confirm cancellation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"Your appointment has been cancelled"</w:t>
            </w:r>
          </w:p>
        </w:tc>
      </w:tr>
    </w:tbl>
    <w:p/>
    <w:p>
      <w:pPr>
        <w:spacing w:before="280" w:after="80"/>
      </w:pPr>
      <w:r>
        <w:rPr>
          <w:b/>
          <w:color w:val="202020"/>
          <w:sz w:val="30"/>
        </w:rPr>
        <w:t>Flow 3 — Emergency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02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969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85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I am having chest pain  or  Emergency</w:t>
            </w:r>
          </w:p>
        </w:tc>
        <w:tc>
          <w:tcPr>
            <w:tcW w:type="dxa" w:w="3969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Immediate 112 instructions + doctor notified</w:t>
            </w:r>
          </w:p>
        </w:tc>
      </w:tr>
    </w:tbl>
    <w:p/>
    <w:p>
      <w:pPr>
        <w:spacing w:before="280" w:after="80"/>
      </w:pPr>
      <w:r>
        <w:rPr>
          <w:b/>
          <w:color w:val="202020"/>
          <w:sz w:val="30"/>
        </w:rPr>
        <w:t>Flow 4 — Doctor Approves SOAP Note</w:t>
      </w:r>
    </w:p>
    <w:p>
      <w:pPr>
        <w:spacing w:before="0" w:after="80"/>
      </w:pPr>
      <w:r>
        <w:rPr>
          <w:i w:val="0"/>
          <w:sz w:val="21"/>
        </w:rPr>
        <w:t>After a consultation, the doctor receives a SOAP note PDF on WhatsApp with approval buttons.</w:t>
      </w:r>
    </w:p>
    <w:p>
      <w:pPr>
        <w:pStyle w:val="ListBullet"/>
        <w:spacing w:before="20" w:after="40"/>
        <w:ind w:left="340"/>
      </w:pPr>
      <w:r>
        <w:rPr>
          <w:sz w:val="21"/>
        </w:rPr>
        <w:t>Tap Approve to finalise the record</w:t>
      </w:r>
    </w:p>
    <w:p>
      <w:pPr>
        <w:pStyle w:val="ListBullet"/>
        <w:spacing w:before="20" w:after="40"/>
        <w:ind w:left="340"/>
      </w:pPr>
      <w:r>
        <w:rPr>
          <w:sz w:val="21"/>
        </w:rPr>
        <w:t>Tap Reject to discard and redo</w:t>
      </w:r>
    </w:p>
    <w:p>
      <w:pPr>
        <w:spacing w:before="0" w:after="80"/>
      </w:pPr>
      <w:r>
        <w:rPr>
          <w:i w:val="0"/>
          <w:sz w:val="21"/>
        </w:rPr>
        <w:t>Or send text commands:</w:t>
      </w:r>
    </w:p>
    <w:p>
      <w:pPr>
        <w:pStyle w:val="ListBullet"/>
        <w:spacing w:before="20" w:after="40"/>
        <w:ind w:left="340"/>
      </w:pPr>
      <w:r>
        <w:rPr>
          <w:sz w:val="21"/>
        </w:rPr>
        <w:t>APPROVE RX&lt;id&gt;  — approve</w:t>
      </w:r>
    </w:p>
    <w:p>
      <w:pPr>
        <w:pStyle w:val="ListBullet"/>
        <w:spacing w:before="20" w:after="40"/>
        <w:ind w:left="340"/>
      </w:pPr>
      <w:r>
        <w:rPr>
          <w:sz w:val="21"/>
        </w:rPr>
        <w:t>REJECT RX&lt;id&gt;  — reject</w:t>
      </w:r>
    </w:p>
    <w:p>
      <w:pPr>
        <w:spacing w:before="280" w:after="80"/>
      </w:pPr>
      <w:r>
        <w:rPr>
          <w:b/>
          <w:color w:val="202020"/>
          <w:sz w:val="30"/>
        </w:rPr>
        <w:t>Flow 5 — Dashboard Testing</w:t>
      </w:r>
    </w:p>
    <w:p>
      <w:pPr>
        <w:spacing w:before="0" w:after="80"/>
      </w:pPr>
      <w:r>
        <w:rPr>
          <w:i w:val="0"/>
          <w:sz w:val="21"/>
        </w:rPr>
        <w:t>Open http://localhost:3000 and 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2551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7370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to check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Patients list</w:t>
            </w:r>
          </w:p>
        </w:tc>
        <w:tc>
          <w:tcPr>
            <w:tcW w:type="dxa" w:w="737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Patient created via WhatsApp appears here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Patient detail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Medical history timeline, contact info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Doctors</w:t>
            </w:r>
          </w:p>
        </w:tc>
        <w:tc>
          <w:tcPr>
            <w:tcW w:type="dxa" w:w="737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Add / edit / deactivate a doctor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AI Config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Save API key, click "Test Connection" → green</w:t>
            </w:r>
          </w:p>
        </w:tc>
      </w:tr>
      <w:tr>
        <w:tc>
          <w:tcPr>
            <w:tcW w:type="dxa" w:w="2551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Lab Reports</w:t>
            </w:r>
          </w:p>
        </w:tc>
        <w:tc>
          <w:tcPr>
            <w:tcW w:type="dxa" w:w="7370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Upload a PDF and check parsed results</w:t>
            </w:r>
          </w:p>
        </w:tc>
      </w:tr>
    </w:tbl>
    <w:p/>
    <w:p>
      <w:pPr>
        <w:spacing w:before="280" w:after="80"/>
      </w:pPr>
      <w:r>
        <w:rPr>
          <w:b/>
          <w:color w:val="202020"/>
          <w:sz w:val="30"/>
        </w:rPr>
        <w:t>Flow 6 — After Hours</w:t>
      </w:r>
    </w:p>
    <w:p>
      <w:pPr>
        <w:spacing w:before="0" w:after="80"/>
      </w:pPr>
      <w:r>
        <w:rPr>
          <w:i w:val="0"/>
          <w:sz w:val="21"/>
        </w:rPr>
        <w:t>Set CLINIC_OPEN_HOUR and CLINIC_CLOSE_HOUR so the current time is outside working hours (e.g. CLINIC_OPEN_HOUR=23). Restart the server. Send any booking message — the bot should reply: "We are currently closed. Your message has been noted and a doctor will get back to you during working hours."</w:t>
      </w:r>
    </w:p>
    <w:p>
      <w:r>
        <w:br w:type="page"/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9. Debug Endpoints</w:t>
      </w:r>
    </w:p>
    <w:p>
      <w:pPr>
        <w:spacing w:before="0" w:after="80"/>
      </w:pPr>
      <w:r>
        <w:rPr>
          <w:i w:val="0"/>
          <w:sz w:val="21"/>
        </w:rPr>
        <w:t>When DEBUG_ENDPOINTS=true is set in .env, these read-only endpoints are available: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3685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6236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68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/debug/sessions</w:t>
            </w:r>
          </w:p>
        </w:tc>
        <w:tc>
          <w:tcPr>
            <w:tcW w:type="dxa" w:w="623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All active booking sessions (Redis)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/debug/appointments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All confirmed appointments</w:t>
            </w:r>
          </w:p>
        </w:tc>
      </w:tr>
      <w:tr>
        <w:tc>
          <w:tcPr>
            <w:tcW w:type="dxa" w:w="368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/debug/identity</w:t>
            </w:r>
          </w:p>
        </w:tc>
        <w:tc>
          <w:tcPr>
            <w:tcW w:type="dxa" w:w="623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Registered doctor phone numbers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/debug/pending-approvals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Appointment approvals waiting for doctor</w:t>
            </w:r>
          </w:p>
        </w:tc>
      </w:tr>
      <w:tr>
        <w:tc>
          <w:tcPr>
            <w:tcW w:type="dxa" w:w="368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/debug/doctors</w:t>
            </w:r>
          </w:p>
        </w:tc>
        <w:tc>
          <w:tcPr>
            <w:tcW w:type="dxa" w:w="6236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Saved doctor profiles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/debug/consultations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Active and recent consultation sessions</w:t>
            </w:r>
          </w:p>
        </w:tc>
      </w:tr>
    </w:tbl>
    <w:p/>
    <w:p>
      <w:pPr>
        <w:spacing w:before="0" w:after="80"/>
      </w:pPr>
      <w:r>
        <w:rPr>
          <w:i w:val="0"/>
          <w:sz w:val="21"/>
        </w:rPr>
        <w:t>Example: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color w:val="1A1A1A"/>
          <w:sz w:val="18"/>
        </w:rPr>
        <w:t>curl http://localhost:8000/debug/sessions</w:t>
      </w:r>
    </w:p>
    <w:p>
      <w:pPr>
        <w:shd w:val="clear" w:color="auto" w:fill="FFF8E1"/>
        <w:spacing w:before="80" w:after="120"/>
        <w:ind w:left="170"/>
      </w:pPr>
      <w:r>
        <w:rPr>
          <w:i/>
          <w:color w:val="5F4B00"/>
          <w:sz w:val="19"/>
        </w:rPr>
        <w:t xml:space="preserve">  Note:  These endpoints require a valid JWT token. Get one from  POST /api/auth/login, then pass it as  Authorization: Bearer &lt;token&gt;.</w:t>
      </w:r>
    </w:p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10. Common Issues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3118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6803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Bot does not respond to WhatsApp messages</w:t>
            </w:r>
          </w:p>
        </w:tc>
        <w:tc>
          <w:tcPr>
            <w:tcW w:type="dxa" w:w="6803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Check the ngrok URL in Twilio matches your current session. Check API logs: docker compose logs api -f. Ensure a clinic with twilio_number = +14155238886 exists in the database.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ENCRYPTION_KEY error on startup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Regenerate: python -c "from cryptography.fernet import Fernet; print(Fernet.generate_key().decode())"  — must be 44 chars ending with =</w:t>
            </w:r>
          </w:p>
        </w:tc>
      </w:tr>
      <w:tr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Database connection refused</w:t>
            </w:r>
          </w:p>
        </w:tc>
        <w:tc>
          <w:tcPr>
            <w:tcW w:type="dxa" w:w="6803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Make sure Docker is running: docker compose up postgres redis -d. For local setup, verify DATABASE_URL uses localhost:5432 not postgres:5432.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ngrok URL keeps changing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After restarting dev_start.py, update the webhook URL in Twilio Console (Section 6.2). Sign up for a free ngrok account to get a static domain.</w:t>
            </w:r>
          </w:p>
        </w:tc>
      </w:tr>
      <w:tr>
        <w:tc>
          <w:tcPr>
            <w:tcW w:type="dxa" w:w="3118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Dashboard shows blank / API errors</w:t>
            </w:r>
          </w:p>
        </w:tc>
        <w:tc>
          <w:tcPr>
            <w:tcW w:type="dxa" w:w="6803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Check NEXT_PUBLIC_API_URL matches your API address (http://localhost:8000 for Docker). Check browser console for CORS errors.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LLM responses slow or failing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Verify GROQ_API_KEY is valid at console.groq.com. Check rate limits on free tier. Set GEMINI_API_KEY as a fallback.</w:t>
            </w:r>
          </w:p>
        </w:tc>
      </w:tr>
    </w:tbl>
    <w:p/>
    <w:p>
      <w:pPr>
        <w:spacing w:before="360" w:after="120"/>
        <w:pBdr>
          <w:bottom w:val="single" w:sz="6" w:color="1A73E8"/>
        </w:pBdr>
      </w:pPr>
      <w:r>
        <w:rPr>
          <w:b/>
          <w:color w:val="1A73E8"/>
          <w:sz w:val="44"/>
        </w:rPr>
        <w:t>Quick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Thing</w:t>
            </w:r>
          </w:p>
        </w:tc>
        <w:tc>
          <w:tcPr>
            <w:tcW w:type="dxa" w:w="7087"/>
            <w:vAlign w:val="center"/>
            <w:shd w:val="clear" w:color="auto" w:fill="1A73E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Twilio sandbox number</w:t>
            </w:r>
          </w:p>
        </w:tc>
        <w:tc>
          <w:tcPr>
            <w:tcW w:type="dxa" w:w="7087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+1 415 523 8886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API URL</w:t>
            </w:r>
          </w:p>
        </w:tc>
        <w:tc>
          <w:tcPr>
            <w:tcW w:type="dxa" w:w="7087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283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API Docs</w:t>
            </w:r>
          </w:p>
        </w:tc>
        <w:tc>
          <w:tcPr>
            <w:tcW w:type="dxa" w:w="7087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http://localhost:8000/docs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7087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2835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Health check</w:t>
            </w:r>
          </w:p>
        </w:tc>
        <w:tc>
          <w:tcPr>
            <w:tcW w:type="dxa" w:w="7087"/>
            <w:vAlign w:val="center"/>
            <w:shd w:val="clear" w:color="auto" w:fill="F0F6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GET http://localhost:8000/health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Twilio Console</w:t>
            </w:r>
          </w:p>
        </w:tc>
        <w:tc>
          <w:tcPr>
            <w:tcW w:type="dxa" w:w="7087"/>
            <w:vAlign w:val="center"/>
            <w:shd w:val="clear" w:color="auto" w:fill="FFFFFF"/>
            <w:tcBorders>
              <w:top w:val="single" w:sz="4" w:color="D8E4F0"/>
              <w:left w:val="single" w:sz="4" w:color="D8E4F0"/>
              <w:bottom w:val="single" w:sz="4" w:color="D8E4F0"/>
              <w:right w:val="single" w:sz="4" w:color="D8E4F0"/>
            </w:tcBorders>
          </w:tcPr>
          <w:p>
            <w:pPr>
              <w:spacing w:before="60" w:after="60"/>
            </w:pPr>
            <w:r>
              <w:rPr>
                <w:sz w:val="20"/>
              </w:rPr>
              <w:t>console.twilio.com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