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C839" w14:textId="40E997A3" w:rsidR="00663D08" w:rsidRDefault="00663D08">
      <w:r>
        <w:t>IFCONFIG:</w:t>
      </w:r>
    </w:p>
    <w:p w14:paraId="13263A5C" w14:textId="245953ED" w:rsidR="00663D08" w:rsidRDefault="00663D08">
      <w:r w:rsidRPr="00663D08">
        <w:drawing>
          <wp:inline distT="0" distB="0" distL="0" distR="0" wp14:anchorId="11F5604D" wp14:editId="4B1559D0">
            <wp:extent cx="5731510" cy="4841240"/>
            <wp:effectExtent l="0" t="0" r="2540" b="0"/>
            <wp:docPr id="175198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1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E5A4" w14:textId="7623F448" w:rsidR="00663D08" w:rsidRDefault="00663D08">
      <w:r>
        <w:t xml:space="preserve">WE CAN SHARE THE FILE BETWEEN DIFFERENT SYSTEM AND WE CAN USE THE TOOLS LIKE SCP TO TRANFER THE FILE BETWEEN DIFFERENT TOOLS ALSO </w:t>
      </w:r>
    </w:p>
    <w:p w14:paraId="556CCD72" w14:textId="77777777" w:rsidR="00663D08" w:rsidRDefault="00663D08"/>
    <w:sectPr w:rsidR="00663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08"/>
    <w:rsid w:val="00663D08"/>
    <w:rsid w:val="00E5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8119"/>
  <w15:chartTrackingRefBased/>
  <w15:docId w15:val="{C0E0C1F4-68AD-40EA-9B68-BC8F160A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deXx 17</dc:creator>
  <cp:keywords/>
  <dc:description/>
  <cp:lastModifiedBy>deXx 17</cp:lastModifiedBy>
  <cp:revision>2</cp:revision>
  <dcterms:created xsi:type="dcterms:W3CDTF">2026-05-17T13:58:00Z</dcterms:created>
  <dcterms:modified xsi:type="dcterms:W3CDTF">2026-05-17T13:58:00Z</dcterms:modified>
</cp:coreProperties>
</file>