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ahoma" w:hAnsi="Tahoma" w:eastAsia="Tahoma" w:cs="Tahoma"/>
          <w:b/>
          <w:color w:val="000000"/>
          <w:sz w:val="34"/>
        </w:rPr>
        <w:t>แฟ้มสะสมผลงานฐานข้อมูลฉบับสมบูรณ์</w:t>
      </w:r>
    </w:p>
    <w:p>
      <w:r>
        <w:rPr>
          <w:rFonts w:ascii="Tahoma" w:hAnsi="Tahoma" w:eastAsia="Tahoma" w:cs="Tahoma"/>
          <w:b w:val="0"/>
          <w:color w:val="000000"/>
          <w:sz w:val="20"/>
        </w:rPr>
        <w:t>รายวิชา 20901-2001 การจัดการฐานข้อมูลเบื้องต้น   หน่วยที่ 16   สัปดาห์ที่ 17</w:t>
      </w:r>
    </w:p>
    <w:p>
      <w:r>
        <w:t>ชื่อสกุล ________________________ รหัสนักเรียน ______________ ชั้น ______</w:t>
      </w:r>
    </w:p>
    <w:p>
      <w:r>
        <w:rPr>
          <w:rFonts w:ascii="Tahoma" w:hAnsi="Tahoma" w:eastAsia="Tahoma" w:cs="Tahoma"/>
          <w:b/>
          <w:color w:val="000000"/>
          <w:sz w:val="24"/>
        </w:rPr>
        <w:t>ชื่อโครงงาน 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ผู้จัดทำ _______________________ ชั้น __________ ครูผู้สอน 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รายวิชา 20901-2001 การจัดการฐานข้อมูลเบื้องต้น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ใช้โครงร่างนี้รวบรวมผลงานที่ทดสอบได้จริง แทนข้อความในวงเล็บด้วยข้อมูลโครงงานของตนเอง ไม่แนบรหัสผ่านจริง</w:t>
      </w:r>
    </w:p>
    <w:p>
      <w:r>
        <w:br w:type="page"/>
      </w:r>
    </w:p>
    <w:p>
      <w:pPr>
        <w:pStyle w:val="Heading1"/>
      </w:pPr>
      <w:r>
        <w:t>1 ชื่อและวัตถุประสงค์ระบบงาน</w:t>
      </w:r>
    </w:p>
    <w:p>
      <w:r>
        <w:rPr>
          <w:rFonts w:ascii="Tahoma" w:hAnsi="Tahoma" w:eastAsia="Tahoma" w:cs="Tahoma"/>
          <w:b/>
          <w:color w:val="000000"/>
          <w:sz w:val="24"/>
        </w:rPr>
        <w:t>ชื่อระบบ ขอบเขต ผู้ใช้ และวัตถุประสงค์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________________________________________________________________________</w:t>
      </w:r>
    </w:p>
    <w:p>
      <w:pPr>
        <w:pStyle w:val="Heading1"/>
      </w:pPr>
      <w:r>
        <w:t>2 พจนานุกรมข้อมูล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ทำซ้ำตารางต่อไปนี้สำหรับทุกตารางในระบบ ระบุ FK และตารางที่อ้างอิงในช่องข้อจำกัด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fill="163B56"/>
          </w:tcPr>
          <w:p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ตารางและฟิลด์</w:t>
            </w:r>
          </w:p>
        </w:tc>
        <w:tc>
          <w:tcPr>
            <w:tcW w:type="dxa" w:w="1973"/>
            <w:shd w:fill="163B56"/>
          </w:tcPr>
          <w:p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ชนิดข้อมูล</w:t>
            </w:r>
          </w:p>
        </w:tc>
        <w:tc>
          <w:tcPr>
            <w:tcW w:type="dxa" w:w="1973"/>
            <w:shd w:fill="163B56"/>
          </w:tcPr>
          <w:p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PK หรือ FK</w:t>
            </w:r>
          </w:p>
        </w:tc>
        <w:tc>
          <w:tcPr>
            <w:tcW w:type="dxa" w:w="1973"/>
            <w:shd w:fill="163B56"/>
          </w:tcPr>
          <w:p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NULL และข้อจำกัด</w:t>
            </w:r>
          </w:p>
        </w:tc>
        <w:tc>
          <w:tcPr>
            <w:tcW w:type="dxa" w:w="1973"/>
            <w:shd w:fill="163B56"/>
          </w:tcPr>
          <w:p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ความหมาย</w:t>
            </w:r>
          </w:p>
        </w:tc>
      </w:tr>
      <w:tr>
        <w:tc>
          <w:tcPr>
            <w:tcW w:type="dxa" w:w="1973"/>
          </w:tcPr>
          <w:p/>
        </w:tc>
        <w:tc>
          <w:tcPr>
            <w:tcW w:type="dxa" w:w="1973"/>
          </w:tcPr>
          <w:p/>
        </w:tc>
        <w:tc>
          <w:tcPr>
            <w:tcW w:type="dxa" w:w="1973"/>
          </w:tcPr>
          <w:p/>
        </w:tc>
        <w:tc>
          <w:tcPr>
            <w:tcW w:type="dxa" w:w="1973"/>
          </w:tcPr>
          <w:p/>
        </w:tc>
        <w:tc>
          <w:tcPr>
            <w:tcW w:type="dxa" w:w="1973"/>
          </w:tcPr>
          <w:p/>
        </w:tc>
      </w:tr>
      <w:tr>
        <w:tc>
          <w:tcPr>
            <w:tcW w:type="dxa" w:w="1973"/>
          </w:tcPr>
          <w:p/>
        </w:tc>
        <w:tc>
          <w:tcPr>
            <w:tcW w:type="dxa" w:w="1973"/>
          </w:tcPr>
          <w:p/>
        </w:tc>
        <w:tc>
          <w:tcPr>
            <w:tcW w:type="dxa" w:w="1973"/>
          </w:tcPr>
          <w:p/>
        </w:tc>
        <w:tc>
          <w:tcPr>
            <w:tcW w:type="dxa" w:w="1973"/>
          </w:tcPr>
          <w:p/>
        </w:tc>
        <w:tc>
          <w:tcPr>
            <w:tcW w:type="dxa" w:w="1973"/>
          </w:tcPr>
          <w:p/>
        </w:tc>
      </w:tr>
      <w:tr>
        <w:tc>
          <w:tcPr>
            <w:tcW w:type="dxa" w:w="1973"/>
          </w:tcPr>
          <w:p/>
        </w:tc>
        <w:tc>
          <w:tcPr>
            <w:tcW w:type="dxa" w:w="1973"/>
          </w:tcPr>
          <w:p/>
        </w:tc>
        <w:tc>
          <w:tcPr>
            <w:tcW w:type="dxa" w:w="1973"/>
          </w:tcPr>
          <w:p/>
        </w:tc>
        <w:tc>
          <w:tcPr>
            <w:tcW w:type="dxa" w:w="1973"/>
          </w:tcPr>
          <w:p/>
        </w:tc>
        <w:tc>
          <w:tcPr>
            <w:tcW w:type="dxa" w:w="1973"/>
          </w:tcPr>
          <w:p/>
        </w:tc>
      </w:tr>
      <w:tr>
        <w:tc>
          <w:tcPr>
            <w:tcW w:type="dxa" w:w="1973"/>
          </w:tcPr>
          <w:p/>
        </w:tc>
        <w:tc>
          <w:tcPr>
            <w:tcW w:type="dxa" w:w="1973"/>
          </w:tcPr>
          <w:p/>
        </w:tc>
        <w:tc>
          <w:tcPr>
            <w:tcW w:type="dxa" w:w="1973"/>
          </w:tcPr>
          <w:p/>
        </w:tc>
        <w:tc>
          <w:tcPr>
            <w:tcW w:type="dxa" w:w="1973"/>
          </w:tcPr>
          <w:p/>
        </w:tc>
        <w:tc>
          <w:tcPr>
            <w:tcW w:type="dxa" w:w="1973"/>
          </w:tcPr>
          <w:p/>
        </w:tc>
      </w:tr>
    </w:tbl>
    <w:p>
      <w:r>
        <w:br w:type="page"/>
      </w:r>
    </w:p>
    <w:p>
      <w:pPr>
        <w:pStyle w:val="Heading1"/>
      </w:pPr>
      <w:r>
        <w:t>3 แผนภาพ EER และกฎธุรกิจ</w:t>
      </w:r>
    </w:p>
    <w:p>
      <w:r>
        <w:rPr>
          <w:rFonts w:ascii="Tahoma" w:hAnsi="Tahoma" w:eastAsia="Tahoma" w:cs="Tahoma"/>
          <w:b/>
          <w:color w:val="000000"/>
          <w:sz w:val="24"/>
        </w:rPr>
        <w:t>วางภาพ EER Diagram ที่อ่านชื่อฟิลด์และความสัมพันธ์ได้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9638"/>
      </w:tblGrid>
      <w:tr>
        <w:trPr>
          <w:trHeight w:val="5669"/>
        </w:trPr>
        <w:tc>
          <w:tcPr>
            <w:tcW w:type="dxa" w:w="986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r>
              <w:br/>
              <w:t>พื้นที่วางภาพหลักฐาน</w:t>
              <w:br/>
            </w:r>
          </w:p>
        </w:tc>
      </w:tr>
    </w:tbl>
    <w:p>
      <w:r>
        <w:rPr>
          <w:rFonts w:ascii="Tahoma" w:hAnsi="Tahoma" w:eastAsia="Tahoma" w:cs="Tahoma"/>
          <w:b/>
          <w:color w:val="000000"/>
          <w:sz w:val="24"/>
        </w:rPr>
        <w:t>อธิบายความสัมพันธ์และกฎธุรกิจ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4 สคริปต์ SQL ฉบับสมบูรณ์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วาง DDL และ DML ตามลำดับการรัน รวม SELECT, JOIN, Subquery, View, Index, Procedure และ Trigger ที่ใช้จริง ส่งไฟล์ .sql แยกควบคู่กัน</w:t>
      </w:r>
    </w:p>
    <w:p>
      <w:r>
        <w:rPr>
          <w:rFonts w:ascii="Tahoma" w:hAnsi="Tahoma" w:eastAsia="Tahoma" w:cs="Tahoma"/>
          <w:b/>
          <w:color w:val="000000"/>
          <w:sz w:val="24"/>
        </w:rPr>
        <w:t>ชื่อไฟล์ SQL และคำแนะนำการนำเข้า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[วางสคริปต์ SQL ที่นี่ เพิ่มหน้าตามความจำเป็น]</w:t>
      </w:r>
    </w:p>
    <w:p>
      <w:pPr>
        <w:pStyle w:val="Heading1"/>
      </w:pPr>
      <w:r>
        <w:t>5 ผลทดสอบและคู่มือใช้งาน</w:t>
      </w:r>
    </w:p>
    <w:p>
      <w:r>
        <w:rPr>
          <w:rFonts w:ascii="Tahoma" w:hAnsi="Tahoma" w:eastAsia="Tahoma" w:cs="Tahoma"/>
          <w:b/>
          <w:color w:val="000000"/>
          <w:sz w:val="24"/>
        </w:rPr>
        <w:t>ระบุขั้นตอนทดสอบ ผลที่คาดหวัง ผลจริง และวิธีสำรองหรือกู้คืน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________________________________________________________________________</w:t>
      </w:r>
    </w:p>
    <w:sectPr w:rsidR="00FC693F" w:rsidRPr="0006063C" w:rsidSect="00034616">
      <w:footerReference w:type="default" r:id="rId9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ahoma" w:hAnsi="Tahoma" w:eastAsia="Tahoma" w:cs="Tahoma"/>
        <w:b w:val="0"/>
        <w:color w:val="000000"/>
        <w:sz w:val="18"/>
      </w:rPr>
      <w:t xml:space="preserve">DATABASE CITY  |  ชุดใบงาน MySQL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0" w:lineRule="auto"/>
    </w:pPr>
    <w:rPr>
      <w:rFonts w:ascii="Tahoma" w:hAnsi="Tahoma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300" w:lineRule="auto"/>
      <w:outlineLvl w:val="0"/>
    </w:pPr>
    <w:rPr>
      <w:rFonts w:asciiTheme="majorHAnsi" w:eastAsiaTheme="majorEastAsia" w:hAnsiTheme="majorHAnsi" w:cstheme="majorBidi" w:ascii="Tahoma" w:hAnsi="Tahoma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300" w:lineRule="auto"/>
      <w:outlineLvl w:val="1"/>
    </w:pPr>
    <w:rPr>
      <w:rFonts w:asciiTheme="majorHAnsi" w:eastAsiaTheme="majorEastAsia" w:hAnsiTheme="majorHAnsi" w:cstheme="majorBidi" w:ascii="Tahoma" w:hAnsi="Tahoma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300" w:lineRule="auto"/>
      <w:contextualSpacing/>
    </w:pPr>
    <w:rPr>
      <w:rFonts w:asciiTheme="majorHAnsi" w:eastAsiaTheme="majorEastAsia" w:hAnsiTheme="majorHAnsi" w:cstheme="majorBidi" w:ascii="Tahoma" w:hAnsi="Tahoma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