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Basic examples</w:t>
      </w:r>
    </w:p>
    <w:p/>
    <w:p>
      <w:r>
        <w:t>Intro paragraph.</w:t>
      </w:r>
    </w:p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9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(1)</w:t>
            </w:r>
          </w:p>
        </w:tc>
        <w:tc>
          <w:tcPr>
            <w:tcW w:type="dxa" w:w="799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612"/>
              <w:gridCol w:w="1296"/>
              <w:gridCol w:w="1159"/>
              <w:gridCol w:w="749"/>
              <w:gridCol w:w="1296"/>
            </w:tblGrid>
            <w:tr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Ich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habe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den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Mann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gesehen</w:t>
                  </w:r>
                </w:p>
              </w:tc>
            </w:tr>
            <w:tr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I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have.</w:t>
                  </w:r>
                  <w:r>
                    <w:rPr>
                      <w:smallCaps/>
                    </w:rPr>
                    <w:t>1sg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the.</w:t>
                  </w:r>
                  <w:r>
                    <w:rPr>
                      <w:smallCaps/>
                    </w:rPr>
                    <w:t>acc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man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see.</w:t>
                  </w:r>
                  <w:r>
                    <w:rPr>
                      <w:smallCaps/>
                    </w:rPr>
                    <w:t>ptcp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‘I have seen the man.’</w:t>
            </w:r>
          </w:p>
        </w:tc>
      </w:tr>
    </w:tbl>
    <w:p>
      <w:pPr>
        <w:spacing w:before="0" w:after="0" w:lineRule="exact" w:line="120"/>
      </w:pPr>
    </w:p>
    <w:p>
      <w:r>
        <w:t>As shown in (1), German is fine. Now an ungrammatical one, see (2):</w:t>
      </w:r>
    </w:p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9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(2)</w:t>
            </w:r>
          </w:p>
        </w:tc>
        <w:tc>
          <w:tcPr>
            <w:tcW w:type="dxa" w:w="799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749"/>
              <w:gridCol w:w="749"/>
              <w:gridCol w:w="749"/>
              <w:gridCol w:w="1159"/>
              <w:gridCol w:w="612"/>
            </w:tblGrid>
            <w:tr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*Ich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Mann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habe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gesehen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den</w:t>
                  </w:r>
                </w:p>
              </w:tc>
            </w:tr>
            <w:tr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I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man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have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seen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the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‘Intended: I have seen the man.’</w:t>
            </w:r>
          </w:p>
        </w:tc>
      </w:tr>
    </w:tbl>
    <w:p>
      <w:pPr>
        <w:spacing w:before="0" w:after="0" w:lineRule="exact" w:line="120"/>
      </w:pPr>
    </w:p>
    <w:p>
      <w:r>
        <w:t>The previous example was (2) and (2) is bad. Next, sub-examples:</w:t>
      </w:r>
    </w:p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490"/>
        <w:gridCol w:w="750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(3)</w:t>
            </w:r>
          </w:p>
        </w:tc>
        <w:tc>
          <w:tcPr>
            <w:tcW w:type="dxa" w:w="7992"/>
            <w:gridSpan w:val="2"/>
          </w:tcPr>
          <w:p>
            <w:pPr>
              <w:spacing w:before="0" w:after="0" w:line="240" w:lineRule="auto"/>
            </w:pPr>
            <w:r>
              <w:t>Consider the following data from Turkish and Basque: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a.</w:t>
            </w:r>
          </w:p>
        </w:tc>
        <w:tc>
          <w:tcPr>
            <w:tcW w:type="dxa" w:w="750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612"/>
              <w:gridCol w:w="2527"/>
              <w:gridCol w:w="1296"/>
            </w:tblGrid>
            <w:tr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Ali</w:t>
                  </w:r>
                </w:p>
              </w:tc>
              <w:tc>
                <w:tcPr>
                  <w:tcW w:type="dxa" w:w="2527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kitabı-nı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oku-du</w:t>
                  </w:r>
                </w:p>
              </w:tc>
            </w:tr>
            <w:tr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Ali</w:t>
                  </w:r>
                </w:p>
              </w:tc>
              <w:tc>
                <w:tcPr>
                  <w:tcW w:type="dxa" w:w="2527"/>
                  <w:noWrap/>
                </w:tcPr>
                <w:p>
                  <w:pPr>
                    <w:spacing w:before="0" w:after="0" w:line="240" w:lineRule="auto"/>
                  </w:pPr>
                  <w:r>
                    <w:t>book-</w:t>
                  </w:r>
                  <w:r>
                    <w:rPr>
                      <w:smallCaps/>
                    </w:rPr>
                    <w:t>3sg.poss-acc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read-</w:t>
                  </w:r>
                  <w:r>
                    <w:rPr>
                      <w:smallCaps/>
                    </w:rPr>
                    <w:t>pst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‘Ali read his book.’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b.</w:t>
            </w:r>
          </w:p>
        </w:tc>
        <w:tc>
          <w:tcPr>
            <w:tcW w:type="dxa" w:w="750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1159"/>
              <w:gridCol w:w="1296"/>
              <w:gridCol w:w="1296"/>
              <w:gridCol w:w="612"/>
            </w:tblGrid>
            <w:tr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Jon-ek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liburua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irakurri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du</w:t>
                  </w:r>
                </w:p>
              </w:tc>
            </w:tr>
            <w:tr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Jon-</w:t>
                  </w:r>
                  <w:r>
                    <w:rPr>
                      <w:smallCaps/>
                    </w:rPr>
                    <w:t>erg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book.</w:t>
                  </w:r>
                  <w:r>
                    <w:rPr>
                      <w:smallCaps/>
                    </w:rPr>
                    <w:t>abs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read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aux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‘Jone has read the book.’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c.</w:t>
            </w:r>
          </w:p>
        </w:tc>
        <w:tc>
          <w:tcPr>
            <w:tcW w:type="dxa" w:w="7502"/>
          </w:tcPr>
          <w:p>
            <w:pPr>
              <w:spacing w:before="0" w:after="0" w:line="240" w:lineRule="auto"/>
            </w:pPr>
            <w:r>
              <w:t xml:space="preserve">A plain text part with </w:t>
            </w:r>
            <w:r>
              <w:rPr>
                <w:i/>
              </w:rPr>
              <w:t>italics</w:t>
            </w:r>
            <w:r>
              <w:t xml:space="preserve"> and </w:t>
            </w:r>
            <w:r>
              <w:rPr>
                <w:b/>
              </w:rPr>
              <w:t>bold</w:t>
            </w:r>
            <w:r>
              <w:t>, plus é, ö, and ç.</w:t>
            </w:r>
          </w:p>
        </w:tc>
      </w:tr>
    </w:tbl>
    <w:p>
      <w:pPr>
        <w:spacing w:before="0" w:after="0" w:lineRule="exact" w:line="120"/>
      </w:pPr>
    </w:p>
    <w:p>
      <w:r>
        <w:t>Compare (3a) with (3b); (b) is Basque.</w:t>
      </w:r>
    </w:p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"/>
        <w:gridCol w:w="7740"/>
      </w:tblGrid>
      <w:tr>
        <w:trPr>
          <w:cantSplit/>
        </w:trPr>
        <w:tc>
          <w:tcPr>
            <w:tcW w:type="dxa" w:w="900"/>
          </w:tcPr>
          <w:p>
            <w:pPr>
              <w:spacing w:before="0" w:after="0" w:line="240" w:lineRule="auto"/>
            </w:pPr>
            <w:r>
              <w:t>(12a)</w:t>
            </w:r>
          </w:p>
        </w:tc>
        <w:tc>
          <w:tcPr>
            <w:tcW w:type="dxa" w:w="7740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1159"/>
              <w:gridCol w:w="1296"/>
              <w:gridCol w:w="1159"/>
            </w:tblGrid>
            <w:tr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Special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numbered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example</w:t>
                  </w:r>
                </w:p>
              </w:tc>
            </w:tr>
            <w:tr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spécial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numéroté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exemple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‘Special number.’</w:t>
            </w:r>
          </w:p>
        </w:tc>
      </w:tr>
    </w:tbl>
    <w:p>
      <w:pPr>
        <w:spacing w:before="0" w:after="0" w:lineRule="exact" w:line="120"/>
      </w:pPr>
    </w:p>
    <w:p/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9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(4)</w:t>
            </w:r>
          </w:p>
        </w:tc>
        <w:tc>
          <w:tcPr>
            <w:tcW w:type="dxa" w:w="799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1570"/>
              <w:gridCol w:w="1296"/>
              <w:gridCol w:w="612"/>
              <w:gridCol w:w="749"/>
              <w:gridCol w:w="886"/>
              <w:gridCol w:w="1159"/>
              <w:gridCol w:w="1159"/>
            </w:tblGrid>
            <w:tr>
              <w:tc>
                <w:tcPr>
                  <w:tcW w:type="dxa" w:w="1570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Dieses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Beispiel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hat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sehr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viele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Wörter,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sodass</w:t>
                  </w:r>
                </w:p>
              </w:tc>
            </w:tr>
            <w:tr>
              <w:tc>
                <w:tcPr>
                  <w:tcW w:type="dxa" w:w="1570"/>
                  <w:noWrap/>
                </w:tcPr>
                <w:p>
                  <w:pPr>
                    <w:spacing w:before="0" w:after="0" w:line="240" w:lineRule="auto"/>
                  </w:pPr>
                  <w:r>
                    <w:t>this.</w:t>
                  </w:r>
                  <w:r>
                    <w:rPr>
                      <w:smallCaps/>
                    </w:rPr>
                    <w:t>n.nom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example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has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very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many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word.</w:t>
                  </w:r>
                  <w:r>
                    <w:rPr>
                      <w:smallCaps/>
                    </w:rPr>
                    <w:t>pl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so.that</w:t>
                  </w:r>
                </w:p>
              </w:tc>
            </w:tr>
          </w:tbl>
          <w:p>
            <w:pPr>
              <w:spacing w:before="0" w:after="0" w:lineRule="exact" w:line="60"/>
            </w:pPr>
          </w:p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612"/>
              <w:gridCol w:w="1022"/>
              <w:gridCol w:w="1433"/>
              <w:gridCol w:w="1022"/>
              <w:gridCol w:w="886"/>
              <w:gridCol w:w="1159"/>
              <w:gridCol w:w="612"/>
              <w:gridCol w:w="886"/>
            </w:tblGrid>
            <w:tr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die</w:t>
                  </w:r>
                </w:p>
              </w:tc>
              <w:tc>
                <w:tcPr>
                  <w:tcW w:type="dxa" w:w="102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Glosse</w:t>
                  </w:r>
                </w:p>
              </w:tc>
              <w:tc>
                <w:tcPr>
                  <w:tcW w:type="dxa" w:w="1433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umbrochen</w:t>
                  </w:r>
                </w:p>
              </w:tc>
              <w:tc>
                <w:tcPr>
                  <w:tcW w:type="dxa" w:w="102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werden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muss,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weil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sie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nicht</w:t>
                  </w:r>
                </w:p>
              </w:tc>
            </w:tr>
            <w:tr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the</w:t>
                  </w:r>
                </w:p>
              </w:tc>
              <w:tc>
                <w:tcPr>
                  <w:tcW w:type="dxa" w:w="1022"/>
                  <w:noWrap/>
                </w:tcPr>
                <w:p>
                  <w:pPr>
                    <w:spacing w:before="0" w:after="0" w:line="240" w:lineRule="auto"/>
                  </w:pPr>
                  <w:r>
                    <w:t>gloss</w:t>
                  </w:r>
                </w:p>
              </w:tc>
              <w:tc>
                <w:tcPr>
                  <w:tcW w:type="dxa" w:w="1433"/>
                  <w:noWrap/>
                </w:tcPr>
                <w:p>
                  <w:pPr>
                    <w:spacing w:before="0" w:after="0" w:line="240" w:lineRule="auto"/>
                  </w:pPr>
                  <w:r>
                    <w:t>wrapped</w:t>
                  </w:r>
                </w:p>
              </w:tc>
              <w:tc>
                <w:tcPr>
                  <w:tcW w:type="dxa" w:w="1022"/>
                  <w:noWrap/>
                </w:tcPr>
                <w:p>
                  <w:pPr>
                    <w:spacing w:before="0" w:after="0" w:line="240" w:lineRule="auto"/>
                  </w:pPr>
                  <w:r>
                    <w:t>be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must</w:t>
                  </w:r>
                </w:p>
              </w:tc>
              <w:tc>
                <w:tcPr>
                  <w:tcW w:type="dxa" w:w="1159"/>
                  <w:noWrap/>
                </w:tcPr>
                <w:p>
                  <w:pPr>
                    <w:spacing w:before="0" w:after="0" w:line="240" w:lineRule="auto"/>
                  </w:pPr>
                  <w:r>
                    <w:t>because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it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not</w:t>
                  </w:r>
                </w:p>
              </w:tc>
            </w:tr>
          </w:tbl>
          <w:p>
            <w:pPr>
              <w:spacing w:before="0" w:after="0" w:lineRule="exact" w:line="60"/>
            </w:pPr>
          </w:p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475"/>
              <w:gridCol w:w="749"/>
              <w:gridCol w:w="886"/>
              <w:gridCol w:w="886"/>
              <w:gridCol w:w="612"/>
              <w:gridCol w:w="749"/>
              <w:gridCol w:w="749"/>
              <w:gridCol w:w="886"/>
              <w:gridCol w:w="612"/>
            </w:tblGrid>
            <w:tr>
              <w:tc>
                <w:tcPr>
                  <w:tcW w:type="dxa" w:w="475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in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eine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Zeile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passt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und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noch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mehr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Worte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hat</w:t>
                  </w:r>
                </w:p>
              </w:tc>
            </w:tr>
            <w:tr>
              <w:tc>
                <w:tcPr>
                  <w:tcW w:type="dxa" w:w="475"/>
                  <w:noWrap/>
                </w:tcPr>
                <w:p>
                  <w:pPr>
                    <w:spacing w:before="0" w:after="0" w:line="240" w:lineRule="auto"/>
                  </w:pPr>
                  <w:r>
                    <w:t>in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one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line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fits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and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even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more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words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t>has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‘This example has so many words that the gloss must be wrapped.’</w:t>
            </w:r>
          </w:p>
        </w:tc>
      </w:tr>
    </w:tbl>
    <w:p>
      <w:pPr>
        <w:spacing w:before="0" w:after="0" w:lineRule="exact" w:line="120"/>
      </w:pPr>
    </w:p>
    <w:p/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490"/>
        <w:gridCol w:w="763"/>
        <w:gridCol w:w="673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(5)</w:t>
            </w: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a.</w:t>
            </w:r>
          </w:p>
        </w:tc>
        <w:tc>
          <w:tcPr>
            <w:tcW w:type="dxa" w:w="7502"/>
            <w:gridSpan w:val="2"/>
          </w:tcPr>
          <w:p>
            <w:pPr>
              <w:spacing w:before="0" w:after="0" w:line="240" w:lineRule="auto"/>
            </w:pPr>
            <w:r>
              <w:t>Outer part with nested roman: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</w:p>
        </w:tc>
        <w:tc>
          <w:tcPr>
            <w:tcW w:type="dxa" w:w="763"/>
          </w:tcPr>
          <w:p>
            <w:pPr>
              <w:spacing w:before="0" w:after="0" w:line="240" w:lineRule="auto"/>
            </w:pPr>
            <w:r>
              <w:t>(i)</w:t>
            </w:r>
          </w:p>
        </w:tc>
        <w:tc>
          <w:tcPr>
            <w:tcW w:type="dxa" w:w="6739"/>
          </w:tcPr>
          <w:p>
            <w:pPr>
              <w:spacing w:before="0" w:after="0" w:line="240" w:lineRule="auto"/>
            </w:pPr>
            <w:r>
              <w:t>First sub</w:t>
            </w:r>
          </w:p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418"/>
              <w:gridCol w:w="418"/>
            </w:tblGrid>
            <w:tr>
              <w:tc>
                <w:tcPr>
                  <w:tcW w:type="dxa" w:w="418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x</w:t>
                  </w:r>
                </w:p>
              </w:tc>
              <w:tc>
                <w:tcPr>
                  <w:tcW w:type="dxa" w:w="418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y</w:t>
                  </w:r>
                </w:p>
              </w:tc>
            </w:tr>
            <w:tr>
              <w:tc>
                <w:tcPr>
                  <w:tcW w:type="dxa" w:w="418"/>
                  <w:noWrap/>
                </w:tcPr>
                <w:p>
                  <w:pPr>
                    <w:spacing w:before="0" w:after="0" w:line="240" w:lineRule="auto"/>
                  </w:pPr>
                  <w:r>
                    <w:t>X</w:t>
                  </w:r>
                </w:p>
              </w:tc>
              <w:tc>
                <w:tcPr>
                  <w:tcW w:type="dxa" w:w="418"/>
                  <w:noWrap/>
                </w:tcPr>
                <w:p>
                  <w:pPr>
                    <w:spacing w:before="0" w:after="0" w:line="240" w:lineRule="auto"/>
                  </w:pPr>
                  <w:r>
                    <w:t>Y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</w:p>
        </w:tc>
        <w:tc>
          <w:tcPr>
            <w:tcW w:type="dxa" w:w="763"/>
          </w:tcPr>
          <w:p>
            <w:pPr>
              <w:spacing w:before="0" w:after="0" w:line="240" w:lineRule="auto"/>
            </w:pPr>
            <w:r>
              <w:t>(ii)</w:t>
            </w:r>
          </w:p>
        </w:tc>
        <w:tc>
          <w:tcPr>
            <w:tcW w:type="dxa" w:w="6739"/>
          </w:tcPr>
          <w:p>
            <w:pPr>
              <w:spacing w:before="0" w:after="0" w:line="240" w:lineRule="auto"/>
            </w:pPr>
            <w:r>
              <w:t>Second sub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b.</w:t>
            </w:r>
          </w:p>
        </w:tc>
        <w:tc>
          <w:tcPr>
            <w:tcW w:type="dxa" w:w="7502"/>
            <w:gridSpan w:val="2"/>
          </w:tcPr>
          <w:p>
            <w:pPr>
              <w:spacing w:before="0" w:after="0" w:line="240" w:lineRule="auto"/>
            </w:pPr>
            <w:r>
              <w:t>Back to outer</w:t>
            </w:r>
          </w:p>
        </w:tc>
      </w:tr>
    </w:tbl>
    <w:p>
      <w:pPr>
        <w:spacing w:before="0" w:after="0" w:lineRule="exact" w:line="120"/>
      </w:pPr>
    </w:p>
    <w:p/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9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(6)</w:t>
            </w:r>
          </w:p>
        </w:tc>
        <w:tc>
          <w:tcPr>
            <w:tcW w:type="dxa" w:w="7992"/>
          </w:tcPr>
          <w:p>
            <w:pPr>
              <w:spacing w:before="0" w:after="0" w:line="240" w:lineRule="auto"/>
            </w:pPr>
            <w:r>
              <w:t xml:space="preserve"> </w:t>
            </w:r>
          </w:p>
          <w:p>
            <w:pPr>
              <w:spacing w:before="0" w:after="0" w:line="240" w:lineRule="auto"/>
            </w:pPr>
            <w:r>
              <w:t>Nlevel preamble text</w:t>
            </w:r>
          </w:p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886"/>
              <w:gridCol w:w="886"/>
              <w:gridCol w:w="886"/>
            </w:tblGrid>
            <w:tr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Maria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liebt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Peter</w:t>
                  </w:r>
                </w:p>
              </w:tc>
            </w:tr>
            <w:tr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Mary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loves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Peter</w:t>
                  </w:r>
                </w:p>
              </w:tc>
            </w:tr>
            <w:tr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N.</w:t>
                  </w:r>
                  <w:r>
                    <w:rPr>
                      <w:smallCaps/>
                    </w:rPr>
                    <w:t>nom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V.</w:t>
                  </w:r>
                  <w:r>
                    <w:rPr>
                      <w:smallCaps/>
                    </w:rPr>
                    <w:t>3sg</w:t>
                  </w:r>
                </w:p>
              </w:tc>
              <w:tc>
                <w:tcPr>
                  <w:tcW w:type="dxa" w:w="886"/>
                  <w:noWrap/>
                </w:tcPr>
                <w:p>
                  <w:pPr>
                    <w:spacing w:before="0" w:after="0" w:line="240" w:lineRule="auto"/>
                  </w:pPr>
                  <w:r>
                    <w:t>N.</w:t>
                  </w:r>
                  <w:r>
                    <w:rPr>
                      <w:smallCaps/>
                    </w:rPr>
                    <w:t>acc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‘Mary loves Peter.’</w:t>
            </w:r>
          </w:p>
        </w:tc>
      </w:tr>
    </w:tbl>
    <w:p>
      <w:pPr>
        <w:spacing w:before="0" w:after="0" w:lineRule="exact" w:line="120"/>
      </w:pPr>
    </w:p>
    <w:p/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9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(7)</w:t>
            </w:r>
          </w:p>
        </w:tc>
        <w:tc>
          <w:tcPr>
            <w:tcW w:type="dxa" w:w="799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475"/>
              <w:gridCol w:w="749"/>
              <w:gridCol w:w="749"/>
              <w:gridCol w:w="749"/>
              <w:gridCol w:w="612"/>
              <w:gridCol w:w="1296"/>
              <w:gridCol w:w="612"/>
            </w:tblGrid>
            <w:tr>
              <w:tc>
                <w:tcPr>
                  <w:tcW w:type="dxa" w:w="475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k-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wapm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-a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-s’i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-m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-wapunin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-uk</w:t>
                  </w:r>
                </w:p>
              </w:tc>
            </w:tr>
            <w:tr>
              <w:tc>
                <w:tcPr>
                  <w:tcW w:type="dxa" w:w="475"/>
                  <w:noWrap/>
                </w:tcPr>
                <w:p>
                  <w:pPr>
                    <w:spacing w:before="0" w:after="0" w:line="240" w:lineRule="auto"/>
                  </w:pPr>
                  <w:r>
                    <w:t>2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see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3acc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2pl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preterit</w:t>
                  </w:r>
                </w:p>
              </w:tc>
              <w:tc>
                <w:tcPr>
                  <w:tcW w:type="dxa" w:w="612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3pl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‘you (pl) didn’t see them’</w:t>
            </w:r>
          </w:p>
        </w:tc>
      </w:tr>
    </w:tbl>
    <w:p>
      <w:pPr>
        <w:spacing w:before="0" w:after="0" w:lineRule="exact" w:line="120"/>
      </w:pPr>
    </w:p>
    <w:p/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9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(8)</w:t>
            </w:r>
          </w:p>
        </w:tc>
        <w:tc>
          <w:tcPr>
            <w:tcW w:type="dxa" w:w="7992"/>
          </w:tcPr>
          <w:tbl>
            <w:tblPr>
              <w:tblW w:type="auto" w:w="0"/>
              <w:tblLayout w:type="autofit"/>
              <w:tblCellMar>
                <w:left w:w="0" w:type="dxa"/>
                <w:right w:w="201" w:type="dxa"/>
              </w:tblCellMar>
              <w:tblLook w:firstColumn="1" w:firstRow="1" w:lastColumn="0" w:lastRow="0" w:noHBand="0" w:noVBand="1" w:val="04A0"/>
            </w:tblPr>
            <w:tblGrid>
              <w:gridCol w:w="2254"/>
              <w:gridCol w:w="749"/>
              <w:gridCol w:w="831"/>
              <w:gridCol w:w="749"/>
              <w:gridCol w:w="831"/>
              <w:gridCol w:w="1296"/>
              <w:gridCol w:w="831"/>
            </w:tblGrid>
            <w:tr>
              <w:tc>
                <w:tcPr>
                  <w:tcW w:type="dxa" w:w="2254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[Potawatami] k-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wapm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-a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-s’i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-m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-wapunin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i/>
                    </w:rPr>
                    <w:t>-uk</w:t>
                  </w:r>
                </w:p>
              </w:tc>
            </w:tr>
            <w:tr>
              <w:tc>
                <w:tcPr>
                  <w:tcW w:type="dxa" w:w="2254"/>
                  <w:noWrap/>
                </w:tcPr>
                <w:p>
                  <w:pPr>
                    <w:spacing w:before="0" w:after="0" w:line="240" w:lineRule="auto"/>
                  </w:pPr>
                  <w:r>
                    <w:t>category Cl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V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t>Agr</w:t>
                  </w:r>
                  <w:r>
                    <w:t>_1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Neg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t>Agr</w:t>
                  </w:r>
                  <w:r>
                    <w:t>_2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Tns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t>Agr</w:t>
                  </w:r>
                  <w:r>
                    <w:t>_3</w:t>
                  </w:r>
                </w:p>
              </w:tc>
            </w:tr>
            <w:tr>
              <w:tc>
                <w:tcPr>
                  <w:tcW w:type="dxa" w:w="2254"/>
                  <w:noWrap/>
                </w:tcPr>
                <w:p>
                  <w:pPr>
                    <w:spacing w:before="0" w:after="0" w:line="240" w:lineRule="auto"/>
                  </w:pPr>
                  <w:r>
                    <w:t>2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  <w:r>
                    <w:t>see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3acc</w:t>
                  </w:r>
                </w:p>
              </w:tc>
              <w:tc>
                <w:tcPr>
                  <w:tcW w:type="dxa" w:w="749"/>
                  <w:noWrap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2pl</w:t>
                  </w:r>
                </w:p>
              </w:tc>
              <w:tc>
                <w:tcPr>
                  <w:tcW w:type="dxa" w:w="1296"/>
                  <w:noWrap/>
                </w:tcPr>
                <w:p>
                  <w:pPr>
                    <w:spacing w:before="0" w:after="0" w:line="240" w:lineRule="auto"/>
                  </w:pPr>
                  <w:r>
                    <w:t>peterit</w:t>
                  </w:r>
                </w:p>
              </w:tc>
              <w:tc>
                <w:tcPr>
                  <w:tcW w:type="dxa" w:w="831"/>
                  <w:noWrap/>
                </w:tcPr>
                <w:p>
                  <w:pPr>
                    <w:spacing w:before="0" w:after="0" w:line="240" w:lineRule="auto"/>
                  </w:pPr>
                  <w:r>
                    <w:rPr>
                      <w:smallCaps/>
                    </w:rPr>
                    <w:t>3pl</w:t>
                  </w:r>
                </w:p>
              </w:tc>
            </w:tr>
          </w:tbl>
          <w:p>
            <w:pPr>
              <w:spacing w:before="40" w:after="0" w:line="240" w:lineRule="auto"/>
            </w:pPr>
            <w:r>
              <w:t>‘you (pl) didn’t see them’(Hockett 1948,</w:t>
              <w:br/>
              <w:tab/>
              <w:t xml:space="preserve">p. 143) </w:t>
            </w:r>
          </w:p>
        </w:tc>
      </w:tr>
    </w:tbl>
    <w:p>
      <w:pPr>
        <w:spacing w:before="0" w:after="0" w:lineRule="exact" w:line="120"/>
      </w:pPr>
    </w:p>
    <w:p/>
    <w:p>
      <w:pPr>
        <w:spacing w:before="0" w:after="0" w:lineRule="exact" w:lin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490"/>
        <w:gridCol w:w="7502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  <w:r>
              <w:t>(9)</w:t>
            </w: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a.</w:t>
            </w:r>
          </w:p>
        </w:tc>
        <w:tc>
          <w:tcPr>
            <w:tcW w:type="dxa" w:w="7502"/>
          </w:tcPr>
          <w:p>
            <w:pPr>
              <w:spacing w:before="0" w:after="0" w:line="240" w:lineRule="auto"/>
            </w:pPr>
            <w:r>
              <w:t>[Which pilot who shot at it</w:t>
            </w:r>
            <w:r>
              <w:t>_1</w:t>
            </w:r>
            <w:r>
              <w:t>]</w:t>
            </w:r>
            <w:r>
              <w:t>_2</w:t>
            </w:r>
            <w:r>
              <w:t xml:space="preserve"> hit [which MIG</w:t>
            </w:r>
            <w:r>
              <w:t>_2</w:t>
            </w:r>
            <w:r>
              <w:t xml:space="preserve"> that had chased him</w:t>
            </w:r>
            <w:r>
              <w:t>_2</w:t>
            </w:r>
            <w:r>
              <w:t>]</w:t>
            </w:r>
            <w:r>
              <w:t>_1</w:t>
            </w:r>
            <w:r>
              <w:t xml:space="preserve">?(Barss, 2000) 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before="0" w:after="0" w:line="240" w:lineRule="auto"/>
            </w:pPr>
          </w:p>
        </w:tc>
        <w:tc>
          <w:tcPr>
            <w:tcW w:type="dxa" w:w="490"/>
          </w:tcPr>
          <w:p>
            <w:pPr>
              <w:spacing w:before="0" w:after="0" w:line="240" w:lineRule="auto"/>
            </w:pPr>
            <w:r>
              <w:t>b.</w:t>
            </w:r>
          </w:p>
        </w:tc>
        <w:tc>
          <w:tcPr>
            <w:tcW w:type="dxa" w:w="7502"/>
          </w:tcPr>
          <w:p>
            <w:pPr>
              <w:spacing w:before="0" w:after="0" w:line="240" w:lineRule="auto"/>
            </w:pPr>
            <w:r>
              <w:t>[Which pilot who shot at it</w:t>
            </w:r>
            <w:r>
              <w:t>_1</w:t>
            </w:r>
            <w:r>
              <w:t>]</w:t>
            </w:r>
            <w:r>
              <w:t>_2</w:t>
            </w:r>
            <w:r>
              <w:t xml:space="preserve"> hit [which MIG</w:t>
            </w:r>
            <w:r>
              <w:t>_2</w:t>
            </w:r>
            <w:r>
              <w:t xml:space="preserve"> that had chased him</w:t>
            </w:r>
            <w:r>
              <w:t>_2</w:t>
            </w:r>
            <w:r>
              <w:t>]</w:t>
            </w:r>
            <w:r>
              <w:t>_1</w:t>
            </w:r>
            <w:r>
              <w:t xml:space="preserve">?(Higgenbotham and May, 1981) </w:t>
            </w:r>
          </w:p>
        </w:tc>
      </w:tr>
    </w:tbl>
    <w:p>
      <w:pPr>
        <w:spacing w:before="0" w:after="0" w:lineRule="exact" w:line="120"/>
      </w:pPr>
    </w:p>
    <w:p>
      <w:r>
        <w:t>\end{document}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