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800"/>
      </w:pPr>
      <w:r>
        <w:rPr>
          <w:rFonts w:ascii="Calibri" w:cs="Calibri" w:eastAsia="Calibri" w:hAnsi="Calibri"/>
          <w:color w:val="1B1B1E"/>
          <w:sz w:val="22"/>
          <w:szCs w:val="22"/>
        </w:rPr>
        <w:t xml:space="preserve"> </w:t>
      </w:r>
    </w:p>
    <w:p>
      <w:pPr>
        <w:spacing w:after="60" w:before="120"/>
      </w:pPr>
      <w:r>
        <w:rPr>
          <w:rFonts w:ascii="Calibri" w:cs="Calibri" w:eastAsia="Calibri" w:hAnsi="Calibri"/>
          <w:b/>
          <w:bCs/>
          <w:color w:val="2D6A4F"/>
          <w:spacing w:val="30"/>
          <w:sz w:val="17"/>
          <w:szCs w:val="17"/>
        </w:rPr>
        <w:t xml:space="preserve">TRANSITION OS · COMPANION WORKBOOK</w:t>
      </w:r>
    </w:p>
    <w:p>
      <w:pPr>
        <w:spacing w:after="120"/>
      </w:pPr>
      <w:r>
        <w:rPr>
          <w:rFonts w:ascii="Georgia" w:cs="Georgia" w:eastAsia="Georgia" w:hAnsi="Georgia"/>
          <w:b/>
          <w:bCs/>
          <w:color w:val="1B1B1E"/>
          <w:sz w:val="66"/>
          <w:szCs w:val="66"/>
        </w:rPr>
        <w:t xml:space="preserve">The workbook.</w:t>
      </w:r>
    </w:p>
    <w:p>
      <w:pPr>
        <w:spacing w:after="240"/>
      </w:pPr>
      <w:r>
        <w:rPr>
          <w:rFonts w:ascii="Georgia" w:cs="Georgia" w:eastAsia="Georgia" w:hAnsi="Georgia"/>
          <w:color w:val="6B7280"/>
          <w:sz w:val="28"/>
          <w:szCs w:val="28"/>
        </w:rPr>
        <w:t xml:space="preserve">Ninety days of the thinking that does not fit in a text box. One page per lesson that is worth writing by hand.</w:t>
      </w:r>
    </w:p>
    <w:p>
      <w:pPr>
        <w:pBdr>
          <w:bottom w:val="single" w:color="2D6A4F" w:sz="6" w:space="1"/>
        </w:pBdr>
        <w:spacing w:after="160"/>
      </w:pPr>
      <w:r>
        <w:rPr>
          <w:rFonts w:ascii="Calibri" w:cs="Calibri" w:eastAsia="Calibri" w:hAnsi="Calibri"/>
          <w:color w:val="1B1B1E"/>
          <w:sz w:val="22"/>
          <w:szCs w:val="22"/>
        </w:rPr>
        <w:t xml:space="preserve"> </w:t>
      </w:r>
    </w:p>
    <w:p>
      <w:pPr>
        <w:spacing w:after="120" w:before="0"/>
      </w:pPr>
      <w:r>
        <w:rPr>
          <w:rFonts w:ascii="Calibri" w:cs="Calibri" w:eastAsia="Calibri" w:hAnsi="Calibri"/>
          <w:color w:val="6B7280"/>
          <w:sz w:val="22"/>
          <w:szCs w:val="22"/>
        </w:rPr>
        <w:t xml:space="preserve">Six modules. About four hours of writing, spread over three months. Nobody reads this but you.</w:t>
      </w:r>
    </w:p>
    <w:p>
      <w:pPr>
        <w:spacing w:after="1400"/>
      </w:pPr>
      <w:r>
        <w:rPr>
          <w:rFonts w:ascii="Calibri" w:cs="Calibri" w:eastAsia="Calibri" w:hAnsi="Calibri"/>
          <w:color w:val="1B1B1E"/>
          <w:sz w:val="22"/>
          <w:szCs w:val="22"/>
        </w:rPr>
        <w:t xml:space="preserve"> </w:t>
      </w:r>
    </w:p>
    <w:p>
      <w:pPr>
        <w:spacing w:after="40" w:before="0"/>
      </w:pPr>
      <w:r>
        <w:rPr>
          <w:rFonts w:ascii="Calibri" w:cs="Calibri" w:eastAsia="Calibri" w:hAnsi="Calibri"/>
          <w:b/>
          <w:bCs/>
          <w:color w:val="1B1B1E"/>
          <w:sz w:val="20"/>
          <w:szCs w:val="20"/>
        </w:rPr>
        <w:t xml:space="preserve">Name</w:t>
      </w:r>
    </w:p>
    <w:p>
      <w:pPr>
        <w:spacing w:after="120" w:before="0"/>
      </w:pPr>
      <w:r>
        <w:rPr>
          <w:rFonts w:ascii="Calibri" w:cs="Calibri" w:eastAsia="Calibri" w:hAnsi="Calibri"/>
          <w:color w:val="D1D5DB"/>
          <w:sz w:val="22"/>
          <w:szCs w:val="22"/>
        </w:rPr>
        <w:t xml:space="preserve">________________________________________</w:t>
      </w:r>
    </w:p>
    <w:p>
      <w:pPr>
        <w:spacing w:after="40" w:before="120"/>
      </w:pPr>
      <w:r>
        <w:rPr>
          <w:rFonts w:ascii="Calibri" w:cs="Calibri" w:eastAsia="Calibri" w:hAnsi="Calibri"/>
          <w:b/>
          <w:bCs/>
          <w:color w:val="1B1B1E"/>
          <w:sz w:val="20"/>
          <w:szCs w:val="20"/>
        </w:rPr>
        <w:t xml:space="preserve">Started on</w:t>
      </w:r>
    </w:p>
    <w:p>
      <w:pPr>
        <w:spacing w:after="120" w:before="0"/>
      </w:pPr>
      <w:r>
        <w:rPr>
          <w:rFonts w:ascii="Calibri" w:cs="Calibri" w:eastAsia="Calibri" w:hAnsi="Calibri"/>
          <w:color w:val="D1D5DB"/>
          <w:sz w:val="22"/>
          <w:szCs w:val="22"/>
        </w:rPr>
        <w:t xml:space="preserve">________________________________________</w:t>
      </w:r>
    </w:p>
    <w:p>
      <w:r>
        <w:br w:type="page"/>
      </w:r>
    </w:p>
    <w:p>
      <w:pPr>
        <w:pStyle w:val="Heading1"/>
        <w:spacing w:after="60" w:before="0"/>
      </w:pPr>
      <w:r>
        <w:rPr>
          <w:rFonts w:ascii="Georgia" w:cs="Georgia" w:eastAsia="Georgia" w:hAnsi="Georgia"/>
          <w:b/>
          <w:bCs/>
          <w:color w:val="1B1B1E"/>
          <w:sz w:val="40"/>
          <w:szCs w:val="40"/>
        </w:rPr>
        <w:t xml:space="preserve">How to use this</w:t>
      </w:r>
    </w:p>
    <w:p>
      <w:pPr>
        <w:spacing w:after="320" w:before="0"/>
      </w:pPr>
      <w:r>
        <w:rPr>
          <w:rFonts w:ascii="Calibri" w:cs="Calibri" w:eastAsia="Calibri" w:hAnsi="Calibri"/>
          <w:color w:val="6B7280"/>
          <w:sz w:val="22"/>
          <w:szCs w:val="22"/>
        </w:rPr>
        <w:t xml:space="preserve">Three rules, and one from me.</w:t>
      </w:r>
    </w:p>
    <w:p>
      <w:pPr>
        <w:pStyle w:val="ListParagraph"/>
        <w:numPr>
          <w:ilvl w:val="0"/>
          <w:numId w:val="2"/>
        </w:numPr>
        <w:spacing w:after="60"/>
      </w:pPr>
      <w:r>
        <w:rPr>
          <w:rFonts w:ascii="Calibri" w:cs="Calibri" w:eastAsia="Calibri" w:hAnsi="Calibri"/>
          <w:color w:val="1B1B1E"/>
          <w:sz w:val="22"/>
          <w:szCs w:val="22"/>
        </w:rPr>
        <w:t xml:space="preserve">Do the lesson on screen first, then the page here. The screen version has the calculators and the animations; this is where you say what you actually think.</w:t>
      </w:r>
    </w:p>
    <w:p>
      <w:pPr>
        <w:pStyle w:val="ListParagraph"/>
        <w:numPr>
          <w:ilvl w:val="0"/>
          <w:numId w:val="2"/>
        </w:numPr>
        <w:spacing w:after="60"/>
      </w:pPr>
      <w:r>
        <w:rPr>
          <w:rFonts w:ascii="Calibri" w:cs="Calibri" w:eastAsia="Calibri" w:hAnsi="Calibri"/>
          <w:color w:val="1B1B1E"/>
          <w:sz w:val="22"/>
          <w:szCs w:val="22"/>
        </w:rPr>
        <w:t xml:space="preserve">Write badly. Fragments, half-sentences, a list. The box is for thinking, not for prose. If you find yourself drafting, you've switched into work mode, and this isn't work.</w:t>
      </w:r>
    </w:p>
    <w:p>
      <w:pPr>
        <w:pStyle w:val="ListParagraph"/>
        <w:numPr>
          <w:ilvl w:val="0"/>
          <w:numId w:val="2"/>
        </w:numPr>
        <w:spacing w:after="60"/>
      </w:pPr>
      <w:r>
        <w:rPr>
          <w:rFonts w:ascii="Calibri" w:cs="Calibri" w:eastAsia="Calibri" w:hAnsi="Calibri"/>
          <w:color w:val="1B1B1E"/>
          <w:sz w:val="22"/>
          <w:szCs w:val="22"/>
        </w:rPr>
        <w:t xml:space="preserve">Come back. Every page has a date line. The answers change, and the difference between the first and the third pass is the useful part.</w:t>
      </w:r>
    </w:p>
    <w:p>
      <w:pPr>
        <w:spacing w:after="120"/>
      </w:pPr>
      <w:r>
        <w:rPr>
          <w:rFonts w:ascii="Calibri" w:cs="Calibri" w:eastAsia="Calibri" w:hAnsi="Calibri"/>
          <w:color w:val="1B1B1E"/>
          <w:sz w:val="22"/>
          <w:szCs w:val="22"/>
        </w:rPr>
        <w:t xml:space="preserve"> </w:t>
      </w:r>
    </w:p>
    <w:p>
      <w:pPr>
        <w:spacing w:after="120" w:before="0"/>
      </w:pPr>
      <w:r>
        <w:rPr>
          <w:rFonts w:ascii="Calibri" w:cs="Calibri" w:eastAsia="Calibri" w:hAnsi="Calibri"/>
          <w:i/>
          <w:iCs/>
          <w:color w:val="1B1B1E"/>
          <w:sz w:val="22"/>
          <w:szCs w:val="22"/>
        </w:rPr>
        <w:t xml:space="preserve">And mine: I filled in a version of these pages in 2019 with a pen, in a car, before a shift. Most of what I wrote was wrong, and it still got me out. Wrong answers you've written down are worth more than right answers you're still thinking about.</w:t>
      </w:r>
    </w:p>
    <w:p>
      <w:pPr>
        <w:spacing w:after="200"/>
      </w:pPr>
      <w:r>
        <w:rPr>
          <w:rFonts w:ascii="Calibri" w:cs="Calibri" w:eastAsia="Calibri" w:hAnsi="Calibri"/>
          <w:color w:val="1B1B1E"/>
          <w:sz w:val="22"/>
          <w:szCs w:val="22"/>
        </w:rPr>
        <w:t xml:space="preserve"> </w:t>
      </w:r>
    </w:p>
    <w:p>
      <w:pPr>
        <w:spacing w:after="60" w:before="120"/>
      </w:pPr>
      <w:r>
        <w:rPr>
          <w:rFonts w:ascii="Calibri" w:cs="Calibri" w:eastAsia="Calibri" w:hAnsi="Calibri"/>
          <w:b/>
          <w:bCs/>
          <w:color w:val="2D6A4F"/>
          <w:spacing w:val="30"/>
          <w:sz w:val="17"/>
          <w:szCs w:val="17"/>
        </w:rPr>
        <w:t xml:space="preserve">WHAT'S IN HERE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Modules 0 and 1</w:t>
            </w:r>
          </w:p>
          <w:p>
            <w:pPr>
              <w:spacing w:after="0" w:before="0"/>
            </w:pPr>
            <w:r>
              <w:rPr>
                <w:rFonts w:ascii="Calibri" w:cs="Calibri" w:eastAsia="Calibri" w:hAnsi="Calibri"/>
                <w:color w:val="6B7280"/>
                <w:sz w:val="18"/>
                <w:szCs w:val="18"/>
              </w:rPr>
              <w:t xml:space="preserve">Ground: permission, the decision, the dials</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Module 2</w:t>
            </w:r>
          </w:p>
          <w:p>
            <w:pPr>
              <w:spacing w:after="0" w:before="0"/>
            </w:pPr>
            <w:r>
              <w:rPr>
                <w:rFonts w:ascii="Calibri" w:cs="Calibri" w:eastAsia="Calibri" w:hAnsi="Calibri"/>
                <w:color w:val="6B7280"/>
                <w:sz w:val="18"/>
                <w:szCs w:val="18"/>
              </w:rPr>
              <w:t xml:space="preserve">Explore: the paths, and three messages sent</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Module 3</w:t>
            </w:r>
          </w:p>
          <w:p>
            <w:pPr>
              <w:spacing w:after="0" w:before="0"/>
            </w:pPr>
            <w:r>
              <w:rPr>
                <w:rFonts w:ascii="Calibri" w:cs="Calibri" w:eastAsia="Calibri" w:hAnsi="Calibri"/>
                <w:color w:val="6B7280"/>
                <w:sz w:val="18"/>
                <w:szCs w:val="18"/>
              </w:rPr>
              <w:t xml:space="preserve">Translate: your words into theirs</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Module 4</w:t>
            </w:r>
          </w:p>
          <w:p>
            <w:pPr>
              <w:spacing w:after="0" w:before="0"/>
            </w:pPr>
            <w:r>
              <w:rPr>
                <w:rFonts w:ascii="Calibri" w:cs="Calibri" w:eastAsia="Calibri" w:hAnsi="Calibri"/>
                <w:color w:val="6B7280"/>
                <w:sz w:val="18"/>
                <w:szCs w:val="18"/>
              </w:rPr>
              <w:t xml:space="preserve">Test: proof, the bridge, the money</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Module 5</w:t>
            </w:r>
          </w:p>
          <w:p>
            <w:pPr>
              <w:spacing w:after="0" w:before="0"/>
            </w:pPr>
            <w:r>
              <w:rPr>
                <w:rFonts w:ascii="Calibri" w:cs="Calibri" w:eastAsia="Calibri" w:hAnsi="Calibri"/>
                <w:color w:val="6B7280"/>
                <w:sz w:val="18"/>
                <w:szCs w:val="18"/>
              </w:rPr>
              <w:t xml:space="preserve">Leap: interviews and the offer</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Module 6</w:t>
            </w:r>
          </w:p>
          <w:p>
            <w:pPr>
              <w:spacing w:after="0" w:before="0"/>
            </w:pPr>
            <w:r>
              <w:rPr>
                <w:rFonts w:ascii="Calibri" w:cs="Calibri" w:eastAsia="Calibri" w:hAnsi="Calibri"/>
                <w:color w:val="6B7280"/>
                <w:sz w:val="18"/>
                <w:szCs w:val="18"/>
              </w:rPr>
              <w:t xml:space="preserve">After: your story, and the next rung</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r>
        <w:br w:type="page"/>
      </w:r>
    </w:p>
    <w:p>
      <w:pPr>
        <w:spacing w:after="60" w:before="120"/>
      </w:pPr>
      <w:r>
        <w:rPr>
          <w:rFonts w:ascii="Calibri" w:cs="Calibri" w:eastAsia="Calibri" w:hAnsi="Calibri"/>
          <w:b/>
          <w:bCs/>
          <w:color w:val="2D6A4F"/>
          <w:spacing w:val="30"/>
          <w:sz w:val="17"/>
          <w:szCs w:val="17"/>
        </w:rPr>
        <w:t xml:space="preserve">MODULES 0 AND 1 IN DETAIL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0.1  Welcome</w:t>
            </w:r>
          </w:p>
          <w:p>
            <w:pPr>
              <w:spacing w:after="0" w:before="0"/>
            </w:pPr>
            <w:r>
              <w:rPr>
                <w:rFonts w:ascii="Calibri" w:cs="Calibri" w:eastAsia="Calibri" w:hAnsi="Calibri"/>
                <w:color w:val="6B7280"/>
                <w:sz w:val="18"/>
                <w:szCs w:val="18"/>
              </w:rPr>
              <w:t xml:space="preserve">What you want, in one line</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0.2  Your starting line</w:t>
            </w:r>
          </w:p>
          <w:p>
            <w:pPr>
              <w:spacing w:after="0" w:before="0"/>
            </w:pPr>
            <w:r>
              <w:rPr>
                <w:rFonts w:ascii="Calibri" w:cs="Calibri" w:eastAsia="Calibri" w:hAnsi="Calibri"/>
                <w:color w:val="6B7280"/>
                <w:sz w:val="18"/>
                <w:szCs w:val="18"/>
              </w:rPr>
              <w:t xml:space="preserve">Stage, income floor, date</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0.3  Three things I believed</w:t>
            </w:r>
          </w:p>
          <w:p>
            <w:pPr>
              <w:spacing w:after="0" w:before="0"/>
            </w:pPr>
            <w:r>
              <w:rPr>
                <w:rFonts w:ascii="Calibri" w:cs="Calibri" w:eastAsia="Calibri" w:hAnsi="Calibri"/>
                <w:color w:val="6B7280"/>
                <w:sz w:val="18"/>
                <w:szCs w:val="18"/>
              </w:rPr>
              <w:t xml:space="preserve">Which of the three you hold</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1.1  You're allowed to want out</w:t>
            </w:r>
          </w:p>
          <w:p>
            <w:pPr>
              <w:spacing w:after="0" w:before="0"/>
            </w:pPr>
            <w:r>
              <w:rPr>
                <w:rFonts w:ascii="Calibri" w:cs="Calibri" w:eastAsia="Calibri" w:hAnsi="Calibri"/>
                <w:color w:val="6B7280"/>
                <w:sz w:val="18"/>
                <w:szCs w:val="18"/>
              </w:rPr>
              <w:t xml:space="preserve">Your stage, your belief, your move</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1.2  Bad workplace, bad fit, bad season?</w:t>
            </w:r>
          </w:p>
          <w:p>
            <w:pPr>
              <w:spacing w:after="0" w:before="0"/>
            </w:pPr>
            <w:r>
              <w:rPr>
                <w:rFonts w:ascii="Calibri" w:cs="Calibri" w:eastAsia="Calibri" w:hAnsi="Calibri"/>
                <w:color w:val="6B7280"/>
                <w:sz w:val="18"/>
                <w:szCs w:val="18"/>
              </w:rPr>
              <w:t xml:space="preserve">Six questions and a verdict</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1.3  The sunk-cost audit</w:t>
            </w:r>
          </w:p>
          <w:p>
            <w:pPr>
              <w:spacing w:after="0" w:before="0"/>
            </w:pPr>
            <w:r>
              <w:rPr>
                <w:rFonts w:ascii="Calibri" w:cs="Calibri" w:eastAsia="Calibri" w:hAnsi="Calibri"/>
                <w:color w:val="6B7280"/>
                <w:sz w:val="18"/>
                <w:szCs w:val="18"/>
              </w:rPr>
              <w:t xml:space="preserve">Spent vs. still live</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1.4  What you're protecting</w:t>
            </w:r>
          </w:p>
          <w:p>
            <w:pPr>
              <w:spacing w:after="0" w:before="0"/>
            </w:pPr>
            <w:r>
              <w:rPr>
                <w:rFonts w:ascii="Calibri" w:cs="Calibri" w:eastAsia="Calibri" w:hAnsi="Calibri"/>
                <w:color w:val="6B7280"/>
                <w:sz w:val="18"/>
                <w:szCs w:val="18"/>
              </w:rPr>
              <w:t xml:space="preserve">Four dials, three paths</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1.5  The part you get to keep</w:t>
            </w:r>
          </w:p>
          <w:p>
            <w:pPr>
              <w:spacing w:after="0" w:before="0"/>
            </w:pPr>
            <w:r>
              <w:rPr>
                <w:rFonts w:ascii="Calibri" w:cs="Calibri" w:eastAsia="Calibri" w:hAnsi="Calibri"/>
                <w:color w:val="6B7280"/>
                <w:sz w:val="18"/>
                <w:szCs w:val="18"/>
              </w:rPr>
              <w:t xml:space="preserve">What goes with you</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1.6  Tell one person</w:t>
            </w:r>
          </w:p>
          <w:p>
            <w:pPr>
              <w:spacing w:after="0" w:before="0"/>
            </w:pPr>
            <w:r>
              <w:rPr>
                <w:rFonts w:ascii="Calibri" w:cs="Calibri" w:eastAsia="Calibri" w:hAnsi="Calibri"/>
                <w:color w:val="6B7280"/>
                <w:sz w:val="18"/>
                <w:szCs w:val="18"/>
              </w:rPr>
              <w:t xml:space="preserve">Who, when, what they said</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1.7  Checkpoint</w:t>
            </w:r>
          </w:p>
          <w:p>
            <w:pPr>
              <w:spacing w:after="0" w:before="0"/>
            </w:pPr>
            <w:r>
              <w:rPr>
                <w:rFonts w:ascii="Calibri" w:cs="Calibri" w:eastAsia="Calibri" w:hAnsi="Calibri"/>
                <w:color w:val="6B7280"/>
                <w:sz w:val="18"/>
                <w:szCs w:val="18"/>
              </w:rPr>
              <w:t xml:space="preserve">One sentence in pull language</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r>
        <w:br w:type="page"/>
      </w:r>
    </w:p>
    <w:p>
      <w:pPr>
        <w:spacing w:after="60" w:before="120"/>
      </w:pPr>
      <w:r>
        <w:rPr>
          <w:rFonts w:ascii="Calibri" w:cs="Calibri" w:eastAsia="Calibri" w:hAnsi="Calibri"/>
          <w:b/>
          <w:bCs/>
          <w:color w:val="2D6A4F"/>
          <w:spacing w:val="30"/>
          <w:sz w:val="17"/>
          <w:szCs w:val="17"/>
        </w:rPr>
        <w:t xml:space="preserve">MODULE 0 · LESSON 1 · 3 MIN</w:t>
      </w:r>
    </w:p>
    <w:p>
      <w:pPr>
        <w:pStyle w:val="Heading1"/>
        <w:spacing w:after="60" w:before="0"/>
      </w:pPr>
      <w:r>
        <w:rPr>
          <w:rFonts w:ascii="Georgia" w:cs="Georgia" w:eastAsia="Georgia" w:hAnsi="Georgia"/>
          <w:b/>
          <w:bCs/>
          <w:color w:val="1B1B1E"/>
          <w:sz w:val="40"/>
          <w:szCs w:val="40"/>
        </w:rPr>
        <w:t xml:space="preserve">Welcome</w:t>
      </w:r>
    </w:p>
    <w:p>
      <w:pPr>
        <w:spacing w:after="320" w:before="0"/>
      </w:pPr>
      <w:r>
        <w:rPr>
          <w:rFonts w:ascii="Calibri" w:cs="Calibri" w:eastAsia="Calibri" w:hAnsi="Calibri"/>
          <w:color w:val="6B7280"/>
          <w:sz w:val="22"/>
          <w:szCs w:val="22"/>
        </w:rPr>
        <w:t xml:space="preserve">Before the map, one honest line.</w:t>
      </w:r>
    </w:p>
    <w:p>
      <w:pPr>
        <w:spacing w:after="80" w:before="280"/>
      </w:pPr>
      <w:r>
        <w:rPr>
          <w:rFonts w:ascii="Calibri" w:cs="Calibri" w:eastAsia="Calibri" w:hAnsi="Calibri"/>
          <w:b/>
          <w:bCs/>
          <w:color w:val="1B1B1E"/>
          <w:sz w:val="22"/>
          <w:szCs w:val="22"/>
        </w:rPr>
        <w:t xml:space="preserve">If this program works, what is different on a Tuesday in December? Not the title. The day.</w:t>
      </w:r>
    </w:p>
    <w:p>
      <w:pPr>
        <w:spacing w:after="100" w:before="0"/>
      </w:pPr>
      <w:r>
        <w:rPr>
          <w:rFonts w:ascii="Calibri" w:cs="Calibri" w:eastAsia="Calibri" w:hAnsi="Calibri"/>
          <w:color w:val="6B7280"/>
          <w:sz w:val="20"/>
          <w:szCs w:val="20"/>
        </w:rPr>
        <w:t xml:space="preserve">Where you are at 8am. What you're not doing. Who you talk to. What time you close the laptop.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660" w:hRule="atLeast"/>
        </w:trPr>
        <w:tc>
          <w:tcPr>
            <w:tcW w:type="dxa" w:w="9360"/>
            <w:tcBorders>
              <w:top w:val="single" w:color="D1D5DB" w:sz="6"/>
              <w:left w:val="single" w:color="D1D5DB" w:sz="6"/>
              <w:bottom w:val="single" w:color="D1D5DB" w:sz="6"/>
              <w:right w:val="single" w:color="D1D5DB" w:sz="6"/>
            </w:tcBorders>
            <w:shd w:fill="FFFFFF" w:color="auto" w:val="clear"/>
            <w:tcMar>
              <w:top w:type="dxa" w:w="140"/>
              <w:left w:type="dxa" w:w="160"/>
              <w:bottom w:type="dxa" w:w="14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pPr>
        <w:spacing w:after="80" w:before="280"/>
      </w:pPr>
      <w:r>
        <w:rPr>
          <w:rFonts w:ascii="Calibri" w:cs="Calibri" w:eastAsia="Calibri" w:hAnsi="Calibri"/>
          <w:b/>
          <w:bCs/>
          <w:color w:val="1B1B1E"/>
          <w:sz w:val="22"/>
          <w:szCs w:val="22"/>
        </w:rPr>
        <w:t xml:space="preserve">What have you already tried? Settings, hours, a different district, a course, a coach. List them, with roughly what each one cost you.</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660" w:hRule="atLeast"/>
        </w:trPr>
        <w:tc>
          <w:tcPr>
            <w:tcW w:type="dxa" w:w="9360"/>
            <w:tcBorders>
              <w:top w:val="single" w:color="D1D5DB" w:sz="6"/>
              <w:left w:val="single" w:color="D1D5DB" w:sz="6"/>
              <w:bottom w:val="single" w:color="D1D5DB" w:sz="6"/>
              <w:right w:val="single" w:color="D1D5DB" w:sz="6"/>
            </w:tcBorders>
            <w:shd w:fill="FFFFFF" w:color="auto" w:val="clear"/>
            <w:tcMar>
              <w:top w:type="dxa" w:w="140"/>
              <w:left w:type="dxa" w:w="160"/>
              <w:bottom w:type="dxa" w:w="14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pPr>
        <w:spacing w:after="80" w:before="280"/>
      </w:pPr>
      <w:r>
        <w:rPr>
          <w:rFonts w:ascii="Calibri" w:cs="Calibri" w:eastAsia="Calibri" w:hAnsi="Calibri"/>
          <w:b/>
          <w:bCs/>
          <w:color w:val="1B1B1E"/>
          <w:sz w:val="22"/>
          <w:szCs w:val="22"/>
        </w:rPr>
        <w:t xml:space="preserve">What's the thing you'd be embarrassed to admit you want? Write it here. Nobody's reading.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060" w:hRule="atLeast"/>
        </w:trPr>
        <w:tc>
          <w:tcPr>
            <w:tcW w:type="dxa" w:w="9360"/>
            <w:tcBorders>
              <w:top w:val="single" w:color="D1D5DB" w:sz="6"/>
              <w:left w:val="single" w:color="D1D5DB" w:sz="6"/>
              <w:bottom w:val="single" w:color="D1D5DB" w:sz="6"/>
              <w:right w:val="single" w:color="D1D5DB" w:sz="6"/>
            </w:tcBorders>
            <w:shd w:fill="FFFFFF" w:color="auto" w:val="clear"/>
            <w:tcMar>
              <w:top w:type="dxa" w:w="140"/>
              <w:left w:type="dxa" w:w="160"/>
              <w:bottom w:type="dxa" w:w="14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pPr>
        <w:spacing w:after="120"/>
      </w:pPr>
      <w:r>
        <w:rPr>
          <w:rFonts w:ascii="Calibri" w:cs="Calibri" w:eastAsia="Calibri" w:hAnsi="Calibri"/>
          <w:color w:val="1B1B1E"/>
          <w:sz w:val="22"/>
          <w:szCs w:val="22"/>
        </w:rPr>
        <w:t xml:space="preserve"> </w:t>
      </w:r>
    </w:p>
    <w:p>
      <w:pPr>
        <w:spacing w:after="120" w:before="0"/>
      </w:pPr>
      <w:r>
        <w:rPr>
          <w:rFonts w:ascii="Calibri" w:cs="Calibri" w:eastAsia="Calibri" w:hAnsi="Calibri"/>
          <w:color w:val="6B7280"/>
          <w:sz w:val="20"/>
          <w:szCs w:val="20"/>
        </w:rPr>
        <w:t xml:space="preserve">Date: ____ / ____ / ________</w:t>
      </w:r>
    </w:p>
    <w:p>
      <w:r>
        <w:br w:type="page"/>
      </w:r>
    </w:p>
    <w:p>
      <w:pPr>
        <w:spacing w:after="60" w:before="120"/>
      </w:pPr>
      <w:r>
        <w:rPr>
          <w:rFonts w:ascii="Calibri" w:cs="Calibri" w:eastAsia="Calibri" w:hAnsi="Calibri"/>
          <w:b/>
          <w:bCs/>
          <w:color w:val="2D6A4F"/>
          <w:spacing w:val="30"/>
          <w:sz w:val="17"/>
          <w:szCs w:val="17"/>
        </w:rPr>
        <w:t xml:space="preserve">MODULE 0 · LESSON 2 · 5 MIN</w:t>
      </w:r>
    </w:p>
    <w:p>
      <w:pPr>
        <w:pStyle w:val="Heading1"/>
        <w:spacing w:after="60" w:before="0"/>
      </w:pPr>
      <w:r>
        <w:rPr>
          <w:rFonts w:ascii="Georgia" w:cs="Georgia" w:eastAsia="Georgia" w:hAnsi="Georgia"/>
          <w:b/>
          <w:bCs/>
          <w:color w:val="1B1B1E"/>
          <w:sz w:val="40"/>
          <w:szCs w:val="40"/>
        </w:rPr>
        <w:t xml:space="preserve">Your starting line</w:t>
      </w:r>
    </w:p>
    <w:p>
      <w:pPr>
        <w:spacing w:after="320" w:before="0"/>
      </w:pPr>
      <w:r>
        <w:rPr>
          <w:rFonts w:ascii="Calibri" w:cs="Calibri" w:eastAsia="Calibri" w:hAnsi="Calibri"/>
          <w:color w:val="6B7280"/>
          <w:sz w:val="22"/>
          <w:szCs w:val="22"/>
        </w:rPr>
        <w:t xml:space="preserve">Five answers. Everything after this bends around them.</w:t>
      </w:r>
    </w:p>
    <w:p>
      <w:pPr>
        <w:pStyle w:val="Heading2"/>
        <w:spacing w:after="140" w:before="360"/>
      </w:pPr>
      <w:r>
        <w:rPr>
          <w:rFonts w:ascii="Calibri" w:cs="Calibri" w:eastAsia="Calibri" w:hAnsi="Calibri"/>
          <w:b/>
          <w:bCs/>
          <w:color w:val="1B1B1E"/>
          <w:sz w:val="24"/>
          <w:szCs w:val="24"/>
        </w:rPr>
        <w:t xml:space="preserve">1. Which of these sounds most like right now?</w:t>
      </w:r>
    </w:p>
    <w:p>
      <w:pPr>
        <w:spacing w:after="120"/>
      </w:pPr>
      <w:r>
        <w:rPr>
          <w:rFonts w:ascii="Segoe UI Symbol" w:cs="Segoe UI Symbol" w:eastAsia="Segoe UI Symbol" w:hAnsi="Segoe UI Symbol"/>
          <w:color w:val="2D6A4F"/>
          <w:sz w:val="24"/>
          <w:szCs w:val="24"/>
        </w:rPr>
        <w:t xml:space="preserve">☐  </w:t>
      </w:r>
      <w:r>
        <w:rPr>
          <w:rFonts w:ascii="Calibri" w:cs="Calibri" w:eastAsia="Calibri" w:hAnsi="Calibri"/>
          <w:color w:val="1B1B1E"/>
          <w:sz w:val="22"/>
          <w:szCs w:val="22"/>
        </w:rPr>
        <w:t xml:space="preserve">I haven't told anyone I'm thinking about this.</w:t>
      </w:r>
    </w:p>
    <w:p>
      <w:pPr>
        <w:spacing w:after="120"/>
      </w:pPr>
      <w:r>
        <w:rPr>
          <w:rFonts w:ascii="Segoe UI Symbol" w:cs="Segoe UI Symbol" w:eastAsia="Segoe UI Symbol" w:hAnsi="Segoe UI Symbol"/>
          <w:color w:val="2D6A4F"/>
          <w:sz w:val="24"/>
          <w:szCs w:val="24"/>
        </w:rPr>
        <w:t xml:space="preserve">☐  </w:t>
      </w:r>
      <w:r>
        <w:rPr>
          <w:rFonts w:ascii="Calibri" w:cs="Calibri" w:eastAsia="Calibri" w:hAnsi="Calibri"/>
          <w:color w:val="1B1B1E"/>
          <w:sz w:val="22"/>
          <w:szCs w:val="22"/>
        </w:rPr>
        <w:t xml:space="preserve">I feel guilty even looking. The degree, the loans, the people I'd leave.</w:t>
      </w:r>
    </w:p>
    <w:p>
      <w:pPr>
        <w:spacing w:after="120"/>
      </w:pPr>
      <w:r>
        <w:rPr>
          <w:rFonts w:ascii="Segoe UI Symbol" w:cs="Segoe UI Symbol" w:eastAsia="Segoe UI Symbol" w:hAnsi="Segoe UI Symbol"/>
          <w:color w:val="2D6A4F"/>
          <w:sz w:val="24"/>
          <w:szCs w:val="24"/>
        </w:rPr>
        <w:t xml:space="preserve">☐  </w:t>
      </w:r>
      <w:r>
        <w:rPr>
          <w:rFonts w:ascii="Calibri" w:cs="Calibri" w:eastAsia="Calibri" w:hAnsi="Calibri"/>
          <w:color w:val="1B1B1E"/>
          <w:sz w:val="22"/>
          <w:szCs w:val="22"/>
        </w:rPr>
        <w:t xml:space="preserve">I keep reading exit stories and wondering if it's really possible.</w:t>
      </w:r>
    </w:p>
    <w:p>
      <w:pPr>
        <w:spacing w:after="120"/>
      </w:pPr>
      <w:r>
        <w:rPr>
          <w:rFonts w:ascii="Segoe UI Symbol" w:cs="Segoe UI Symbol" w:eastAsia="Segoe UI Symbol" w:hAnsi="Segoe UI Symbol"/>
          <w:color w:val="2D6A4F"/>
          <w:sz w:val="24"/>
          <w:szCs w:val="24"/>
        </w:rPr>
        <w:t xml:space="preserve">☐  </w:t>
      </w:r>
      <w:r>
        <w:rPr>
          <w:rFonts w:ascii="Calibri" w:cs="Calibri" w:eastAsia="Calibri" w:hAnsi="Calibri"/>
          <w:color w:val="1B1B1E"/>
          <w:sz w:val="22"/>
          <w:szCs w:val="22"/>
        </w:rPr>
        <w:t xml:space="preserve">I want out. I just don't know what else I could do.</w:t>
      </w:r>
    </w:p>
    <w:p>
      <w:pPr>
        <w:spacing w:after="120"/>
      </w:pPr>
      <w:r>
        <w:rPr>
          <w:rFonts w:ascii="Segoe UI Symbol" w:cs="Segoe UI Symbol" w:eastAsia="Segoe UI Symbol" w:hAnsi="Segoe UI Symbol"/>
          <w:color w:val="2D6A4F"/>
          <w:sz w:val="24"/>
          <w:szCs w:val="24"/>
        </w:rPr>
        <w:t xml:space="preserve">☐  </w:t>
      </w:r>
      <w:r>
        <w:rPr>
          <w:rFonts w:ascii="Calibri" w:cs="Calibri" w:eastAsia="Calibri" w:hAnsi="Calibri"/>
          <w:color w:val="1B1B1E"/>
          <w:sz w:val="22"/>
          <w:szCs w:val="22"/>
        </w:rPr>
        <w:t xml:space="preserve">I know what I want. I'm applying and not getting traction.</w:t>
      </w:r>
    </w:p>
    <w:p>
      <w:pPr>
        <w:spacing w:after="120" w:before="0" w:line="120"/>
      </w:pPr>
      <w:r>
        <w:rPr>
          <w:rFonts w:ascii="Calibri" w:cs="Calibri" w:eastAsia="Calibri" w:hAnsi="Calibri"/>
          <w:sz w:val="8"/>
          <w:szCs w:val="8"/>
        </w:rPr>
        <w:t xml:space="preserve"/>
      </w:r>
    </w:p>
    <w:p>
      <w:pPr>
        <w:pStyle w:val="Heading2"/>
        <w:spacing w:after="140" w:before="360"/>
      </w:pPr>
      <w:r>
        <w:rPr>
          <w:rFonts w:ascii="Calibri" w:cs="Calibri" w:eastAsia="Calibri" w:hAnsi="Calibri"/>
          <w:b/>
          <w:bCs/>
          <w:color w:val="1B1B1E"/>
          <w:sz w:val="24"/>
          <w:szCs w:val="24"/>
        </w:rPr>
        <w:t xml:space="preserve">2. A path, if you have one</w:t>
      </w:r>
    </w:p>
    <w:p>
      <w:pPr>
        <w:spacing w:after="120" w:before="0"/>
      </w:pPr>
      <w:r>
        <w:rPr>
          <w:rFonts w:ascii="Calibri" w:cs="Calibri" w:eastAsia="Calibri" w:hAnsi="Calibri"/>
          <w:color w:val="6B7280"/>
          <w:sz w:val="20"/>
          <w:szCs w:val="20"/>
        </w:rPr>
        <w:t xml:space="preserve">Optional. Nothing needs it until Module 2; the mindset, résumé, LinkedIn and networking lessons work for any title. A path only changes which examples, postings and artifact brief you see.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Path, or "not sure yet"</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Why that one, in ten words</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pPr>
        <w:pStyle w:val="Heading2"/>
        <w:spacing w:after="140" w:before="360"/>
      </w:pPr>
      <w:r>
        <w:rPr>
          <w:rFonts w:ascii="Calibri" w:cs="Calibri" w:eastAsia="Calibri" w:hAnsi="Calibri"/>
          <w:b/>
          <w:bCs/>
          <w:color w:val="1B1B1E"/>
          <w:sz w:val="24"/>
          <w:szCs w:val="24"/>
        </w:rPr>
        <w:t xml:space="preserve">3. Your income floor</w:t>
      </w:r>
    </w:p>
    <w:p>
      <w:pPr>
        <w:spacing w:after="120"/>
      </w:pPr>
      <w:r>
        <w:rPr>
          <w:rFonts w:ascii="Segoe UI Symbol" w:cs="Segoe UI Symbol" w:eastAsia="Segoe UI Symbol" w:hAnsi="Segoe UI Symbol"/>
          <w:color w:val="2D6A4F"/>
          <w:sz w:val="24"/>
          <w:szCs w:val="24"/>
        </w:rPr>
        <w:t xml:space="preserve">☐  </w:t>
      </w:r>
      <w:r>
        <w:rPr>
          <w:rFonts w:ascii="Calibri" w:cs="Calibri" w:eastAsia="Calibri" w:hAnsi="Calibri"/>
          <w:color w:val="1B1B1E"/>
          <w:sz w:val="22"/>
          <w:szCs w:val="22"/>
        </w:rPr>
        <w:t xml:space="preserve">Must match my SLP pay from day one</w:t>
      </w:r>
    </w:p>
    <w:p>
      <w:pPr>
        <w:spacing w:after="120"/>
      </w:pPr>
      <w:r>
        <w:rPr>
          <w:rFonts w:ascii="Segoe UI Symbol" w:cs="Segoe UI Symbol" w:eastAsia="Segoe UI Symbol" w:hAnsi="Segoe UI Symbol"/>
          <w:color w:val="2D6A4F"/>
          <w:sz w:val="24"/>
          <w:szCs w:val="24"/>
        </w:rPr>
        <w:t xml:space="preserve">☐  </w:t>
      </w:r>
      <w:r>
        <w:rPr>
          <w:rFonts w:ascii="Calibri" w:cs="Calibri" w:eastAsia="Calibri" w:hAnsi="Calibri"/>
          <w:color w:val="1B1B1E"/>
          <w:sz w:val="22"/>
          <w:szCs w:val="22"/>
        </w:rPr>
        <w:t xml:space="preserve">I can take a small dip for better conditions</w:t>
      </w:r>
    </w:p>
    <w:p>
      <w:pPr>
        <w:spacing w:after="120"/>
      </w:pPr>
      <w:r>
        <w:rPr>
          <w:rFonts w:ascii="Segoe UI Symbol" w:cs="Segoe UI Symbol" w:eastAsia="Segoe UI Symbol" w:hAnsi="Segoe UI Symbol"/>
          <w:color w:val="2D6A4F"/>
          <w:sz w:val="24"/>
          <w:szCs w:val="24"/>
        </w:rPr>
        <w:t xml:space="preserve">☐  </w:t>
      </w:r>
      <w:r>
        <w:rPr>
          <w:rFonts w:ascii="Calibri" w:cs="Calibri" w:eastAsia="Calibri" w:hAnsi="Calibri"/>
          <w:color w:val="1B1B1E"/>
          <w:sz w:val="22"/>
          <w:szCs w:val="22"/>
        </w:rPr>
        <w:t xml:space="preserve">I have runway for a bigger jump</w:t>
      </w:r>
    </w:p>
    <w:p>
      <w:pPr>
        <w:spacing w:after="120" w:before="0" w:line="120"/>
      </w:pPr>
      <w:r>
        <w:rPr>
          <w:rFonts w:ascii="Calibri" w:cs="Calibri" w:eastAsia="Calibri" w:hAnsi="Calibri"/>
          <w:sz w:val="8"/>
          <w:szCs w:val="8"/>
        </w:rPr>
        <w:t xml:space="preserve"/>
      </w:r>
    </w:p>
    <w:p>
      <w:pPr>
        <w:spacing w:after="80" w:before="280"/>
      </w:pPr>
      <w:r>
        <w:rPr>
          <w:rFonts w:ascii="Calibri" w:cs="Calibri" w:eastAsia="Calibri" w:hAnsi="Calibri"/>
          <w:b/>
          <w:bCs/>
          <w:color w:val="1B1B1E"/>
          <w:sz w:val="22"/>
          <w:szCs w:val="22"/>
        </w:rPr>
        <w:t xml:space="preserve">The number underneath the box you ticked. What's the monthly figure below which this stops being a choice?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760" w:hRule="atLeast"/>
        </w:trPr>
        <w:tc>
          <w:tcPr>
            <w:tcW w:type="dxa" w:w="9360"/>
            <w:tcBorders>
              <w:top w:val="single" w:color="D1D5DB" w:sz="6"/>
              <w:left w:val="single" w:color="D1D5DB" w:sz="6"/>
              <w:bottom w:val="single" w:color="D1D5DB" w:sz="6"/>
              <w:right w:val="single" w:color="D1D5DB" w:sz="6"/>
            </w:tcBorders>
            <w:shd w:fill="FFFFFF" w:color="auto" w:val="clear"/>
            <w:tcMar>
              <w:top w:type="dxa" w:w="140"/>
              <w:left w:type="dxa" w:w="160"/>
              <w:bottom w:type="dxa" w:w="14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pPr>
        <w:pStyle w:val="Heading2"/>
        <w:spacing w:after="140" w:before="360"/>
      </w:pPr>
      <w:r>
        <w:rPr>
          <w:rFonts w:ascii="Calibri" w:cs="Calibri" w:eastAsia="Calibri" w:hAnsi="Calibri"/>
          <w:b/>
          <w:bCs/>
          <w:color w:val="1B1B1E"/>
          <w:sz w:val="24"/>
          <w:szCs w:val="24"/>
        </w:rPr>
        <w:t xml:space="preserve">4. Target date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The date I want to be in a new role</w:t>
            </w:r>
          </w:p>
          <w:p>
            <w:pPr>
              <w:spacing w:after="0" w:before="0"/>
            </w:pPr>
            <w:r>
              <w:rPr>
                <w:rFonts w:ascii="Calibri" w:cs="Calibri" w:eastAsia="Calibri" w:hAnsi="Calibri"/>
                <w:color w:val="6B7280"/>
                <w:sz w:val="18"/>
                <w:szCs w:val="18"/>
              </w:rPr>
              <w:t xml:space="preserve">Ninety days out is the default. Fast paths fit inside it; long builds run 6–15 months.</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What has to be true by then</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r>
        <w:br w:type="page"/>
      </w:r>
    </w:p>
    <w:p>
      <w:pPr>
        <w:spacing w:after="60" w:before="120"/>
      </w:pPr>
      <w:r>
        <w:rPr>
          <w:rFonts w:ascii="Calibri" w:cs="Calibri" w:eastAsia="Calibri" w:hAnsi="Calibri"/>
          <w:b/>
          <w:bCs/>
          <w:color w:val="2D6A4F"/>
          <w:spacing w:val="30"/>
          <w:sz w:val="17"/>
          <w:szCs w:val="17"/>
        </w:rPr>
        <w:t xml:space="preserve">MODULE 0 · LESSON 3 · 3 MIN</w:t>
      </w:r>
    </w:p>
    <w:p>
      <w:pPr>
        <w:pStyle w:val="Heading1"/>
        <w:spacing w:after="60" w:before="0"/>
      </w:pPr>
      <w:r>
        <w:rPr>
          <w:rFonts w:ascii="Georgia" w:cs="Georgia" w:eastAsia="Georgia" w:hAnsi="Georgia"/>
          <w:b/>
          <w:bCs/>
          <w:color w:val="1B1B1E"/>
          <w:sz w:val="40"/>
          <w:szCs w:val="40"/>
        </w:rPr>
        <w:t xml:space="preserve">Three things I believed</w:t>
      </w:r>
    </w:p>
    <w:p>
      <w:pPr>
        <w:spacing w:after="320" w:before="0"/>
      </w:pPr>
      <w:r>
        <w:rPr>
          <w:rFonts w:ascii="Calibri" w:cs="Calibri" w:eastAsia="Calibri" w:hAnsi="Calibri"/>
          <w:color w:val="6B7280"/>
          <w:sz w:val="22"/>
          <w:szCs w:val="22"/>
        </w:rPr>
        <w:t xml:space="preserve">I held all three. Tick the ones you hold.</w:t>
      </w:r>
    </w:p>
    <w:p>
      <w:pPr>
        <w:spacing w:after="120"/>
      </w:pPr>
      <w:r>
        <w:rPr>
          <w:rFonts w:ascii="Segoe UI Symbol" w:cs="Segoe UI Symbol" w:eastAsia="Segoe UI Symbol" w:hAnsi="Segoe UI Symbol"/>
          <w:color w:val="2D6A4F"/>
          <w:sz w:val="24"/>
          <w:szCs w:val="24"/>
        </w:rPr>
        <w:t xml:space="preserve">☐  </w:t>
      </w:r>
      <w:r>
        <w:rPr>
          <w:rFonts w:ascii="Calibri" w:cs="Calibri" w:eastAsia="Calibri" w:hAnsi="Calibri"/>
          <w:color w:val="1B1B1E"/>
          <w:sz w:val="22"/>
          <w:szCs w:val="22"/>
        </w:rPr>
        <w:t xml:space="preserve">"I'd have to start over."</w:t>
      </w:r>
    </w:p>
    <w:p>
      <w:pPr>
        <w:spacing w:after="120"/>
      </w:pPr>
      <w:r>
        <w:rPr>
          <w:rFonts w:ascii="Segoe UI Symbol" w:cs="Segoe UI Symbol" w:eastAsia="Segoe UI Symbol" w:hAnsi="Segoe UI Symbol"/>
          <w:color w:val="2D6A4F"/>
          <w:sz w:val="24"/>
          <w:szCs w:val="24"/>
        </w:rPr>
        <w:t xml:space="preserve">☐  </w:t>
      </w:r>
      <w:r>
        <w:rPr>
          <w:rFonts w:ascii="Calibri" w:cs="Calibri" w:eastAsia="Calibri" w:hAnsi="Calibri"/>
          <w:color w:val="1B1B1E"/>
          <w:sz w:val="22"/>
          <w:szCs w:val="22"/>
        </w:rPr>
        <w:t xml:space="preserve">"I need a certificate first."</w:t>
      </w:r>
    </w:p>
    <w:p>
      <w:pPr>
        <w:spacing w:after="120"/>
      </w:pPr>
      <w:r>
        <w:rPr>
          <w:rFonts w:ascii="Segoe UI Symbol" w:cs="Segoe UI Symbol" w:eastAsia="Segoe UI Symbol" w:hAnsi="Segoe UI Symbol"/>
          <w:color w:val="2D6A4F"/>
          <w:sz w:val="24"/>
          <w:szCs w:val="24"/>
        </w:rPr>
        <w:t xml:space="preserve">☐  </w:t>
      </w:r>
      <w:r>
        <w:rPr>
          <w:rFonts w:ascii="Calibri" w:cs="Calibri" w:eastAsia="Calibri" w:hAnsi="Calibri"/>
          <w:color w:val="1B1B1E"/>
          <w:sz w:val="22"/>
          <w:szCs w:val="22"/>
        </w:rPr>
        <w:t xml:space="preserve">"I'd be throwing away my degree."</w:t>
      </w:r>
    </w:p>
    <w:p>
      <w:pPr>
        <w:spacing w:after="120" w:before="0" w:line="120"/>
      </w:pPr>
      <w:r>
        <w:rPr>
          <w:rFonts w:ascii="Calibri" w:cs="Calibri" w:eastAsia="Calibri" w:hAnsi="Calibri"/>
          <w:sz w:val="8"/>
          <w:szCs w:val="8"/>
        </w:rPr>
        <w:t xml:space="preserve"/>
      </w:r>
    </w:p>
    <w:p>
      <w:pPr>
        <w:spacing w:after="80" w:before="280"/>
      </w:pPr>
      <w:r>
        <w:rPr>
          <w:rFonts w:ascii="Calibri" w:cs="Calibri" w:eastAsia="Calibri" w:hAnsi="Calibri"/>
          <w:b/>
          <w:bCs/>
          <w:color w:val="1B1B1E"/>
          <w:sz w:val="22"/>
          <w:szCs w:val="22"/>
        </w:rPr>
        <w:t xml:space="preserve">Pick the one you ticked hardest. Where did it come from? A person, a post, a professor, a number?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360" w:hRule="atLeast"/>
        </w:trPr>
        <w:tc>
          <w:tcPr>
            <w:tcW w:type="dxa" w:w="9360"/>
            <w:tcBorders>
              <w:top w:val="single" w:color="D1D5DB" w:sz="6"/>
              <w:left w:val="single" w:color="D1D5DB" w:sz="6"/>
              <w:bottom w:val="single" w:color="D1D5DB" w:sz="6"/>
              <w:right w:val="single" w:color="D1D5DB" w:sz="6"/>
            </w:tcBorders>
            <w:shd w:fill="FFFFFF" w:color="auto" w:val="clear"/>
            <w:tcMar>
              <w:top w:type="dxa" w:w="140"/>
              <w:left w:type="dxa" w:w="160"/>
              <w:bottom w:type="dxa" w:w="14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pPr>
        <w:spacing w:after="80" w:before="280"/>
      </w:pPr>
      <w:r>
        <w:rPr>
          <w:rFonts w:ascii="Calibri" w:cs="Calibri" w:eastAsia="Calibri" w:hAnsi="Calibri"/>
          <w:b/>
          <w:bCs/>
          <w:color w:val="1B1B1E"/>
          <w:sz w:val="22"/>
          <w:szCs w:val="22"/>
        </w:rPr>
        <w:t xml:space="preserve">What has believing it cost you so far? Months, applications not sent, a conversation not had.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360" w:hRule="atLeast"/>
        </w:trPr>
        <w:tc>
          <w:tcPr>
            <w:tcW w:type="dxa" w:w="9360"/>
            <w:tcBorders>
              <w:top w:val="single" w:color="D1D5DB" w:sz="6"/>
              <w:left w:val="single" w:color="D1D5DB" w:sz="6"/>
              <w:bottom w:val="single" w:color="D1D5DB" w:sz="6"/>
              <w:right w:val="single" w:color="D1D5DB" w:sz="6"/>
            </w:tcBorders>
            <w:shd w:fill="FFFFFF" w:color="auto" w:val="clear"/>
            <w:tcMar>
              <w:top w:type="dxa" w:w="140"/>
              <w:left w:type="dxa" w:w="160"/>
              <w:bottom w:type="dxa" w:w="14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pPr>
        <w:spacing w:after="120" w:before="0" w:line="120"/>
      </w:pPr>
      <w:r>
        <w:rPr>
          <w:rFonts w:ascii="Calibri" w:cs="Calibri" w:eastAsia="Calibri" w:hAnsi="Calibri"/>
          <w:sz w:val="8"/>
          <w:szCs w:val="8"/>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left w:val="single" w:color="2D6A4F" w:sz="24"/>
              <w:bottom w:val="none"/>
              <w:right w:val="none"/>
            </w:tcBorders>
            <w:shd w:fill="F0FAF3" w:color="auto" w:val="clear"/>
            <w:tcMar>
              <w:top w:type="dxa" w:w="120"/>
              <w:left w:type="dxa" w:w="200"/>
              <w:bottom w:type="dxa" w:w="120"/>
              <w:right w:type="dxa" w:w="200"/>
            </w:tcMar>
          </w:tcPr>
          <w:p>
            <w:pPr>
              <w:spacing w:after="0" w:before="0"/>
            </w:pPr>
            <w:r>
              <w:rPr>
                <w:rFonts w:ascii="Calibri" w:cs="Calibri" w:eastAsia="Calibri" w:hAnsi="Calibri"/>
                <w:i/>
                <w:iCs/>
                <w:color w:val="1B1B1E"/>
                <w:sz w:val="22"/>
                <w:szCs w:val="22"/>
              </w:rPr>
              <w:t xml:space="preserve">“I know it's the sunken cost fallacy but it's so hard to quit after putting so much time, money, and effort into this career.”</w:t>
            </w:r>
            <w:r>
              <w:rPr>
                <w:rFonts w:ascii="Calibri" w:cs="Calibri" w:eastAsia="Calibri" w:hAnsi="Calibri"/>
                <w:color w:val="6B7280"/>
                <w:sz w:val="18"/>
                <w:szCs w:val="18"/>
              </w:rPr>
              <w:t xml:space="preserve">   an SLP on r/slp</w:t>
            </w:r>
          </w:p>
        </w:tc>
      </w:tr>
    </w:tbl>
    <w:p>
      <w:pPr>
        <w:spacing w:after="200" w:before="0" w:line="120"/>
      </w:pPr>
      <w:r>
        <w:rPr>
          <w:rFonts w:ascii="Calibri" w:cs="Calibri" w:eastAsia="Calibri" w:hAnsi="Calibri"/>
          <w:sz w:val="8"/>
          <w:szCs w:val="8"/>
        </w:rPr>
        <w:t xml:space="preserve"/>
      </w:r>
    </w:p>
    <w:p>
      <w:pPr>
        <w:spacing w:after="120"/>
      </w:pPr>
      <w:r>
        <w:rPr>
          <w:rFonts w:ascii="Calibri" w:cs="Calibri" w:eastAsia="Calibri" w:hAnsi="Calibri"/>
          <w:color w:val="1B1B1E"/>
          <w:sz w:val="22"/>
          <w:szCs w:val="22"/>
        </w:rPr>
        <w:t xml:space="preserve"> </w:t>
      </w:r>
    </w:p>
    <w:p>
      <w:pPr>
        <w:spacing w:after="120" w:before="0"/>
      </w:pPr>
      <w:r>
        <w:rPr>
          <w:rFonts w:ascii="Calibri" w:cs="Calibri" w:eastAsia="Calibri" w:hAnsi="Calibri"/>
          <w:color w:val="6B7280"/>
          <w:sz w:val="20"/>
          <w:szCs w:val="20"/>
        </w:rPr>
        <w:t xml:space="preserve">Date: ____ / ____ / ________</w:t>
      </w:r>
    </w:p>
    <w:p>
      <w:r>
        <w:br w:type="page"/>
      </w:r>
    </w:p>
    <w:p>
      <w:pPr>
        <w:spacing w:after="60" w:before="120"/>
      </w:pPr>
      <w:r>
        <w:rPr>
          <w:rFonts w:ascii="Calibri" w:cs="Calibri" w:eastAsia="Calibri" w:hAnsi="Calibri"/>
          <w:b/>
          <w:bCs/>
          <w:color w:val="2D6A4F"/>
          <w:spacing w:val="30"/>
          <w:sz w:val="17"/>
          <w:szCs w:val="17"/>
        </w:rPr>
        <w:t xml:space="preserve">MODULE 1 · LESSON 1 · 6 MIN</w:t>
      </w:r>
    </w:p>
    <w:p>
      <w:pPr>
        <w:pStyle w:val="Heading1"/>
        <w:spacing w:after="60" w:before="0"/>
      </w:pPr>
      <w:r>
        <w:rPr>
          <w:rFonts w:ascii="Georgia" w:cs="Georgia" w:eastAsia="Georgia" w:hAnsi="Georgia"/>
          <w:b/>
          <w:bCs/>
          <w:color w:val="1B1B1E"/>
          <w:sz w:val="40"/>
          <w:szCs w:val="40"/>
        </w:rPr>
        <w:t xml:space="preserve">You're allowed to want out</w:t>
      </w:r>
    </w:p>
    <w:p>
      <w:pPr>
        <w:spacing w:after="320" w:before="0"/>
      </w:pPr>
      <w:r>
        <w:rPr>
          <w:rFonts w:ascii="Calibri" w:cs="Calibri" w:eastAsia="Calibri" w:hAnsi="Calibri"/>
          <w:color w:val="6B7280"/>
          <w:sz w:val="22"/>
          <w:szCs w:val="22"/>
        </w:rPr>
        <w:t xml:space="preserve">Five stages. Find yours, then name the belief in your own words.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1  Private doubt</w:t>
            </w:r>
          </w:p>
          <w:p>
            <w:pPr>
              <w:spacing w:after="0" w:before="0"/>
            </w:pPr>
            <w:r>
              <w:rPr>
                <w:rFonts w:ascii="Calibri" w:cs="Calibri" w:eastAsia="Calibri" w:hAnsi="Calibri"/>
                <w:color w:val="6B7280"/>
                <w:sz w:val="18"/>
                <w:szCs w:val="18"/>
              </w:rPr>
              <w:t xml:space="preserve">"Looking means deciding."</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2  Guilt and identity</w:t>
            </w:r>
          </w:p>
          <w:p>
            <w:pPr>
              <w:spacing w:after="0" w:before="0"/>
            </w:pPr>
            <w:r>
              <w:rPr>
                <w:rFonts w:ascii="Calibri" w:cs="Calibri" w:eastAsia="Calibri" w:hAnsi="Calibri"/>
                <w:color w:val="6B7280"/>
                <w:sz w:val="18"/>
                <w:szCs w:val="18"/>
              </w:rPr>
              <w:t xml:space="preserve">"Leaving wastes the degree."</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3  Permission-seeking</w:t>
            </w:r>
          </w:p>
          <w:p>
            <w:pPr>
              <w:spacing w:after="0" w:before="0"/>
            </w:pPr>
            <w:r>
              <w:rPr>
                <w:rFonts w:ascii="Calibri" w:cs="Calibri" w:eastAsia="Calibri" w:hAnsi="Calibri"/>
                <w:color w:val="6B7280"/>
                <w:sz w:val="18"/>
                <w:szCs w:val="18"/>
              </w:rPr>
              <w:t xml:space="preserve">"It works for other people, not me."</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4  Practical panic</w:t>
            </w:r>
          </w:p>
          <w:p>
            <w:pPr>
              <w:spacing w:after="0" w:before="0"/>
            </w:pPr>
            <w:r>
              <w:rPr>
                <w:rFonts w:ascii="Calibri" w:cs="Calibri" w:eastAsia="Calibri" w:hAnsi="Calibri"/>
                <w:color w:val="6B7280"/>
                <w:sz w:val="18"/>
                <w:szCs w:val="18"/>
              </w:rPr>
              <w:t xml:space="preserve">"I'd have to start over at the bottom."</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5  Action</w:t>
            </w:r>
          </w:p>
          <w:p>
            <w:pPr>
              <w:spacing w:after="0" w:before="0"/>
            </w:pPr>
            <w:r>
              <w:rPr>
                <w:rFonts w:ascii="Calibri" w:cs="Calibri" w:eastAsia="Calibri" w:hAnsi="Calibri"/>
                <w:color w:val="6B7280"/>
                <w:sz w:val="18"/>
                <w:szCs w:val="18"/>
              </w:rPr>
              <w:t xml:space="preserve">"If I were good enough, I'd get callbacks."</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pPr>
        <w:spacing w:after="120" w:before="120"/>
      </w:pPr>
      <w:r>
        <w:rPr>
          <w:rFonts w:ascii="Calibri" w:cs="Calibri" w:eastAsia="Calibri" w:hAnsi="Calibri"/>
          <w:color w:val="6B7280"/>
          <w:sz w:val="20"/>
          <w:szCs w:val="20"/>
        </w:rPr>
        <w:t xml:space="preserve">Tick the row you're in. Then:</w:t>
      </w:r>
    </w:p>
    <w:p>
      <w:pPr>
        <w:spacing w:after="80" w:before="280"/>
      </w:pPr>
      <w:r>
        <w:rPr>
          <w:rFonts w:ascii="Calibri" w:cs="Calibri" w:eastAsia="Calibri" w:hAnsi="Calibri"/>
          <w:b/>
          <w:bCs/>
          <w:color w:val="1B1B1E"/>
          <w:sz w:val="22"/>
          <w:szCs w:val="22"/>
        </w:rPr>
        <w:t xml:space="preserve">The belief that keeps you at this stage, in your own words. Not the lesson's version. Yours.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360" w:hRule="atLeast"/>
        </w:trPr>
        <w:tc>
          <w:tcPr>
            <w:tcW w:type="dxa" w:w="9360"/>
            <w:tcBorders>
              <w:top w:val="single" w:color="D1D5DB" w:sz="6"/>
              <w:left w:val="single" w:color="D1D5DB" w:sz="6"/>
              <w:bottom w:val="single" w:color="D1D5DB" w:sz="6"/>
              <w:right w:val="single" w:color="D1D5DB" w:sz="6"/>
            </w:tcBorders>
            <w:shd w:fill="FFFFFF" w:color="auto" w:val="clear"/>
            <w:tcMar>
              <w:top w:type="dxa" w:w="140"/>
              <w:left w:type="dxa" w:w="160"/>
              <w:bottom w:type="dxa" w:w="14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pPr>
        <w:spacing w:after="80" w:before="280"/>
      </w:pPr>
      <w:r>
        <w:rPr>
          <w:rFonts w:ascii="Calibri" w:cs="Calibri" w:eastAsia="Calibri" w:hAnsi="Calibri"/>
          <w:b/>
          <w:bCs/>
          <w:color w:val="1B1B1E"/>
          <w:sz w:val="22"/>
          <w:szCs w:val="22"/>
        </w:rPr>
        <w:t xml:space="preserve">The one move for your stage (from the lesson), and when this week you'll do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060" w:hRule="atLeast"/>
        </w:trPr>
        <w:tc>
          <w:tcPr>
            <w:tcW w:type="dxa" w:w="9360"/>
            <w:tcBorders>
              <w:top w:val="single" w:color="D1D5DB" w:sz="6"/>
              <w:left w:val="single" w:color="D1D5DB" w:sz="6"/>
              <w:bottom w:val="single" w:color="D1D5DB" w:sz="6"/>
              <w:right w:val="single" w:color="D1D5DB" w:sz="6"/>
            </w:tcBorders>
            <w:shd w:fill="FFFFFF" w:color="auto" w:val="clear"/>
            <w:tcMar>
              <w:top w:type="dxa" w:w="140"/>
              <w:left w:type="dxa" w:w="160"/>
              <w:bottom w:type="dxa" w:w="14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pPr>
        <w:spacing w:after="80" w:before="280"/>
      </w:pPr>
      <w:r>
        <w:rPr>
          <w:rFonts w:ascii="Calibri" w:cs="Calibri" w:eastAsia="Calibri" w:hAnsi="Calibri"/>
          <w:b/>
          <w:bCs/>
          <w:color w:val="1B1B1E"/>
          <w:sz w:val="22"/>
          <w:szCs w:val="22"/>
        </w:rPr>
        <w:t xml:space="preserve">Which stage were you in six months ago? What moved you?</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060" w:hRule="atLeast"/>
        </w:trPr>
        <w:tc>
          <w:tcPr>
            <w:tcW w:type="dxa" w:w="9360"/>
            <w:tcBorders>
              <w:top w:val="single" w:color="D1D5DB" w:sz="6"/>
              <w:left w:val="single" w:color="D1D5DB" w:sz="6"/>
              <w:bottom w:val="single" w:color="D1D5DB" w:sz="6"/>
              <w:right w:val="single" w:color="D1D5DB" w:sz="6"/>
            </w:tcBorders>
            <w:shd w:fill="FFFFFF" w:color="auto" w:val="clear"/>
            <w:tcMar>
              <w:top w:type="dxa" w:w="140"/>
              <w:left w:type="dxa" w:w="160"/>
              <w:bottom w:type="dxa" w:w="14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pPr>
        <w:spacing w:after="120" w:before="0" w:line="120"/>
      </w:pPr>
      <w:r>
        <w:rPr>
          <w:rFonts w:ascii="Calibri" w:cs="Calibri" w:eastAsia="Calibri" w:hAnsi="Calibri"/>
          <w:sz w:val="8"/>
          <w:szCs w:val="8"/>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left w:val="single" w:color="2D6A4F" w:sz="24"/>
              <w:bottom w:val="none"/>
              <w:right w:val="none"/>
            </w:tcBorders>
            <w:shd w:fill="F0FAF3" w:color="auto" w:val="clear"/>
            <w:tcMar>
              <w:top w:type="dxa" w:w="120"/>
              <w:left w:type="dxa" w:w="200"/>
              <w:bottom w:type="dxa" w:w="120"/>
              <w:right w:type="dxa" w:w="200"/>
            </w:tcMar>
          </w:tcPr>
          <w:p>
            <w:pPr>
              <w:spacing w:after="0" w:before="0"/>
            </w:pPr>
            <w:r>
              <w:rPr>
                <w:rFonts w:ascii="Calibri" w:cs="Calibri" w:eastAsia="Calibri" w:hAnsi="Calibri"/>
                <w:i/>
                <w:iCs/>
                <w:color w:val="1B1B1E"/>
                <w:sz w:val="22"/>
                <w:szCs w:val="22"/>
              </w:rPr>
              <w:t xml:space="preserve">“Maybe it's just a problem with my brain and not the job.”</w:t>
            </w:r>
            <w:r>
              <w:rPr>
                <w:rFonts w:ascii="Calibri" w:cs="Calibri" w:eastAsia="Calibri" w:hAnsi="Calibri"/>
                <w:color w:val="6B7280"/>
                <w:sz w:val="18"/>
                <w:szCs w:val="18"/>
              </w:rPr>
              <w:t xml:space="preserve">   a school SLP, r/slp</w:t>
            </w:r>
          </w:p>
        </w:tc>
      </w:tr>
    </w:tbl>
    <w:p>
      <w:pPr>
        <w:spacing w:after="200" w:before="0" w:line="120"/>
      </w:pPr>
      <w:r>
        <w:rPr>
          <w:rFonts w:ascii="Calibri" w:cs="Calibri" w:eastAsia="Calibri" w:hAnsi="Calibri"/>
          <w:sz w:val="8"/>
          <w:szCs w:val="8"/>
        </w:rPr>
        <w:t xml:space="preserve"/>
      </w:r>
    </w:p>
    <w:p>
      <w:pPr>
        <w:spacing w:after="120"/>
      </w:pPr>
      <w:r>
        <w:rPr>
          <w:rFonts w:ascii="Calibri" w:cs="Calibri" w:eastAsia="Calibri" w:hAnsi="Calibri"/>
          <w:color w:val="1B1B1E"/>
          <w:sz w:val="22"/>
          <w:szCs w:val="22"/>
        </w:rPr>
        <w:t xml:space="preserve"> </w:t>
      </w:r>
    </w:p>
    <w:p>
      <w:pPr>
        <w:spacing w:after="120" w:before="0"/>
      </w:pPr>
      <w:r>
        <w:rPr>
          <w:rFonts w:ascii="Calibri" w:cs="Calibri" w:eastAsia="Calibri" w:hAnsi="Calibri"/>
          <w:color w:val="6B7280"/>
          <w:sz w:val="20"/>
          <w:szCs w:val="20"/>
        </w:rPr>
        <w:t xml:space="preserve">Date: ____ / ____ / ________</w:t>
      </w:r>
    </w:p>
    <w:p>
      <w:r>
        <w:br w:type="page"/>
      </w:r>
    </w:p>
    <w:p>
      <w:pPr>
        <w:spacing w:after="60" w:before="120"/>
      </w:pPr>
      <w:r>
        <w:rPr>
          <w:rFonts w:ascii="Calibri" w:cs="Calibri" w:eastAsia="Calibri" w:hAnsi="Calibri"/>
          <w:b/>
          <w:bCs/>
          <w:color w:val="2D6A4F"/>
          <w:spacing w:val="30"/>
          <w:sz w:val="17"/>
          <w:szCs w:val="17"/>
        </w:rPr>
        <w:t xml:space="preserve">MODULE 1 · LESSON 2 · 8 MIN</w:t>
      </w:r>
    </w:p>
    <w:p>
      <w:pPr>
        <w:pStyle w:val="Heading1"/>
        <w:spacing w:after="60" w:before="0"/>
      </w:pPr>
      <w:r>
        <w:rPr>
          <w:rFonts w:ascii="Georgia" w:cs="Georgia" w:eastAsia="Georgia" w:hAnsi="Georgia"/>
          <w:b/>
          <w:bCs/>
          <w:color w:val="1B1B1E"/>
          <w:sz w:val="40"/>
          <w:szCs w:val="40"/>
        </w:rPr>
        <w:t xml:space="preserve">Bad workplace, bad fit, or bad season?</w:t>
      </w:r>
    </w:p>
    <w:p>
      <w:pPr>
        <w:spacing w:after="320" w:before="0"/>
      </w:pPr>
      <w:r>
        <w:rPr>
          <w:rFonts w:ascii="Calibri" w:cs="Calibri" w:eastAsia="Calibri" w:hAnsi="Calibri"/>
          <w:color w:val="6B7280"/>
          <w:sz w:val="22"/>
          <w:szCs w:val="22"/>
        </w:rPr>
        <w:t xml:space="preserve">"I want to quit" is three problems wearing one trench coat.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If the conditions were decent (a fair caseload, real documentation time, a manager who backs you), would the clinical work itself still light you up?</w:t>
            </w:r>
          </w:p>
          <w:p>
            <w:pPr>
              <w:spacing w:after="0" w:before="0"/>
            </w:pPr>
            <w:r>
              <w:rPr>
                <w:rFonts w:ascii="Calibri" w:cs="Calibri" w:eastAsia="Calibri" w:hAnsi="Calibri"/>
                <w:color w:val="6B7280"/>
                <w:sz w:val="18"/>
                <w:szCs w:val="18"/>
              </w:rPr>
              <w:t xml:space="preserve">Yes / No / Not sure</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Have you already changed settings and had the feeling follow you?</w:t>
            </w:r>
          </w:p>
          <w:p>
            <w:pPr>
              <w:spacing w:after="0" w:before="0"/>
            </w:pPr>
            <w:r>
              <w:rPr>
                <w:rFonts w:ascii="Calibri" w:cs="Calibri" w:eastAsia="Calibri" w:hAnsi="Calibri"/>
                <w:color w:val="6B7280"/>
                <w:sz w:val="18"/>
                <w:szCs w:val="18"/>
              </w:rPr>
              <w:t xml:space="preserve">Yes / No</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Is something outside work taking most of what you've got right now?</w:t>
            </w:r>
          </w:p>
          <w:p>
            <w:pPr>
              <w:spacing w:after="0" w:before="0"/>
            </w:pPr>
            <w:r>
              <w:rPr>
                <w:rFonts w:ascii="Calibri" w:cs="Calibri" w:eastAsia="Calibri" w:hAnsi="Calibri"/>
                <w:color w:val="6B7280"/>
                <w:sz w:val="18"/>
                <w:szCs w:val="18"/>
              </w:rPr>
              <w:t xml:space="preserve">Yes / No</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Would any job feel impossible this month, even a good one?</w:t>
            </w:r>
          </w:p>
          <w:p>
            <w:pPr>
              <w:spacing w:after="0" w:before="0"/>
            </w:pPr>
            <w:r>
              <w:rPr>
                <w:rFonts w:ascii="Calibri" w:cs="Calibri" w:eastAsia="Calibri" w:hAnsi="Calibri"/>
                <w:color w:val="6B7280"/>
                <w:sz w:val="18"/>
                <w:szCs w:val="18"/>
              </w:rPr>
              <w:t xml:space="preserve">Yes / No</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Are you more interested in the data, the training, the coordination or the tech around therapy than in the therapy itself?</w:t>
            </w:r>
          </w:p>
          <w:p>
            <w:pPr>
              <w:spacing w:after="0" w:before="0"/>
            </w:pPr>
            <w:r>
              <w:rPr>
                <w:rFonts w:ascii="Calibri" w:cs="Calibri" w:eastAsia="Calibri" w:hAnsi="Calibri"/>
                <w:color w:val="6B7280"/>
                <w:sz w:val="18"/>
                <w:szCs w:val="18"/>
              </w:rPr>
              <w:t xml:space="preserve">Yes / No</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Is the thing draining you a specific person, building, or productivity number?</w:t>
            </w:r>
          </w:p>
          <w:p>
            <w:pPr>
              <w:spacing w:after="0" w:before="0"/>
            </w:pPr>
            <w:r>
              <w:rPr>
                <w:rFonts w:ascii="Calibri" w:cs="Calibri" w:eastAsia="Calibri" w:hAnsi="Calibri"/>
                <w:color w:val="6B7280"/>
                <w:sz w:val="18"/>
                <w:szCs w:val="18"/>
              </w:rPr>
              <w:t xml:space="preserve">Yes / No</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pPr>
        <w:pStyle w:val="Heading2"/>
        <w:spacing w:after="140" w:before="360"/>
      </w:pPr>
      <w:r>
        <w:rPr>
          <w:rFonts w:ascii="Calibri" w:cs="Calibri" w:eastAsia="Calibri" w:hAnsi="Calibri"/>
          <w:b/>
          <w:bCs/>
          <w:color w:val="1B1B1E"/>
          <w:sz w:val="24"/>
          <w:szCs w:val="24"/>
        </w:rPr>
        <w:t xml:space="preserve">Your verdict</w:t>
      </w:r>
    </w:p>
    <w:p>
      <w:pPr>
        <w:spacing w:after="120"/>
      </w:pPr>
      <w:r>
        <w:rPr>
          <w:rFonts w:ascii="Segoe UI Symbol" w:cs="Segoe UI Symbol" w:eastAsia="Segoe UI Symbol" w:hAnsi="Segoe UI Symbol"/>
          <w:color w:val="2D6A4F"/>
          <w:sz w:val="24"/>
          <w:szCs w:val="24"/>
        </w:rPr>
        <w:t xml:space="preserve">☐  </w:t>
      </w:r>
      <w:r>
        <w:rPr>
          <w:rFonts w:ascii="Calibri" w:cs="Calibri" w:eastAsia="Calibri" w:hAnsi="Calibri"/>
          <w:color w:val="1B1B1E"/>
          <w:sz w:val="22"/>
          <w:szCs w:val="22"/>
        </w:rPr>
        <w:t xml:space="preserve">Bad workplace: the profession might be fine and the setting is not.</w:t>
      </w:r>
    </w:p>
    <w:p>
      <w:pPr>
        <w:spacing w:after="120"/>
      </w:pPr>
      <w:r>
        <w:rPr>
          <w:rFonts w:ascii="Segoe UI Symbol" w:cs="Segoe UI Symbol" w:eastAsia="Segoe UI Symbol" w:hAnsi="Segoe UI Symbol"/>
          <w:color w:val="2D6A4F"/>
          <w:sz w:val="24"/>
          <w:szCs w:val="24"/>
        </w:rPr>
        <w:t xml:space="preserve">☐  </w:t>
      </w:r>
      <w:r>
        <w:rPr>
          <w:rFonts w:ascii="Calibri" w:cs="Calibri" w:eastAsia="Calibri" w:hAnsi="Calibri"/>
          <w:color w:val="1B1B1E"/>
          <w:sz w:val="22"/>
          <w:szCs w:val="22"/>
        </w:rPr>
        <w:t xml:space="preserve">Bad fit: the conditions could be perfect and I'd still feel it.</w:t>
      </w:r>
    </w:p>
    <w:p>
      <w:pPr>
        <w:spacing w:after="120"/>
      </w:pPr>
      <w:r>
        <w:rPr>
          <w:rFonts w:ascii="Segoe UI Symbol" w:cs="Segoe UI Symbol" w:eastAsia="Segoe UI Symbol" w:hAnsi="Segoe UI Symbol"/>
          <w:color w:val="2D6A4F"/>
          <w:sz w:val="24"/>
          <w:szCs w:val="24"/>
        </w:rPr>
        <w:t xml:space="preserve">☐  </w:t>
      </w:r>
      <w:r>
        <w:rPr>
          <w:rFonts w:ascii="Calibri" w:cs="Calibri" w:eastAsia="Calibri" w:hAnsi="Calibri"/>
          <w:color w:val="1B1B1E"/>
          <w:sz w:val="22"/>
          <w:szCs w:val="22"/>
        </w:rPr>
        <w:t xml:space="preserve">Bad season: life outside work is taking everything I've got.</w:t>
      </w:r>
    </w:p>
    <w:p>
      <w:pPr>
        <w:spacing w:after="120" w:before="0" w:line="120"/>
      </w:pPr>
      <w:r>
        <w:rPr>
          <w:rFonts w:ascii="Calibri" w:cs="Calibri" w:eastAsia="Calibri" w:hAnsi="Calibri"/>
          <w:sz w:val="8"/>
          <w:szCs w:val="8"/>
        </w:rPr>
        <w:t xml:space="preserve"/>
      </w:r>
    </w:p>
    <w:p>
      <w:pPr>
        <w:spacing w:after="80" w:before="280"/>
      </w:pPr>
      <w:r>
        <w:rPr>
          <w:rFonts w:ascii="Calibri" w:cs="Calibri" w:eastAsia="Calibri" w:hAnsi="Calibri"/>
          <w:b/>
          <w:bCs/>
          <w:color w:val="1B1B1E"/>
          <w:sz w:val="22"/>
          <w:szCs w:val="22"/>
        </w:rPr>
        <w:t xml:space="preserve">The settings experiment. List every setting or employer you've tried, and whether the feeling came with you.</w:t>
      </w:r>
    </w:p>
    <w:p>
      <w:pPr>
        <w:spacing w:after="100" w:before="0"/>
      </w:pPr>
      <w:r>
        <w:rPr>
          <w:rFonts w:ascii="Calibri" w:cs="Calibri" w:eastAsia="Calibri" w:hAnsi="Calibri"/>
          <w:color w:val="6B7280"/>
          <w:sz w:val="20"/>
          <w:szCs w:val="20"/>
        </w:rPr>
        <w:t xml:space="preserve">Changing settings is the advice every exit thread gets. Having run it three times is data.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360" w:hRule="atLeast"/>
        </w:trPr>
        <w:tc>
          <w:tcPr>
            <w:tcW w:type="dxa" w:w="9360"/>
            <w:tcBorders>
              <w:top w:val="single" w:color="D1D5DB" w:sz="6"/>
              <w:left w:val="single" w:color="D1D5DB" w:sz="6"/>
              <w:bottom w:val="single" w:color="D1D5DB" w:sz="6"/>
              <w:right w:val="single" w:color="D1D5DB" w:sz="6"/>
            </w:tcBorders>
            <w:shd w:fill="FFFFFF" w:color="auto" w:val="clear"/>
            <w:tcMar>
              <w:top w:type="dxa" w:w="140"/>
              <w:left w:type="dxa" w:w="160"/>
              <w:bottom w:type="dxa" w:w="14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pPr>
        <w:spacing w:after="80" w:before="280"/>
      </w:pPr>
      <w:r>
        <w:rPr>
          <w:rFonts w:ascii="Calibri" w:cs="Calibri" w:eastAsia="Calibri" w:hAnsi="Calibri"/>
          <w:b/>
          <w:bCs/>
          <w:color w:val="1B1B1E"/>
          <w:sz w:val="22"/>
          <w:szCs w:val="22"/>
        </w:rPr>
        <w:t xml:space="preserve">What you do first, given the verdict. One sentence.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760" w:hRule="atLeast"/>
        </w:trPr>
        <w:tc>
          <w:tcPr>
            <w:tcW w:type="dxa" w:w="9360"/>
            <w:tcBorders>
              <w:top w:val="single" w:color="D1D5DB" w:sz="6"/>
              <w:left w:val="single" w:color="D1D5DB" w:sz="6"/>
              <w:bottom w:val="single" w:color="D1D5DB" w:sz="6"/>
              <w:right w:val="single" w:color="D1D5DB" w:sz="6"/>
            </w:tcBorders>
            <w:shd w:fill="FFFFFF" w:color="auto" w:val="clear"/>
            <w:tcMar>
              <w:top w:type="dxa" w:w="140"/>
              <w:left w:type="dxa" w:w="160"/>
              <w:bottom w:type="dxa" w:w="14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pPr>
        <w:spacing w:after="120" w:before="0" w:line="120"/>
      </w:pPr>
      <w:r>
        <w:rPr>
          <w:rFonts w:ascii="Calibri" w:cs="Calibri" w:eastAsia="Calibri" w:hAnsi="Calibri"/>
          <w:sz w:val="8"/>
          <w:szCs w:val="8"/>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left w:val="single" w:color="2D6A4F" w:sz="24"/>
              <w:bottom w:val="none"/>
              <w:right w:val="none"/>
            </w:tcBorders>
            <w:shd w:fill="F0FAF3" w:color="auto" w:val="clear"/>
            <w:tcMar>
              <w:top w:type="dxa" w:w="120"/>
              <w:left w:type="dxa" w:w="200"/>
              <w:bottom w:type="dxa" w:w="120"/>
              <w:right w:type="dxa" w:w="200"/>
            </w:tcMar>
          </w:tcPr>
          <w:p>
            <w:pPr>
              <w:spacing w:after="0" w:before="0"/>
            </w:pPr>
            <w:r>
              <w:rPr>
                <w:rFonts w:ascii="Calibri" w:cs="Calibri" w:eastAsia="Calibri" w:hAnsi="Calibri"/>
                <w:i/>
                <w:iCs/>
                <w:color w:val="1B1B1E"/>
                <w:sz w:val="22"/>
                <w:szCs w:val="22"/>
              </w:rPr>
              <w:t xml:space="preserve">“I've worked in several settings so can't imagine a setting change is the answer. It's all the same story, different font.”</w:t>
            </w:r>
            <w:r>
              <w:rPr>
                <w:rFonts w:ascii="Calibri" w:cs="Calibri" w:eastAsia="Calibri" w:hAnsi="Calibri"/>
                <w:color w:val="6B7280"/>
                <w:sz w:val="18"/>
                <w:szCs w:val="18"/>
              </w:rPr>
              <w:t xml:space="preserve">   r/slp</w:t>
            </w:r>
          </w:p>
        </w:tc>
      </w:tr>
    </w:tbl>
    <w:p>
      <w:pPr>
        <w:spacing w:after="200" w:before="0" w:line="120"/>
      </w:pPr>
      <w:r>
        <w:rPr>
          <w:rFonts w:ascii="Calibri" w:cs="Calibri" w:eastAsia="Calibri" w:hAnsi="Calibri"/>
          <w:sz w:val="8"/>
          <w:szCs w:val="8"/>
        </w:rPr>
        <w:t xml:space="preserve"/>
      </w:r>
    </w:p>
    <w:p>
      <w:r>
        <w:br w:type="page"/>
      </w:r>
    </w:p>
    <w:p>
      <w:pPr>
        <w:spacing w:after="60" w:before="120"/>
      </w:pPr>
      <w:r>
        <w:rPr>
          <w:rFonts w:ascii="Calibri" w:cs="Calibri" w:eastAsia="Calibri" w:hAnsi="Calibri"/>
          <w:b/>
          <w:bCs/>
          <w:color w:val="2D6A4F"/>
          <w:spacing w:val="30"/>
          <w:sz w:val="17"/>
          <w:szCs w:val="17"/>
        </w:rPr>
        <w:t xml:space="preserve">MODULE 1 · LESSON 3 · 7 MIN</w:t>
      </w:r>
    </w:p>
    <w:p>
      <w:pPr>
        <w:pStyle w:val="Heading1"/>
        <w:spacing w:after="60" w:before="0"/>
      </w:pPr>
      <w:r>
        <w:rPr>
          <w:rFonts w:ascii="Georgia" w:cs="Georgia" w:eastAsia="Georgia" w:hAnsi="Georgia"/>
          <w:b/>
          <w:bCs/>
          <w:color w:val="1B1B1E"/>
          <w:sz w:val="40"/>
          <w:szCs w:val="40"/>
        </w:rPr>
        <w:t xml:space="preserve">The sunk-cost audit</w:t>
      </w:r>
    </w:p>
    <w:p>
      <w:pPr>
        <w:spacing w:after="320" w:before="0"/>
      </w:pPr>
      <w:r>
        <w:rPr>
          <w:rFonts w:ascii="Calibri" w:cs="Calibri" w:eastAsia="Calibri" w:hAnsi="Calibri"/>
          <w:color w:val="6B7280"/>
          <w:sz w:val="22"/>
          <w:szCs w:val="22"/>
        </w:rPr>
        <w:t xml:space="preserve">The degree is spent either way. Only the next years are still live.</w:t>
      </w:r>
    </w:p>
    <w:p>
      <w:pPr>
        <w:pStyle w:val="Heading2"/>
        <w:spacing w:after="140" w:before="360"/>
      </w:pPr>
      <w:r>
        <w:rPr>
          <w:rFonts w:ascii="Calibri" w:cs="Calibri" w:eastAsia="Calibri" w:hAnsi="Calibri"/>
          <w:b/>
          <w:bCs/>
          <w:color w:val="1B1B1E"/>
          <w:sz w:val="24"/>
          <w:szCs w:val="24"/>
        </w:rPr>
        <w:t xml:space="preserve">Already spent (the same whether you stay or go)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Years in the field</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Student debt remaining</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What the degree cost, roughly</w:t>
            </w:r>
          </w:p>
          <w:p>
            <w:pPr>
              <w:spacing w:after="0" w:before="0"/>
            </w:pPr>
            <w:r>
              <w:rPr>
                <w:rFonts w:ascii="Calibri" w:cs="Calibri" w:eastAsia="Calibri" w:hAnsi="Calibri"/>
                <w:color w:val="6B7280"/>
                <w:sz w:val="18"/>
                <w:szCs w:val="18"/>
              </w:rPr>
              <w:t xml:space="preserve">ASHA, 2024: SLP master's programs run $23,000 to $75,000.</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pPr>
        <w:pStyle w:val="Heading2"/>
        <w:spacing w:after="140" w:before="360"/>
      </w:pPr>
      <w:r>
        <w:rPr>
          <w:rFonts w:ascii="Calibri" w:cs="Calibri" w:eastAsia="Calibri" w:hAnsi="Calibri"/>
          <w:b/>
          <w:bCs/>
          <w:color w:val="1B1B1E"/>
          <w:sz w:val="24"/>
          <w:szCs w:val="24"/>
        </w:rPr>
        <w:t xml:space="preserve">Still live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Current salary</w:t>
            </w:r>
          </w:p>
          <w:p>
            <w:pPr>
              <w:spacing w:after="0" w:before="0"/>
            </w:pPr>
            <w:r>
              <w:rPr>
                <w:rFonts w:ascii="Calibri" w:cs="Calibri" w:eastAsia="Calibri" w:hAnsi="Calibri"/>
                <w:color w:val="6B7280"/>
                <w:sz w:val="18"/>
                <w:szCs w:val="18"/>
              </w:rPr>
              <w:t xml:space="preserve">BLS median for SLPs, May 2025: $97,870. Middle half: $77,730 to $114,570.</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Target path and its documented range</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Months I expect the move to take</w:t>
            </w:r>
          </w:p>
          <w:p>
            <w:pPr>
              <w:spacing w:after="0" w:before="0"/>
            </w:pPr>
            <w:r>
              <w:rPr>
                <w:rFonts w:ascii="Calibri" w:cs="Calibri" w:eastAsia="Calibri" w:hAnsi="Calibri"/>
                <w:color w:val="6B7280"/>
                <w:sz w:val="18"/>
                <w:szCs w:val="18"/>
              </w:rPr>
              <w:t xml:space="preserve">Typical: 6 to 15.</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Ten-year total if I stay</w:t>
            </w:r>
          </w:p>
          <w:p>
            <w:pPr>
              <w:spacing w:after="0" w:before="0"/>
            </w:pPr>
            <w:r>
              <w:rPr>
                <w:rFonts w:ascii="Calibri" w:cs="Calibri" w:eastAsia="Calibri" w:hAnsi="Calibri"/>
                <w:color w:val="6B7280"/>
                <w:sz w:val="18"/>
                <w:szCs w:val="18"/>
              </w:rPr>
              <w:t xml:space="preserve">From the on-screen calculator.</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Ten-year total if I move</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The difference</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pPr>
        <w:spacing w:after="80" w:before="280"/>
      </w:pPr>
      <w:r>
        <w:rPr>
          <w:rFonts w:ascii="Calibri" w:cs="Calibri" w:eastAsia="Calibri" w:hAnsi="Calibri"/>
          <w:b/>
          <w:bCs/>
          <w:color w:val="1B1B1E"/>
          <w:sz w:val="22"/>
          <w:szCs w:val="22"/>
        </w:rPr>
        <w:t xml:space="preserve">Now the part the calculator can't do. When you think about the money, what's the story underneath? Whose salary are you comparing yours to?</w:t>
      </w:r>
    </w:p>
    <w:p>
      <w:pPr>
        <w:spacing w:after="100" w:before="0"/>
      </w:pPr>
      <w:r>
        <w:rPr>
          <w:rFonts w:ascii="Calibri" w:cs="Calibri" w:eastAsia="Calibri" w:hAnsi="Calibri"/>
          <w:color w:val="6B7280"/>
          <w:sz w:val="20"/>
          <w:szCs w:val="20"/>
        </w:rPr>
        <w:t xml:space="preserve">In the forums the comparison is almost always a spouse, a sibling, or a friend with PTO, not a number.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360" w:hRule="atLeast"/>
        </w:trPr>
        <w:tc>
          <w:tcPr>
            <w:tcW w:type="dxa" w:w="9360"/>
            <w:tcBorders>
              <w:top w:val="single" w:color="D1D5DB" w:sz="6"/>
              <w:left w:val="single" w:color="D1D5DB" w:sz="6"/>
              <w:bottom w:val="single" w:color="D1D5DB" w:sz="6"/>
              <w:right w:val="single" w:color="D1D5DB" w:sz="6"/>
            </w:tcBorders>
            <w:shd w:fill="FFFFFF" w:color="auto" w:val="clear"/>
            <w:tcMar>
              <w:top w:type="dxa" w:w="140"/>
              <w:left w:type="dxa" w:w="160"/>
              <w:bottom w:type="dxa" w:w="14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pPr>
        <w:spacing w:after="80" w:before="280"/>
      </w:pPr>
      <w:r>
        <w:rPr>
          <w:rFonts w:ascii="Calibri" w:cs="Calibri" w:eastAsia="Calibri" w:hAnsi="Calibri"/>
          <w:b/>
          <w:bCs/>
          <w:color w:val="1B1B1E"/>
          <w:sz w:val="22"/>
          <w:szCs w:val="22"/>
        </w:rPr>
        <w:t xml:space="preserve">If you're on PSLF or income-driven repayment: how many qualifying payments are left, and who would you need to ask to be sure?</w:t>
      </w:r>
    </w:p>
    <w:p>
      <w:pPr>
        <w:spacing w:after="100" w:before="0"/>
      </w:pPr>
      <w:r>
        <w:rPr>
          <w:rFonts w:ascii="Calibri" w:cs="Calibri" w:eastAsia="Calibri" w:hAnsi="Calibri"/>
          <w:color w:val="6B7280"/>
          <w:sz w:val="20"/>
          <w:szCs w:val="20"/>
        </w:rPr>
        <w:t xml:space="preserve">Module 4 covers the loan as a calendar. Write what you know now.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060" w:hRule="atLeast"/>
        </w:trPr>
        <w:tc>
          <w:tcPr>
            <w:tcW w:type="dxa" w:w="9360"/>
            <w:tcBorders>
              <w:top w:val="single" w:color="D1D5DB" w:sz="6"/>
              <w:left w:val="single" w:color="D1D5DB" w:sz="6"/>
              <w:bottom w:val="single" w:color="D1D5DB" w:sz="6"/>
              <w:right w:val="single" w:color="D1D5DB" w:sz="6"/>
            </w:tcBorders>
            <w:shd w:fill="FFFFFF" w:color="auto" w:val="clear"/>
            <w:tcMar>
              <w:top w:type="dxa" w:w="140"/>
              <w:left w:type="dxa" w:w="160"/>
              <w:bottom w:type="dxa" w:w="14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pPr>
        <w:spacing w:after="120" w:before="0" w:line="120"/>
      </w:pPr>
      <w:r>
        <w:rPr>
          <w:rFonts w:ascii="Calibri" w:cs="Calibri" w:eastAsia="Calibri" w:hAnsi="Calibri"/>
          <w:sz w:val="8"/>
          <w:szCs w:val="8"/>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left w:val="single" w:color="2D6A4F" w:sz="24"/>
              <w:bottom w:val="none"/>
              <w:right w:val="none"/>
            </w:tcBorders>
            <w:shd w:fill="F0FAF3" w:color="auto" w:val="clear"/>
            <w:tcMar>
              <w:top w:type="dxa" w:w="120"/>
              <w:left w:type="dxa" w:w="200"/>
              <w:bottom w:type="dxa" w:w="120"/>
              <w:right w:type="dxa" w:w="200"/>
            </w:tcMar>
          </w:tcPr>
          <w:p>
            <w:pPr>
              <w:spacing w:after="0" w:before="0"/>
            </w:pPr>
            <w:r>
              <w:rPr>
                <w:rFonts w:ascii="Calibri" w:cs="Calibri" w:eastAsia="Calibri" w:hAnsi="Calibri"/>
                <w:i/>
                <w:iCs/>
                <w:color w:val="1B1B1E"/>
                <w:sz w:val="22"/>
                <w:szCs w:val="22"/>
              </w:rPr>
              <w:t xml:space="preserve">“Sometimes a pay cut is worth sanity... and it may only be temporary anyway.”</w:t>
            </w:r>
            <w:r>
              <w:rPr>
                <w:rFonts w:ascii="Calibri" w:cs="Calibri" w:eastAsia="Calibri" w:hAnsi="Calibri"/>
                <w:color w:val="6B7280"/>
                <w:sz w:val="18"/>
                <w:szCs w:val="18"/>
              </w:rPr>
              <w:t xml:space="preserve">   r/SLPcareertransitions</w:t>
            </w:r>
          </w:p>
        </w:tc>
      </w:tr>
    </w:tbl>
    <w:p>
      <w:pPr>
        <w:spacing w:after="200" w:before="0" w:line="120"/>
      </w:pPr>
      <w:r>
        <w:rPr>
          <w:rFonts w:ascii="Calibri" w:cs="Calibri" w:eastAsia="Calibri" w:hAnsi="Calibri"/>
          <w:sz w:val="8"/>
          <w:szCs w:val="8"/>
        </w:rPr>
        <w:t xml:space="preserve"/>
      </w:r>
    </w:p>
    <w:p>
      <w:pPr>
        <w:spacing w:after="120" w:before="120"/>
      </w:pPr>
      <w:r>
        <w:rPr>
          <w:rFonts w:ascii="Calibri" w:cs="Calibri" w:eastAsia="Calibri" w:hAnsi="Calibri"/>
          <w:color w:val="6B7280"/>
          <w:sz w:val="20"/>
          <w:szCs w:val="20"/>
        </w:rPr>
        <w:t xml:space="preserve">Why the tuition feels refundable: Arkes and Blumer (1985) gave theatre-goers randomly discounted season tickets. The people who paid full price went to more plays, because of what they had already spent. The money was gone either way.</w:t>
      </w:r>
    </w:p>
    <w:p>
      <w:r>
        <w:br w:type="page"/>
      </w:r>
    </w:p>
    <w:p>
      <w:pPr>
        <w:spacing w:after="60" w:before="120"/>
      </w:pPr>
      <w:r>
        <w:rPr>
          <w:rFonts w:ascii="Calibri" w:cs="Calibri" w:eastAsia="Calibri" w:hAnsi="Calibri"/>
          <w:b/>
          <w:bCs/>
          <w:color w:val="2D6A4F"/>
          <w:spacing w:val="30"/>
          <w:sz w:val="17"/>
          <w:szCs w:val="17"/>
        </w:rPr>
        <w:t xml:space="preserve">MODULE 1 · LESSON 4 · 8 MIN</w:t>
      </w:r>
    </w:p>
    <w:p>
      <w:pPr>
        <w:pStyle w:val="Heading1"/>
        <w:spacing w:after="60" w:before="0"/>
      </w:pPr>
      <w:r>
        <w:rPr>
          <w:rFonts w:ascii="Georgia" w:cs="Georgia" w:eastAsia="Georgia" w:hAnsi="Georgia"/>
          <w:b/>
          <w:bCs/>
          <w:color w:val="1B1B1E"/>
          <w:sz w:val="40"/>
          <w:szCs w:val="40"/>
        </w:rPr>
        <w:t xml:space="preserve">What you're protecting</w:t>
      </w:r>
    </w:p>
    <w:p>
      <w:pPr>
        <w:spacing w:after="320" w:before="0"/>
      </w:pPr>
      <w:r>
        <w:rPr>
          <w:rFonts w:ascii="Calibri" w:cs="Calibri" w:eastAsia="Calibri" w:hAnsi="Calibri"/>
          <w:color w:val="6B7280"/>
          <w:sz w:val="22"/>
          <w:szCs w:val="22"/>
        </w:rPr>
        <w:t xml:space="preserve">Four dials, five boxes each. Tick where you are this month, not where you'd like to be.</w:t>
      </w:r>
    </w:p>
    <w:p>
      <w:pPr>
        <w:spacing w:after="80" w:before="240"/>
      </w:pPr>
      <w:r>
        <w:rPr>
          <w:rFonts w:ascii="Calibri" w:cs="Calibri" w:eastAsia="Calibri" w:hAnsi="Calibri"/>
          <w:b/>
          <w:bCs/>
          <w:color w:val="1B1B1E"/>
          <w:sz w:val="22"/>
          <w:szCs w:val="22"/>
        </w:rPr>
        <w:t xml:space="preserve">Pay floor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rHeight w:val="900" w:hRule="atLeast"/>
        </w:trPr>
        <w:tc>
          <w:tcPr>
            <w:tcW w:type="dxa" w:w="1872"/>
            <w:tcBorders>
              <w:top w:val="single" w:color="D1D5DB" w:sz="6"/>
              <w:left w:val="single" w:color="D1D5DB" w:sz="6"/>
              <w:bottom w:val="single" w:color="D1D5DB" w:sz="6"/>
              <w:right w:val="single" w:color="D1D5DB" w:sz="6"/>
            </w:tcBorders>
            <w:shd w:fill="F0FAF3" w:color="auto" w:val="clear"/>
            <w:tcMar>
              <w:top w:type="dxa" w:w="110"/>
              <w:left w:type="dxa" w:w="100"/>
              <w:bottom w:type="dxa" w:w="110"/>
              <w:right w:type="dxa" w:w="100"/>
            </w:tcMar>
            <w:vAlign w:val="center"/>
          </w:tcPr>
          <w:p>
            <w:pPr>
              <w:spacing w:after="60"/>
              <w:jc w:val="center"/>
            </w:pPr>
            <w:r>
              <w:rPr>
                <w:rFonts w:ascii="Segoe UI Symbol" w:cs="Segoe UI Symbol" w:eastAsia="Segoe UI Symbol" w:hAnsi="Segoe UI Symbol"/>
                <w:color w:val="2D6A4F"/>
                <w:sz w:val="30"/>
                <w:szCs w:val="30"/>
              </w:rPr>
              <w:t xml:space="preserve">☐</w:t>
            </w:r>
          </w:p>
          <w:p>
            <w:pPr>
              <w:spacing w:after="0"/>
              <w:jc w:val="center"/>
            </w:pPr>
            <w:r>
              <w:rPr>
                <w:rFonts w:ascii="Calibri" w:cs="Calibri" w:eastAsia="Calibri" w:hAnsi="Calibri"/>
                <w:color w:val="1B1B1E"/>
                <w:sz w:val="18"/>
                <w:szCs w:val="18"/>
              </w:rPr>
              <w:t xml:space="preserve">I have runway</w:t>
            </w:r>
          </w:p>
        </w:tc>
        <w:tc>
          <w:tcPr>
            <w:tcW w:type="dxa" w:w="1872"/>
            <w:tcBorders>
              <w:top w:val="single" w:color="D1D5DB" w:sz="6"/>
              <w:left w:val="single" w:color="D1D5DB" w:sz="6"/>
              <w:bottom w:val="single" w:color="D1D5DB" w:sz="6"/>
              <w:right w:val="single" w:color="D1D5DB" w:sz="6"/>
            </w:tcBorders>
            <w:shd w:fill="FFFFFF" w:color="auto" w:val="clear"/>
            <w:tcMar>
              <w:top w:type="dxa" w:w="110"/>
              <w:left w:type="dxa" w:w="100"/>
              <w:bottom w:type="dxa" w:w="110"/>
              <w:right w:type="dxa" w:w="100"/>
            </w:tcMar>
            <w:vAlign w:val="center"/>
          </w:tcPr>
          <w:p>
            <w:pPr>
              <w:spacing w:after="60"/>
              <w:jc w:val="center"/>
            </w:pPr>
            <w:r>
              <w:rPr>
                <w:rFonts w:ascii="Segoe UI Symbol" w:cs="Segoe UI Symbol" w:eastAsia="Segoe UI Symbol" w:hAnsi="Segoe UI Symbol"/>
                <w:color w:val="2D6A4F"/>
                <w:sz w:val="30"/>
                <w:szCs w:val="30"/>
              </w:rPr>
              <w:t xml:space="preserve">☐</w:t>
            </w:r>
          </w:p>
          <w:p>
            <w:pPr>
              <w:spacing w:after="0"/>
              <w:jc w:val="center"/>
            </w:pPr>
            <w:r>
              <w:rPr>
                <w:rFonts w:ascii="Calibri" w:cs="Calibri" w:eastAsia="Calibri" w:hAnsi="Calibri"/>
                <w:color w:val="6B7280"/>
                <w:sz w:val="18"/>
                <w:szCs w:val="18"/>
              </w:rPr>
              <w:t xml:space="preserve">A dip is fine for a while</w:t>
            </w:r>
          </w:p>
        </w:tc>
        <w:tc>
          <w:tcPr>
            <w:tcW w:type="dxa" w:w="1872"/>
            <w:tcBorders>
              <w:top w:val="single" w:color="D1D5DB" w:sz="6"/>
              <w:left w:val="single" w:color="D1D5DB" w:sz="6"/>
              <w:bottom w:val="single" w:color="D1D5DB" w:sz="6"/>
              <w:right w:val="single" w:color="D1D5DB" w:sz="6"/>
            </w:tcBorders>
            <w:shd w:fill="FFFFFF" w:color="auto" w:val="clear"/>
            <w:tcMar>
              <w:top w:type="dxa" w:w="110"/>
              <w:left w:type="dxa" w:w="100"/>
              <w:bottom w:type="dxa" w:w="110"/>
              <w:right w:type="dxa" w:w="100"/>
            </w:tcMar>
            <w:vAlign w:val="center"/>
          </w:tcPr>
          <w:p>
            <w:pPr>
              <w:spacing w:after="60"/>
              <w:jc w:val="center"/>
            </w:pPr>
            <w:r>
              <w:rPr>
                <w:rFonts w:ascii="Segoe UI Symbol" w:cs="Segoe UI Symbol" w:eastAsia="Segoe UI Symbol" w:hAnsi="Segoe UI Symbol"/>
                <w:color w:val="2D6A4F"/>
                <w:sz w:val="30"/>
                <w:szCs w:val="30"/>
              </w:rPr>
              <w:t xml:space="preserve">☐</w:t>
            </w:r>
          </w:p>
          <w:p>
            <w:pPr>
              <w:spacing w:after="0"/>
              <w:jc w:val="center"/>
            </w:pPr>
            <w:r>
              <w:rPr>
                <w:rFonts w:ascii="Calibri" w:cs="Calibri" w:eastAsia="Calibri" w:hAnsi="Calibri"/>
                <w:color w:val="6B7280"/>
                <w:sz w:val="18"/>
                <w:szCs w:val="18"/>
              </w:rPr>
              <w:t xml:space="preserve">Roughly the same</w:t>
            </w:r>
          </w:p>
        </w:tc>
        <w:tc>
          <w:tcPr>
            <w:tcW w:type="dxa" w:w="1872"/>
            <w:tcBorders>
              <w:top w:val="single" w:color="D1D5DB" w:sz="6"/>
              <w:left w:val="single" w:color="D1D5DB" w:sz="6"/>
              <w:bottom w:val="single" w:color="D1D5DB" w:sz="6"/>
              <w:right w:val="single" w:color="D1D5DB" w:sz="6"/>
            </w:tcBorders>
            <w:shd w:fill="FFFFFF" w:color="auto" w:val="clear"/>
            <w:tcMar>
              <w:top w:type="dxa" w:w="110"/>
              <w:left w:type="dxa" w:w="100"/>
              <w:bottom w:type="dxa" w:w="110"/>
              <w:right w:type="dxa" w:w="100"/>
            </w:tcMar>
            <w:vAlign w:val="center"/>
          </w:tcPr>
          <w:p>
            <w:pPr>
              <w:spacing w:after="60"/>
              <w:jc w:val="center"/>
            </w:pPr>
            <w:r>
              <w:rPr>
                <w:rFonts w:ascii="Segoe UI Symbol" w:cs="Segoe UI Symbol" w:eastAsia="Segoe UI Symbol" w:hAnsi="Segoe UI Symbol"/>
                <w:color w:val="2D6A4F"/>
                <w:sz w:val="30"/>
                <w:szCs w:val="30"/>
              </w:rPr>
              <w:t xml:space="preserve">☐</w:t>
            </w:r>
          </w:p>
          <w:p>
            <w:pPr>
              <w:spacing w:after="0"/>
              <w:jc w:val="center"/>
            </w:pPr>
            <w:r>
              <w:rPr>
                <w:rFonts w:ascii="Calibri" w:cs="Calibri" w:eastAsia="Calibri" w:hAnsi="Calibri"/>
                <w:color w:val="6B7280"/>
                <w:sz w:val="18"/>
                <w:szCs w:val="18"/>
              </w:rPr>
              <w:t xml:space="preserve">Must match now</w:t>
            </w:r>
          </w:p>
        </w:tc>
        <w:tc>
          <w:tcPr>
            <w:tcW w:type="dxa" w:w="1872"/>
            <w:tcBorders>
              <w:top w:val="single" w:color="D1D5DB" w:sz="6"/>
              <w:left w:val="single" w:color="D1D5DB" w:sz="6"/>
              <w:bottom w:val="single" w:color="D1D5DB" w:sz="6"/>
              <w:right w:val="single" w:color="D1D5DB" w:sz="6"/>
            </w:tcBorders>
            <w:shd w:fill="F0FAF3" w:color="auto" w:val="clear"/>
            <w:tcMar>
              <w:top w:type="dxa" w:w="110"/>
              <w:left w:type="dxa" w:w="100"/>
              <w:bottom w:type="dxa" w:w="110"/>
              <w:right w:type="dxa" w:w="100"/>
            </w:tcMar>
            <w:vAlign w:val="center"/>
          </w:tcPr>
          <w:p>
            <w:pPr>
              <w:spacing w:after="60"/>
              <w:jc w:val="center"/>
            </w:pPr>
            <w:r>
              <w:rPr>
                <w:rFonts w:ascii="Segoe UI Symbol" w:cs="Segoe UI Symbol" w:eastAsia="Segoe UI Symbol" w:hAnsi="Segoe UI Symbol"/>
                <w:color w:val="2D6A4F"/>
                <w:sz w:val="30"/>
                <w:szCs w:val="30"/>
              </w:rPr>
              <w:t xml:space="preserve">☐</w:t>
            </w:r>
          </w:p>
          <w:p>
            <w:pPr>
              <w:spacing w:after="0"/>
              <w:jc w:val="center"/>
            </w:pPr>
            <w:r>
              <w:rPr>
                <w:rFonts w:ascii="Calibri" w:cs="Calibri" w:eastAsia="Calibri" w:hAnsi="Calibri"/>
                <w:color w:val="1B1B1E"/>
                <w:sz w:val="18"/>
                <w:szCs w:val="18"/>
              </w:rPr>
              <w:t xml:space="preserve">Must beat it</w:t>
            </w:r>
          </w:p>
        </w:tc>
      </w:tr>
    </w:tbl>
    <w:p>
      <w:pPr>
        <w:spacing w:after="200" w:before="0" w:line="120"/>
      </w:pPr>
      <w:r>
        <w:rPr>
          <w:rFonts w:ascii="Calibri" w:cs="Calibri" w:eastAsia="Calibri" w:hAnsi="Calibri"/>
          <w:sz w:val="8"/>
          <w:szCs w:val="8"/>
        </w:rPr>
        <w:t xml:space="preserve"/>
      </w:r>
    </w:p>
    <w:p>
      <w:pPr>
        <w:spacing w:after="80" w:before="240"/>
      </w:pPr>
      <w:r>
        <w:rPr>
          <w:rFonts w:ascii="Calibri" w:cs="Calibri" w:eastAsia="Calibri" w:hAnsi="Calibri"/>
          <w:b/>
          <w:bCs/>
          <w:color w:val="1B1B1E"/>
          <w:sz w:val="22"/>
          <w:szCs w:val="22"/>
        </w:rPr>
        <w:t xml:space="preserve">Distance from clinical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rHeight w:val="900" w:hRule="atLeast"/>
        </w:trPr>
        <w:tc>
          <w:tcPr>
            <w:tcW w:type="dxa" w:w="1872"/>
            <w:tcBorders>
              <w:top w:val="single" w:color="D1D5DB" w:sz="6"/>
              <w:left w:val="single" w:color="D1D5DB" w:sz="6"/>
              <w:bottom w:val="single" w:color="D1D5DB" w:sz="6"/>
              <w:right w:val="single" w:color="D1D5DB" w:sz="6"/>
            </w:tcBorders>
            <w:shd w:fill="F0FAF3" w:color="auto" w:val="clear"/>
            <w:tcMar>
              <w:top w:type="dxa" w:w="110"/>
              <w:left w:type="dxa" w:w="100"/>
              <w:bottom w:type="dxa" w:w="110"/>
              <w:right w:type="dxa" w:w="100"/>
            </w:tcMar>
            <w:vAlign w:val="center"/>
          </w:tcPr>
          <w:p>
            <w:pPr>
              <w:spacing w:after="60"/>
              <w:jc w:val="center"/>
            </w:pPr>
            <w:r>
              <w:rPr>
                <w:rFonts w:ascii="Segoe UI Symbol" w:cs="Segoe UI Symbol" w:eastAsia="Segoe UI Symbol" w:hAnsi="Segoe UI Symbol"/>
                <w:color w:val="2D6A4F"/>
                <w:sz w:val="30"/>
                <w:szCs w:val="30"/>
              </w:rPr>
              <w:t xml:space="preserve">☐</w:t>
            </w:r>
          </w:p>
          <w:p>
            <w:pPr>
              <w:spacing w:after="0"/>
              <w:jc w:val="center"/>
            </w:pPr>
            <w:r>
              <w:rPr>
                <w:rFonts w:ascii="Calibri" w:cs="Calibri" w:eastAsia="Calibri" w:hAnsi="Calibri"/>
                <w:color w:val="1B1B1E"/>
                <w:sz w:val="18"/>
                <w:szCs w:val="18"/>
              </w:rPr>
              <w:t xml:space="preserve">Clean break</w:t>
            </w:r>
          </w:p>
        </w:tc>
        <w:tc>
          <w:tcPr>
            <w:tcW w:type="dxa" w:w="1872"/>
            <w:tcBorders>
              <w:top w:val="single" w:color="D1D5DB" w:sz="6"/>
              <w:left w:val="single" w:color="D1D5DB" w:sz="6"/>
              <w:bottom w:val="single" w:color="D1D5DB" w:sz="6"/>
              <w:right w:val="single" w:color="D1D5DB" w:sz="6"/>
            </w:tcBorders>
            <w:shd w:fill="FFFFFF" w:color="auto" w:val="clear"/>
            <w:tcMar>
              <w:top w:type="dxa" w:w="110"/>
              <w:left w:type="dxa" w:w="100"/>
              <w:bottom w:type="dxa" w:w="110"/>
              <w:right w:type="dxa" w:w="100"/>
            </w:tcMar>
            <w:vAlign w:val="center"/>
          </w:tcPr>
          <w:p>
            <w:pPr>
              <w:spacing w:after="60"/>
              <w:jc w:val="center"/>
            </w:pPr>
            <w:r>
              <w:rPr>
                <w:rFonts w:ascii="Segoe UI Symbol" w:cs="Segoe UI Symbol" w:eastAsia="Segoe UI Symbol" w:hAnsi="Segoe UI Symbol"/>
                <w:color w:val="2D6A4F"/>
                <w:sz w:val="30"/>
                <w:szCs w:val="30"/>
              </w:rPr>
              <w:t xml:space="preserve">☐</w:t>
            </w:r>
          </w:p>
          <w:p>
            <w:pPr>
              <w:spacing w:after="0"/>
              <w:jc w:val="center"/>
            </w:pPr>
            <w:r>
              <w:rPr>
                <w:rFonts w:ascii="Calibri" w:cs="Calibri" w:eastAsia="Calibri" w:hAnsi="Calibri"/>
                <w:color w:val="6B7280"/>
                <w:sz w:val="18"/>
                <w:szCs w:val="18"/>
              </w:rPr>
              <w:t xml:space="preserve">Mostly out</w:t>
            </w:r>
          </w:p>
        </w:tc>
        <w:tc>
          <w:tcPr>
            <w:tcW w:type="dxa" w:w="1872"/>
            <w:tcBorders>
              <w:top w:val="single" w:color="D1D5DB" w:sz="6"/>
              <w:left w:val="single" w:color="D1D5DB" w:sz="6"/>
              <w:bottom w:val="single" w:color="D1D5DB" w:sz="6"/>
              <w:right w:val="single" w:color="D1D5DB" w:sz="6"/>
            </w:tcBorders>
            <w:shd w:fill="FFFFFF" w:color="auto" w:val="clear"/>
            <w:tcMar>
              <w:top w:type="dxa" w:w="110"/>
              <w:left w:type="dxa" w:w="100"/>
              <w:bottom w:type="dxa" w:w="110"/>
              <w:right w:type="dxa" w:w="100"/>
            </w:tcMar>
            <w:vAlign w:val="center"/>
          </w:tcPr>
          <w:p>
            <w:pPr>
              <w:spacing w:after="60"/>
              <w:jc w:val="center"/>
            </w:pPr>
            <w:r>
              <w:rPr>
                <w:rFonts w:ascii="Segoe UI Symbol" w:cs="Segoe UI Symbol" w:eastAsia="Segoe UI Symbol" w:hAnsi="Segoe UI Symbol"/>
                <w:color w:val="2D6A4F"/>
                <w:sz w:val="30"/>
                <w:szCs w:val="30"/>
              </w:rPr>
              <w:t xml:space="preserve">☐</w:t>
            </w:r>
          </w:p>
          <w:p>
            <w:pPr>
              <w:spacing w:after="0"/>
              <w:jc w:val="center"/>
            </w:pPr>
            <w:r>
              <w:rPr>
                <w:rFonts w:ascii="Calibri" w:cs="Calibri" w:eastAsia="Calibri" w:hAnsi="Calibri"/>
                <w:color w:val="6B7280"/>
                <w:sz w:val="18"/>
                <w:szCs w:val="18"/>
              </w:rPr>
              <w:t xml:space="preserve">Adjacent</w:t>
            </w:r>
          </w:p>
        </w:tc>
        <w:tc>
          <w:tcPr>
            <w:tcW w:type="dxa" w:w="1872"/>
            <w:tcBorders>
              <w:top w:val="single" w:color="D1D5DB" w:sz="6"/>
              <w:left w:val="single" w:color="D1D5DB" w:sz="6"/>
              <w:bottom w:val="single" w:color="D1D5DB" w:sz="6"/>
              <w:right w:val="single" w:color="D1D5DB" w:sz="6"/>
            </w:tcBorders>
            <w:shd w:fill="FFFFFF" w:color="auto" w:val="clear"/>
            <w:tcMar>
              <w:top w:type="dxa" w:w="110"/>
              <w:left w:type="dxa" w:w="100"/>
              <w:bottom w:type="dxa" w:w="110"/>
              <w:right w:type="dxa" w:w="100"/>
            </w:tcMar>
            <w:vAlign w:val="center"/>
          </w:tcPr>
          <w:p>
            <w:pPr>
              <w:spacing w:after="60"/>
              <w:jc w:val="center"/>
            </w:pPr>
            <w:r>
              <w:rPr>
                <w:rFonts w:ascii="Segoe UI Symbol" w:cs="Segoe UI Symbol" w:eastAsia="Segoe UI Symbol" w:hAnsi="Segoe UI Symbol"/>
                <w:color w:val="2D6A4F"/>
                <w:sz w:val="30"/>
                <w:szCs w:val="30"/>
              </w:rPr>
              <w:t xml:space="preserve">☐</w:t>
            </w:r>
          </w:p>
          <w:p>
            <w:pPr>
              <w:spacing w:after="0"/>
              <w:jc w:val="center"/>
            </w:pPr>
            <w:r>
              <w:rPr>
                <w:rFonts w:ascii="Calibri" w:cs="Calibri" w:eastAsia="Calibri" w:hAnsi="Calibri"/>
                <w:color w:val="6B7280"/>
                <w:sz w:val="18"/>
                <w:szCs w:val="18"/>
              </w:rPr>
              <w:t xml:space="preserve">Close to it</w:t>
            </w:r>
          </w:p>
        </w:tc>
        <w:tc>
          <w:tcPr>
            <w:tcW w:type="dxa" w:w="1872"/>
            <w:tcBorders>
              <w:top w:val="single" w:color="D1D5DB" w:sz="6"/>
              <w:left w:val="single" w:color="D1D5DB" w:sz="6"/>
              <w:bottom w:val="single" w:color="D1D5DB" w:sz="6"/>
              <w:right w:val="single" w:color="D1D5DB" w:sz="6"/>
            </w:tcBorders>
            <w:shd w:fill="F0FAF3" w:color="auto" w:val="clear"/>
            <w:tcMar>
              <w:top w:type="dxa" w:w="110"/>
              <w:left w:type="dxa" w:w="100"/>
              <w:bottom w:type="dxa" w:w="110"/>
              <w:right w:type="dxa" w:w="100"/>
            </w:tcMar>
            <w:vAlign w:val="center"/>
          </w:tcPr>
          <w:p>
            <w:pPr>
              <w:spacing w:after="60"/>
              <w:jc w:val="center"/>
            </w:pPr>
            <w:r>
              <w:rPr>
                <w:rFonts w:ascii="Segoe UI Symbol" w:cs="Segoe UI Symbol" w:eastAsia="Segoe UI Symbol" w:hAnsi="Segoe UI Symbol"/>
                <w:color w:val="2D6A4F"/>
                <w:sz w:val="30"/>
                <w:szCs w:val="30"/>
              </w:rPr>
              <w:t xml:space="preserve">☐</w:t>
            </w:r>
          </w:p>
          <w:p>
            <w:pPr>
              <w:spacing w:after="0"/>
              <w:jc w:val="center"/>
            </w:pPr>
            <w:r>
              <w:rPr>
                <w:rFonts w:ascii="Calibri" w:cs="Calibri" w:eastAsia="Calibri" w:hAnsi="Calibri"/>
                <w:color w:val="1B1B1E"/>
                <w:sz w:val="18"/>
                <w:szCs w:val="18"/>
              </w:rPr>
              <w:t xml:space="preserve">Inside it</w:t>
            </w:r>
          </w:p>
        </w:tc>
      </w:tr>
    </w:tbl>
    <w:p>
      <w:pPr>
        <w:spacing w:after="200" w:before="0" w:line="120"/>
      </w:pPr>
      <w:r>
        <w:rPr>
          <w:rFonts w:ascii="Calibri" w:cs="Calibri" w:eastAsia="Calibri" w:hAnsi="Calibri"/>
          <w:sz w:val="8"/>
          <w:szCs w:val="8"/>
        </w:rPr>
        <w:t xml:space="preserve"/>
      </w:r>
    </w:p>
    <w:p>
      <w:pPr>
        <w:spacing w:after="80" w:before="240"/>
      </w:pPr>
      <w:r>
        <w:rPr>
          <w:rFonts w:ascii="Calibri" w:cs="Calibri" w:eastAsia="Calibri" w:hAnsi="Calibri"/>
          <w:b/>
          <w:bCs/>
          <w:color w:val="1B1B1E"/>
          <w:sz w:val="22"/>
          <w:szCs w:val="22"/>
        </w:rPr>
        <w:t xml:space="preserve">Live people-time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rHeight w:val="900" w:hRule="atLeast"/>
        </w:trPr>
        <w:tc>
          <w:tcPr>
            <w:tcW w:type="dxa" w:w="1872"/>
            <w:tcBorders>
              <w:top w:val="single" w:color="D1D5DB" w:sz="6"/>
              <w:left w:val="single" w:color="D1D5DB" w:sz="6"/>
              <w:bottom w:val="single" w:color="D1D5DB" w:sz="6"/>
              <w:right w:val="single" w:color="D1D5DB" w:sz="6"/>
            </w:tcBorders>
            <w:shd w:fill="F0FAF3" w:color="auto" w:val="clear"/>
            <w:tcMar>
              <w:top w:type="dxa" w:w="110"/>
              <w:left w:type="dxa" w:w="100"/>
              <w:bottom w:type="dxa" w:w="110"/>
              <w:right w:type="dxa" w:w="100"/>
            </w:tcMar>
            <w:vAlign w:val="center"/>
          </w:tcPr>
          <w:p>
            <w:pPr>
              <w:spacing w:after="60"/>
              <w:jc w:val="center"/>
            </w:pPr>
            <w:r>
              <w:rPr>
                <w:rFonts w:ascii="Segoe UI Symbol" w:cs="Segoe UI Symbol" w:eastAsia="Segoe UI Symbol" w:hAnsi="Segoe UI Symbol"/>
                <w:color w:val="2D6A4F"/>
                <w:sz w:val="30"/>
                <w:szCs w:val="30"/>
              </w:rPr>
              <w:t xml:space="preserve">☐</w:t>
            </w:r>
          </w:p>
          <w:p>
            <w:pPr>
              <w:spacing w:after="0"/>
              <w:jc w:val="center"/>
            </w:pPr>
            <w:r>
              <w:rPr>
                <w:rFonts w:ascii="Calibri" w:cs="Calibri" w:eastAsia="Calibri" w:hAnsi="Calibri"/>
                <w:color w:val="1B1B1E"/>
                <w:sz w:val="18"/>
                <w:szCs w:val="18"/>
              </w:rPr>
              <w:t xml:space="preserve">As little as possible</w:t>
            </w:r>
          </w:p>
        </w:tc>
        <w:tc>
          <w:tcPr>
            <w:tcW w:type="dxa" w:w="1872"/>
            <w:tcBorders>
              <w:top w:val="single" w:color="D1D5DB" w:sz="6"/>
              <w:left w:val="single" w:color="D1D5DB" w:sz="6"/>
              <w:bottom w:val="single" w:color="D1D5DB" w:sz="6"/>
              <w:right w:val="single" w:color="D1D5DB" w:sz="6"/>
            </w:tcBorders>
            <w:shd w:fill="FFFFFF" w:color="auto" w:val="clear"/>
            <w:tcMar>
              <w:top w:type="dxa" w:w="110"/>
              <w:left w:type="dxa" w:w="100"/>
              <w:bottom w:type="dxa" w:w="110"/>
              <w:right w:type="dxa" w:w="100"/>
            </w:tcMar>
            <w:vAlign w:val="center"/>
          </w:tcPr>
          <w:p>
            <w:pPr>
              <w:spacing w:after="60"/>
              <w:jc w:val="center"/>
            </w:pPr>
            <w:r>
              <w:rPr>
                <w:rFonts w:ascii="Segoe UI Symbol" w:cs="Segoe UI Symbol" w:eastAsia="Segoe UI Symbol" w:hAnsi="Segoe UI Symbol"/>
                <w:color w:val="2D6A4F"/>
                <w:sz w:val="30"/>
                <w:szCs w:val="30"/>
              </w:rPr>
              <w:t xml:space="preserve">☐</w:t>
            </w:r>
          </w:p>
          <w:p>
            <w:pPr>
              <w:spacing w:after="0"/>
              <w:jc w:val="center"/>
            </w:pPr>
            <w:r>
              <w:rPr>
                <w:rFonts w:ascii="Calibri" w:cs="Calibri" w:eastAsia="Calibri" w:hAnsi="Calibri"/>
                <w:color w:val="6B7280"/>
                <w:sz w:val="18"/>
                <w:szCs w:val="18"/>
              </w:rPr>
              <w:t xml:space="preserve">A few calls a day</w:t>
            </w:r>
          </w:p>
        </w:tc>
        <w:tc>
          <w:tcPr>
            <w:tcW w:type="dxa" w:w="1872"/>
            <w:tcBorders>
              <w:top w:val="single" w:color="D1D5DB" w:sz="6"/>
              <w:left w:val="single" w:color="D1D5DB" w:sz="6"/>
              <w:bottom w:val="single" w:color="D1D5DB" w:sz="6"/>
              <w:right w:val="single" w:color="D1D5DB" w:sz="6"/>
            </w:tcBorders>
            <w:shd w:fill="FFFFFF" w:color="auto" w:val="clear"/>
            <w:tcMar>
              <w:top w:type="dxa" w:w="110"/>
              <w:left w:type="dxa" w:w="100"/>
              <w:bottom w:type="dxa" w:w="110"/>
              <w:right w:type="dxa" w:w="100"/>
            </w:tcMar>
            <w:vAlign w:val="center"/>
          </w:tcPr>
          <w:p>
            <w:pPr>
              <w:spacing w:after="60"/>
              <w:jc w:val="center"/>
            </w:pPr>
            <w:r>
              <w:rPr>
                <w:rFonts w:ascii="Segoe UI Symbol" w:cs="Segoe UI Symbol" w:eastAsia="Segoe UI Symbol" w:hAnsi="Segoe UI Symbol"/>
                <w:color w:val="2D6A4F"/>
                <w:sz w:val="30"/>
                <w:szCs w:val="30"/>
              </w:rPr>
              <w:t xml:space="preserve">☐</w:t>
            </w:r>
          </w:p>
          <w:p>
            <w:pPr>
              <w:spacing w:after="0"/>
              <w:jc w:val="center"/>
            </w:pPr>
            <w:r>
              <w:rPr>
                <w:rFonts w:ascii="Calibri" w:cs="Calibri" w:eastAsia="Calibri" w:hAnsi="Calibri"/>
                <w:color w:val="6B7280"/>
                <w:sz w:val="18"/>
                <w:szCs w:val="18"/>
              </w:rPr>
              <w:t xml:space="preserve">Half my day</w:t>
            </w:r>
          </w:p>
        </w:tc>
        <w:tc>
          <w:tcPr>
            <w:tcW w:type="dxa" w:w="1872"/>
            <w:tcBorders>
              <w:top w:val="single" w:color="D1D5DB" w:sz="6"/>
              <w:left w:val="single" w:color="D1D5DB" w:sz="6"/>
              <w:bottom w:val="single" w:color="D1D5DB" w:sz="6"/>
              <w:right w:val="single" w:color="D1D5DB" w:sz="6"/>
            </w:tcBorders>
            <w:shd w:fill="FFFFFF" w:color="auto" w:val="clear"/>
            <w:tcMar>
              <w:top w:type="dxa" w:w="110"/>
              <w:left w:type="dxa" w:w="100"/>
              <w:bottom w:type="dxa" w:w="110"/>
              <w:right w:type="dxa" w:w="100"/>
            </w:tcMar>
            <w:vAlign w:val="center"/>
          </w:tcPr>
          <w:p>
            <w:pPr>
              <w:spacing w:after="60"/>
              <w:jc w:val="center"/>
            </w:pPr>
            <w:r>
              <w:rPr>
                <w:rFonts w:ascii="Segoe UI Symbol" w:cs="Segoe UI Symbol" w:eastAsia="Segoe UI Symbol" w:hAnsi="Segoe UI Symbol"/>
                <w:color w:val="2D6A4F"/>
                <w:sz w:val="30"/>
                <w:szCs w:val="30"/>
              </w:rPr>
              <w:t xml:space="preserve">☐</w:t>
            </w:r>
          </w:p>
          <w:p>
            <w:pPr>
              <w:spacing w:after="0"/>
              <w:jc w:val="center"/>
            </w:pPr>
            <w:r>
              <w:rPr>
                <w:rFonts w:ascii="Calibri" w:cs="Calibri" w:eastAsia="Calibri" w:hAnsi="Calibri"/>
                <w:color w:val="6B7280"/>
                <w:sz w:val="18"/>
                <w:szCs w:val="18"/>
              </w:rPr>
              <w:t xml:space="preserve">Most of my day</w:t>
            </w:r>
          </w:p>
        </w:tc>
        <w:tc>
          <w:tcPr>
            <w:tcW w:type="dxa" w:w="1872"/>
            <w:tcBorders>
              <w:top w:val="single" w:color="D1D5DB" w:sz="6"/>
              <w:left w:val="single" w:color="D1D5DB" w:sz="6"/>
              <w:bottom w:val="single" w:color="D1D5DB" w:sz="6"/>
              <w:right w:val="single" w:color="D1D5DB" w:sz="6"/>
            </w:tcBorders>
            <w:shd w:fill="F0FAF3" w:color="auto" w:val="clear"/>
            <w:tcMar>
              <w:top w:type="dxa" w:w="110"/>
              <w:left w:type="dxa" w:w="100"/>
              <w:bottom w:type="dxa" w:w="110"/>
              <w:right w:type="dxa" w:w="100"/>
            </w:tcMar>
            <w:vAlign w:val="center"/>
          </w:tcPr>
          <w:p>
            <w:pPr>
              <w:spacing w:after="60"/>
              <w:jc w:val="center"/>
            </w:pPr>
            <w:r>
              <w:rPr>
                <w:rFonts w:ascii="Segoe UI Symbol" w:cs="Segoe UI Symbol" w:eastAsia="Segoe UI Symbol" w:hAnsi="Segoe UI Symbol"/>
                <w:color w:val="2D6A4F"/>
                <w:sz w:val="30"/>
                <w:szCs w:val="30"/>
              </w:rPr>
              <w:t xml:space="preserve">☐</w:t>
            </w:r>
          </w:p>
          <w:p>
            <w:pPr>
              <w:spacing w:after="0"/>
              <w:jc w:val="center"/>
            </w:pPr>
            <w:r>
              <w:rPr>
                <w:rFonts w:ascii="Calibri" w:cs="Calibri" w:eastAsia="Calibri" w:hAnsi="Calibri"/>
                <w:color w:val="1B1B1E"/>
                <w:sz w:val="18"/>
                <w:szCs w:val="18"/>
              </w:rPr>
              <w:t xml:space="preserve">Still love 1:1</w:t>
            </w:r>
          </w:p>
        </w:tc>
      </w:tr>
    </w:tbl>
    <w:p>
      <w:pPr>
        <w:spacing w:after="200" w:before="0" w:line="120"/>
      </w:pPr>
      <w:r>
        <w:rPr>
          <w:rFonts w:ascii="Calibri" w:cs="Calibri" w:eastAsia="Calibri" w:hAnsi="Calibri"/>
          <w:sz w:val="8"/>
          <w:szCs w:val="8"/>
        </w:rPr>
        <w:t xml:space="preserve"/>
      </w:r>
    </w:p>
    <w:p>
      <w:pPr>
        <w:spacing w:after="80" w:before="240"/>
      </w:pPr>
      <w:r>
        <w:rPr>
          <w:rFonts w:ascii="Calibri" w:cs="Calibri" w:eastAsia="Calibri" w:hAnsi="Calibri"/>
          <w:b/>
          <w:bCs/>
          <w:color w:val="1B1B1E"/>
          <w:sz w:val="22"/>
          <w:szCs w:val="22"/>
        </w:rPr>
        <w:t xml:space="preserve">New tools and software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rHeight w:val="900" w:hRule="atLeast"/>
        </w:trPr>
        <w:tc>
          <w:tcPr>
            <w:tcW w:type="dxa" w:w="1872"/>
            <w:tcBorders>
              <w:top w:val="single" w:color="D1D5DB" w:sz="6"/>
              <w:left w:val="single" w:color="D1D5DB" w:sz="6"/>
              <w:bottom w:val="single" w:color="D1D5DB" w:sz="6"/>
              <w:right w:val="single" w:color="D1D5DB" w:sz="6"/>
            </w:tcBorders>
            <w:shd w:fill="F0FAF3" w:color="auto" w:val="clear"/>
            <w:tcMar>
              <w:top w:type="dxa" w:w="110"/>
              <w:left w:type="dxa" w:w="100"/>
              <w:bottom w:type="dxa" w:w="110"/>
              <w:right w:type="dxa" w:w="100"/>
            </w:tcMar>
            <w:vAlign w:val="center"/>
          </w:tcPr>
          <w:p>
            <w:pPr>
              <w:spacing w:after="60"/>
              <w:jc w:val="center"/>
            </w:pPr>
            <w:r>
              <w:rPr>
                <w:rFonts w:ascii="Segoe UI Symbol" w:cs="Segoe UI Symbol" w:eastAsia="Segoe UI Symbol" w:hAnsi="Segoe UI Symbol"/>
                <w:color w:val="2D6A4F"/>
                <w:sz w:val="30"/>
                <w:szCs w:val="30"/>
              </w:rPr>
              <w:t xml:space="preserve">☐</w:t>
            </w:r>
          </w:p>
          <w:p>
            <w:pPr>
              <w:spacing w:after="0"/>
              <w:jc w:val="center"/>
            </w:pPr>
            <w:r>
              <w:rPr>
                <w:rFonts w:ascii="Calibri" w:cs="Calibri" w:eastAsia="Calibri" w:hAnsi="Calibri"/>
                <w:color w:val="1B1B1E"/>
                <w:sz w:val="18"/>
                <w:szCs w:val="18"/>
              </w:rPr>
              <w:t xml:space="preserve">Rather work with people</w:t>
            </w:r>
          </w:p>
        </w:tc>
        <w:tc>
          <w:tcPr>
            <w:tcW w:type="dxa" w:w="1872"/>
            <w:tcBorders>
              <w:top w:val="single" w:color="D1D5DB" w:sz="6"/>
              <w:left w:val="single" w:color="D1D5DB" w:sz="6"/>
              <w:bottom w:val="single" w:color="D1D5DB" w:sz="6"/>
              <w:right w:val="single" w:color="D1D5DB" w:sz="6"/>
            </w:tcBorders>
            <w:shd w:fill="FFFFFF" w:color="auto" w:val="clear"/>
            <w:tcMar>
              <w:top w:type="dxa" w:w="110"/>
              <w:left w:type="dxa" w:w="100"/>
              <w:bottom w:type="dxa" w:w="110"/>
              <w:right w:type="dxa" w:w="100"/>
            </w:tcMar>
            <w:vAlign w:val="center"/>
          </w:tcPr>
          <w:p>
            <w:pPr>
              <w:spacing w:after="60"/>
              <w:jc w:val="center"/>
            </w:pPr>
            <w:r>
              <w:rPr>
                <w:rFonts w:ascii="Segoe UI Symbol" w:cs="Segoe UI Symbol" w:eastAsia="Segoe UI Symbol" w:hAnsi="Segoe UI Symbol"/>
                <w:color w:val="2D6A4F"/>
                <w:sz w:val="30"/>
                <w:szCs w:val="30"/>
              </w:rPr>
              <w:t xml:space="preserve">☐</w:t>
            </w:r>
          </w:p>
          <w:p>
            <w:pPr>
              <w:spacing w:after="0"/>
              <w:jc w:val="center"/>
            </w:pPr>
            <w:r>
              <w:rPr>
                <w:rFonts w:ascii="Calibri" w:cs="Calibri" w:eastAsia="Calibri" w:hAnsi="Calibri"/>
                <w:color w:val="6B7280"/>
                <w:sz w:val="18"/>
                <w:szCs w:val="18"/>
              </w:rPr>
              <w:t xml:space="preserve">Learn as needed</w:t>
            </w:r>
          </w:p>
        </w:tc>
        <w:tc>
          <w:tcPr>
            <w:tcW w:type="dxa" w:w="1872"/>
            <w:tcBorders>
              <w:top w:val="single" w:color="D1D5DB" w:sz="6"/>
              <w:left w:val="single" w:color="D1D5DB" w:sz="6"/>
              <w:bottom w:val="single" w:color="D1D5DB" w:sz="6"/>
              <w:right w:val="single" w:color="D1D5DB" w:sz="6"/>
            </w:tcBorders>
            <w:shd w:fill="FFFFFF" w:color="auto" w:val="clear"/>
            <w:tcMar>
              <w:top w:type="dxa" w:w="110"/>
              <w:left w:type="dxa" w:w="100"/>
              <w:bottom w:type="dxa" w:w="110"/>
              <w:right w:type="dxa" w:w="100"/>
            </w:tcMar>
            <w:vAlign w:val="center"/>
          </w:tcPr>
          <w:p>
            <w:pPr>
              <w:spacing w:after="60"/>
              <w:jc w:val="center"/>
            </w:pPr>
            <w:r>
              <w:rPr>
                <w:rFonts w:ascii="Segoe UI Symbol" w:cs="Segoe UI Symbol" w:eastAsia="Segoe UI Symbol" w:hAnsi="Segoe UI Symbol"/>
                <w:color w:val="2D6A4F"/>
                <w:sz w:val="30"/>
                <w:szCs w:val="30"/>
              </w:rPr>
              <w:t xml:space="preserve">☐</w:t>
            </w:r>
          </w:p>
          <w:p>
            <w:pPr>
              <w:spacing w:after="0"/>
              <w:jc w:val="center"/>
            </w:pPr>
            <w:r>
              <w:rPr>
                <w:rFonts w:ascii="Calibri" w:cs="Calibri" w:eastAsia="Calibri" w:hAnsi="Calibri"/>
                <w:color w:val="6B7280"/>
                <w:sz w:val="18"/>
                <w:szCs w:val="18"/>
              </w:rPr>
              <w:t xml:space="preserve">Comfortable</w:t>
            </w:r>
          </w:p>
        </w:tc>
        <w:tc>
          <w:tcPr>
            <w:tcW w:type="dxa" w:w="1872"/>
            <w:tcBorders>
              <w:top w:val="single" w:color="D1D5DB" w:sz="6"/>
              <w:left w:val="single" w:color="D1D5DB" w:sz="6"/>
              <w:bottom w:val="single" w:color="D1D5DB" w:sz="6"/>
              <w:right w:val="single" w:color="D1D5DB" w:sz="6"/>
            </w:tcBorders>
            <w:shd w:fill="FFFFFF" w:color="auto" w:val="clear"/>
            <w:tcMar>
              <w:top w:type="dxa" w:w="110"/>
              <w:left w:type="dxa" w:w="100"/>
              <w:bottom w:type="dxa" w:w="110"/>
              <w:right w:type="dxa" w:w="100"/>
            </w:tcMar>
            <w:vAlign w:val="center"/>
          </w:tcPr>
          <w:p>
            <w:pPr>
              <w:spacing w:after="60"/>
              <w:jc w:val="center"/>
            </w:pPr>
            <w:r>
              <w:rPr>
                <w:rFonts w:ascii="Segoe UI Symbol" w:cs="Segoe UI Symbol" w:eastAsia="Segoe UI Symbol" w:hAnsi="Segoe UI Symbol"/>
                <w:color w:val="2D6A4F"/>
                <w:sz w:val="30"/>
                <w:szCs w:val="30"/>
              </w:rPr>
              <w:t xml:space="preserve">☐</w:t>
            </w:r>
          </w:p>
          <w:p>
            <w:pPr>
              <w:spacing w:after="0"/>
              <w:jc w:val="center"/>
            </w:pPr>
            <w:r>
              <w:rPr>
                <w:rFonts w:ascii="Calibri" w:cs="Calibri" w:eastAsia="Calibri" w:hAnsi="Calibri"/>
                <w:color w:val="6B7280"/>
                <w:sz w:val="18"/>
                <w:szCs w:val="18"/>
              </w:rPr>
              <w:t xml:space="preserve">Enjoy learning them</w:t>
            </w:r>
          </w:p>
        </w:tc>
        <w:tc>
          <w:tcPr>
            <w:tcW w:type="dxa" w:w="1872"/>
            <w:tcBorders>
              <w:top w:val="single" w:color="D1D5DB" w:sz="6"/>
              <w:left w:val="single" w:color="D1D5DB" w:sz="6"/>
              <w:bottom w:val="single" w:color="D1D5DB" w:sz="6"/>
              <w:right w:val="single" w:color="D1D5DB" w:sz="6"/>
            </w:tcBorders>
            <w:shd w:fill="F0FAF3" w:color="auto" w:val="clear"/>
            <w:tcMar>
              <w:top w:type="dxa" w:w="110"/>
              <w:left w:type="dxa" w:w="100"/>
              <w:bottom w:type="dxa" w:w="110"/>
              <w:right w:type="dxa" w:w="100"/>
            </w:tcMar>
            <w:vAlign w:val="center"/>
          </w:tcPr>
          <w:p>
            <w:pPr>
              <w:spacing w:after="60"/>
              <w:jc w:val="center"/>
            </w:pPr>
            <w:r>
              <w:rPr>
                <w:rFonts w:ascii="Segoe UI Symbol" w:cs="Segoe UI Symbol" w:eastAsia="Segoe UI Symbol" w:hAnsi="Segoe UI Symbol"/>
                <w:color w:val="2D6A4F"/>
                <w:sz w:val="30"/>
                <w:szCs w:val="30"/>
              </w:rPr>
              <w:t xml:space="preserve">☐</w:t>
            </w:r>
          </w:p>
          <w:p>
            <w:pPr>
              <w:spacing w:after="0"/>
              <w:jc w:val="center"/>
            </w:pPr>
            <w:r>
              <w:rPr>
                <w:rFonts w:ascii="Calibri" w:cs="Calibri" w:eastAsia="Calibri" w:hAnsi="Calibri"/>
                <w:color w:val="1B1B1E"/>
                <w:sz w:val="18"/>
                <w:szCs w:val="18"/>
              </w:rPr>
              <w:t xml:space="preserve">Colleagues come to me</w:t>
            </w:r>
          </w:p>
        </w:tc>
      </w:tr>
    </w:tbl>
    <w:p>
      <w:pPr>
        <w:spacing w:after="200" w:before="0" w:line="120"/>
      </w:pPr>
      <w:r>
        <w:rPr>
          <w:rFonts w:ascii="Calibri" w:cs="Calibri" w:eastAsia="Calibri" w:hAnsi="Calibri"/>
          <w:sz w:val="8"/>
          <w:szCs w:val="8"/>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Path 1 (from the on-screen ranking)</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Path 2</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Path 3</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pPr>
        <w:spacing w:after="80" w:before="280"/>
      </w:pPr>
      <w:r>
        <w:rPr>
          <w:rFonts w:ascii="Calibri" w:cs="Calibri" w:eastAsia="Calibri" w:hAnsi="Calibri"/>
          <w:b/>
          <w:bCs/>
          <w:color w:val="1B1B1E"/>
          <w:sz w:val="22"/>
          <w:szCs w:val="22"/>
        </w:rPr>
        <w:t xml:space="preserve">Which dial surprised you? Which one did you set where you think you should be, and then move?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360" w:hRule="atLeast"/>
        </w:trPr>
        <w:tc>
          <w:tcPr>
            <w:tcW w:type="dxa" w:w="9360"/>
            <w:tcBorders>
              <w:top w:val="single" w:color="D1D5DB" w:sz="6"/>
              <w:left w:val="single" w:color="D1D5DB" w:sz="6"/>
              <w:bottom w:val="single" w:color="D1D5DB" w:sz="6"/>
              <w:right w:val="single" w:color="D1D5DB" w:sz="6"/>
            </w:tcBorders>
            <w:shd w:fill="FFFFFF" w:color="auto" w:val="clear"/>
            <w:tcMar>
              <w:top w:type="dxa" w:w="140"/>
              <w:left w:type="dxa" w:w="160"/>
              <w:bottom w:type="dxa" w:w="14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pPr>
        <w:spacing w:after="80" w:before="280"/>
      </w:pPr>
      <w:r>
        <w:rPr>
          <w:rFonts w:ascii="Calibri" w:cs="Calibri" w:eastAsia="Calibri" w:hAnsi="Calibri"/>
          <w:b/>
          <w:bCs/>
          <w:color w:val="1B1B1E"/>
          <w:sz w:val="22"/>
          <w:szCs w:val="22"/>
        </w:rPr>
        <w:t xml:space="preserve">The dial you'd be most ashamed to admit is set the way it is. Why that 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060" w:hRule="atLeast"/>
        </w:trPr>
        <w:tc>
          <w:tcPr>
            <w:tcW w:type="dxa" w:w="9360"/>
            <w:tcBorders>
              <w:top w:val="single" w:color="D1D5DB" w:sz="6"/>
              <w:left w:val="single" w:color="D1D5DB" w:sz="6"/>
              <w:bottom w:val="single" w:color="D1D5DB" w:sz="6"/>
              <w:right w:val="single" w:color="D1D5DB" w:sz="6"/>
            </w:tcBorders>
            <w:shd w:fill="FFFFFF" w:color="auto" w:val="clear"/>
            <w:tcMar>
              <w:top w:type="dxa" w:w="140"/>
              <w:left w:type="dxa" w:w="160"/>
              <w:bottom w:type="dxa" w:w="14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r>
        <w:br w:type="page"/>
      </w:r>
    </w:p>
    <w:p>
      <w:pPr>
        <w:spacing w:after="60" w:before="120"/>
      </w:pPr>
      <w:r>
        <w:rPr>
          <w:rFonts w:ascii="Calibri" w:cs="Calibri" w:eastAsia="Calibri" w:hAnsi="Calibri"/>
          <w:b/>
          <w:bCs/>
          <w:color w:val="2D6A4F"/>
          <w:spacing w:val="30"/>
          <w:sz w:val="17"/>
          <w:szCs w:val="17"/>
        </w:rPr>
        <w:t xml:space="preserve">MODULE 1 · LESSON 5 · 5 MIN</w:t>
      </w:r>
    </w:p>
    <w:p>
      <w:pPr>
        <w:pStyle w:val="Heading1"/>
        <w:spacing w:after="60" w:before="0"/>
      </w:pPr>
      <w:r>
        <w:rPr>
          <w:rFonts w:ascii="Georgia" w:cs="Georgia" w:eastAsia="Georgia" w:hAnsi="Georgia"/>
          <w:b/>
          <w:bCs/>
          <w:color w:val="1B1B1E"/>
          <w:sz w:val="40"/>
          <w:szCs w:val="40"/>
        </w:rPr>
        <w:t xml:space="preserve">The part you get to keep</w:t>
      </w:r>
    </w:p>
    <w:p>
      <w:pPr>
        <w:spacing w:after="320" w:before="0"/>
      </w:pPr>
      <w:r>
        <w:rPr>
          <w:rFonts w:ascii="Calibri" w:cs="Calibri" w:eastAsia="Calibri" w:hAnsi="Calibri"/>
          <w:color w:val="6B7280"/>
          <w:sz w:val="22"/>
          <w:szCs w:val="22"/>
        </w:rPr>
        <w:t xml:space="preserve">Caitlin, Lindsey and Bethany kept the thing they were good at. The title was the only casualty.</w:t>
      </w:r>
    </w:p>
    <w:p>
      <w:pPr>
        <w:spacing w:after="80" w:before="280"/>
      </w:pPr>
      <w:r>
        <w:rPr>
          <w:rFonts w:ascii="Calibri" w:cs="Calibri" w:eastAsia="Calibri" w:hAnsi="Calibri"/>
          <w:b/>
          <w:bCs/>
          <w:color w:val="1B1B1E"/>
          <w:sz w:val="22"/>
          <w:szCs w:val="22"/>
        </w:rPr>
        <w:t xml:space="preserve">The part of the work you'd keep if you could keep only one thing. Explaining hard things simply? Holding a room to a plan? Reading the data? Building trust with skeptics? Be specific: a moment, a person, a session.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660" w:hRule="atLeast"/>
        </w:trPr>
        <w:tc>
          <w:tcPr>
            <w:tcW w:type="dxa" w:w="9360"/>
            <w:tcBorders>
              <w:top w:val="single" w:color="D1D5DB" w:sz="6"/>
              <w:left w:val="single" w:color="D1D5DB" w:sz="6"/>
              <w:bottom w:val="single" w:color="D1D5DB" w:sz="6"/>
              <w:right w:val="single" w:color="D1D5DB" w:sz="6"/>
            </w:tcBorders>
            <w:shd w:fill="FFFFFF" w:color="auto" w:val="clear"/>
            <w:tcMar>
              <w:top w:type="dxa" w:w="140"/>
              <w:left w:type="dxa" w:w="160"/>
              <w:bottom w:type="dxa" w:w="14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pPr>
        <w:spacing w:after="80" w:before="280"/>
      </w:pPr>
      <w:r>
        <w:rPr>
          <w:rFonts w:ascii="Calibri" w:cs="Calibri" w:eastAsia="Calibri" w:hAnsi="Calibri"/>
          <w:b/>
          <w:bCs/>
          <w:color w:val="1B1B1E"/>
          <w:sz w:val="22"/>
          <w:szCs w:val="22"/>
        </w:rPr>
        <w:t xml:space="preserve">The part you wouldn't miss for a second.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060" w:hRule="atLeast"/>
        </w:trPr>
        <w:tc>
          <w:tcPr>
            <w:tcW w:type="dxa" w:w="9360"/>
            <w:tcBorders>
              <w:top w:val="single" w:color="D1D5DB" w:sz="6"/>
              <w:left w:val="single" w:color="D1D5DB" w:sz="6"/>
              <w:bottom w:val="single" w:color="D1D5DB" w:sz="6"/>
              <w:right w:val="single" w:color="D1D5DB" w:sz="6"/>
            </w:tcBorders>
            <w:shd w:fill="FFFFFF" w:color="auto" w:val="clear"/>
            <w:tcMar>
              <w:top w:type="dxa" w:w="140"/>
              <w:left w:type="dxa" w:w="160"/>
              <w:bottom w:type="dxa" w:w="14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pPr>
        <w:spacing w:after="80" w:before="280"/>
      </w:pPr>
      <w:r>
        <w:rPr>
          <w:rFonts w:ascii="Calibri" w:cs="Calibri" w:eastAsia="Calibri" w:hAnsi="Calibri"/>
          <w:b/>
          <w:bCs/>
          <w:color w:val="1B1B1E"/>
          <w:sz w:val="22"/>
          <w:szCs w:val="22"/>
        </w:rPr>
        <w:t xml:space="preserve">Of the three stories, whose starting point looks most like yours, and what did they do in the first month?</w:t>
      </w:r>
    </w:p>
    <w:p>
      <w:pPr>
        <w:spacing w:after="100" w:before="0"/>
      </w:pPr>
      <w:r>
        <w:rPr>
          <w:rFonts w:ascii="Calibri" w:cs="Calibri" w:eastAsia="Calibri" w:hAnsi="Calibri"/>
          <w:color w:val="6B7280"/>
          <w:sz w:val="20"/>
          <w:szCs w:val="20"/>
        </w:rPr>
        <w:t xml:space="preserve">Skip the last month. The last month is always the offer letter.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360" w:hRule="atLeast"/>
        </w:trPr>
        <w:tc>
          <w:tcPr>
            <w:tcW w:type="dxa" w:w="9360"/>
            <w:tcBorders>
              <w:top w:val="single" w:color="D1D5DB" w:sz="6"/>
              <w:left w:val="single" w:color="D1D5DB" w:sz="6"/>
              <w:bottom w:val="single" w:color="D1D5DB" w:sz="6"/>
              <w:right w:val="single" w:color="D1D5DB" w:sz="6"/>
            </w:tcBorders>
            <w:shd w:fill="FFFFFF" w:color="auto" w:val="clear"/>
            <w:tcMar>
              <w:top w:type="dxa" w:w="140"/>
              <w:left w:type="dxa" w:w="160"/>
              <w:bottom w:type="dxa" w:w="14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pPr>
        <w:spacing w:after="120" w:before="0" w:line="120"/>
      </w:pPr>
      <w:r>
        <w:rPr>
          <w:rFonts w:ascii="Calibri" w:cs="Calibri" w:eastAsia="Calibri" w:hAnsi="Calibri"/>
          <w:sz w:val="8"/>
          <w:szCs w:val="8"/>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left w:val="single" w:color="2D6A4F" w:sz="24"/>
              <w:bottom w:val="none"/>
              <w:right w:val="none"/>
            </w:tcBorders>
            <w:shd w:fill="F0FAF3" w:color="auto" w:val="clear"/>
            <w:tcMar>
              <w:top w:type="dxa" w:w="120"/>
              <w:left w:type="dxa" w:w="200"/>
              <w:bottom w:type="dxa" w:w="120"/>
              <w:right w:type="dxa" w:w="200"/>
            </w:tcMar>
          </w:tcPr>
          <w:p>
            <w:pPr>
              <w:spacing w:after="0" w:before="0"/>
            </w:pPr>
            <w:r>
              <w:rPr>
                <w:rFonts w:ascii="Calibri" w:cs="Calibri" w:eastAsia="Calibri" w:hAnsi="Calibri"/>
                <w:i/>
                <w:iCs/>
                <w:color w:val="1B1B1E"/>
                <w:sz w:val="22"/>
                <w:szCs w:val="22"/>
              </w:rPr>
              <w:t xml:space="preserve">“I've taken a long time to grieve the loss of who I was in my previous role.”</w:t>
            </w:r>
            <w:r>
              <w:rPr>
                <w:rFonts w:ascii="Calibri" w:cs="Calibri" w:eastAsia="Calibri" w:hAnsi="Calibri"/>
                <w:color w:val="6B7280"/>
                <w:sz w:val="18"/>
                <w:szCs w:val="18"/>
              </w:rPr>
              <w:t xml:space="preserve">   a comment on a former SLP's essay about leaving</w:t>
            </w:r>
          </w:p>
        </w:tc>
      </w:tr>
    </w:tbl>
    <w:p>
      <w:pPr>
        <w:spacing w:after="200" w:before="0" w:line="120"/>
      </w:pPr>
      <w:r>
        <w:rPr>
          <w:rFonts w:ascii="Calibri" w:cs="Calibri" w:eastAsia="Calibri" w:hAnsi="Calibri"/>
          <w:sz w:val="8"/>
          <w:szCs w:val="8"/>
        </w:rPr>
        <w:t xml:space="preserve"/>
      </w:r>
    </w:p>
    <w:p>
      <w:pPr>
        <w:spacing w:after="80" w:before="280"/>
      </w:pPr>
      <w:r>
        <w:rPr>
          <w:rFonts w:ascii="Calibri" w:cs="Calibri" w:eastAsia="Calibri" w:hAnsi="Calibri"/>
          <w:b/>
          <w:bCs/>
          <w:color w:val="1B1B1E"/>
          <w:sz w:val="22"/>
          <w:szCs w:val="22"/>
        </w:rPr>
        <w:t xml:space="preserve">If it's grief, what are you grieving? Write the sentence that starts "I'll miss being the person who..."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060" w:hRule="atLeast"/>
        </w:trPr>
        <w:tc>
          <w:tcPr>
            <w:tcW w:type="dxa" w:w="9360"/>
            <w:tcBorders>
              <w:top w:val="single" w:color="D1D5DB" w:sz="6"/>
              <w:left w:val="single" w:color="D1D5DB" w:sz="6"/>
              <w:bottom w:val="single" w:color="D1D5DB" w:sz="6"/>
              <w:right w:val="single" w:color="D1D5DB" w:sz="6"/>
            </w:tcBorders>
            <w:shd w:fill="FFFFFF" w:color="auto" w:val="clear"/>
            <w:tcMar>
              <w:top w:type="dxa" w:w="140"/>
              <w:left w:type="dxa" w:w="160"/>
              <w:bottom w:type="dxa" w:w="14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r>
        <w:br w:type="page"/>
      </w:r>
    </w:p>
    <w:p>
      <w:pPr>
        <w:spacing w:after="60" w:before="120"/>
      </w:pPr>
      <w:r>
        <w:rPr>
          <w:rFonts w:ascii="Calibri" w:cs="Calibri" w:eastAsia="Calibri" w:hAnsi="Calibri"/>
          <w:b/>
          <w:bCs/>
          <w:color w:val="2D6A4F"/>
          <w:spacing w:val="30"/>
          <w:sz w:val="17"/>
          <w:szCs w:val="17"/>
        </w:rPr>
        <w:t xml:space="preserve">MODULE 1 · LESSON 6 · 3 MIN</w:t>
      </w:r>
    </w:p>
    <w:p>
      <w:pPr>
        <w:pStyle w:val="Heading1"/>
        <w:spacing w:after="60" w:before="0"/>
      </w:pPr>
      <w:r>
        <w:rPr>
          <w:rFonts w:ascii="Georgia" w:cs="Georgia" w:eastAsia="Georgia" w:hAnsi="Georgia"/>
          <w:b/>
          <w:bCs/>
          <w:color w:val="1B1B1E"/>
          <w:sz w:val="40"/>
          <w:szCs w:val="40"/>
        </w:rPr>
        <w:t xml:space="preserve">Tell one person</w:t>
      </w:r>
    </w:p>
    <w:p>
      <w:pPr>
        <w:spacing w:after="320" w:before="0"/>
      </w:pPr>
      <w:r>
        <w:rPr>
          <w:rFonts w:ascii="Calibri" w:cs="Calibri" w:eastAsia="Calibri" w:hAnsi="Calibri"/>
          <w:color w:val="6B7280"/>
          <w:sz w:val="22"/>
          <w:szCs w:val="22"/>
        </w:rPr>
        <w:t xml:space="preserve">The smallest possible disclosure. It costs less than the secret does.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Who (someone who won't argue)</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When</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The sentence</w:t>
            </w:r>
          </w:p>
          <w:p>
            <w:pPr>
              <w:spacing w:after="0" w:before="0"/>
            </w:pPr>
            <w:r>
              <w:rPr>
                <w:rFonts w:ascii="Calibri" w:cs="Calibri" w:eastAsia="Calibri" w:hAnsi="Calibri"/>
                <w:color w:val="6B7280"/>
                <w:sz w:val="18"/>
                <w:szCs w:val="18"/>
              </w:rPr>
              <w:t xml:space="preserve">"I'm looking at what else I could do with my SLP background."</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pPr>
        <w:spacing w:after="80" w:before="280"/>
      </w:pPr>
      <w:r>
        <w:rPr>
          <w:rFonts w:ascii="Calibri" w:cs="Calibri" w:eastAsia="Calibri" w:hAnsi="Calibri"/>
          <w:b/>
          <w:bCs/>
          <w:color w:val="1B1B1E"/>
          <w:sz w:val="22"/>
          <w:szCs w:val="22"/>
        </w:rPr>
        <w:t xml:space="preserve">How it went. What they said, what your face did, what you felt an hour later.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660" w:hRule="atLeast"/>
        </w:trPr>
        <w:tc>
          <w:tcPr>
            <w:tcW w:type="dxa" w:w="9360"/>
            <w:tcBorders>
              <w:top w:val="single" w:color="D1D5DB" w:sz="6"/>
              <w:left w:val="single" w:color="D1D5DB" w:sz="6"/>
              <w:bottom w:val="single" w:color="D1D5DB" w:sz="6"/>
              <w:right w:val="single" w:color="D1D5DB" w:sz="6"/>
            </w:tcBorders>
            <w:shd w:fill="FFFFFF" w:color="auto" w:val="clear"/>
            <w:tcMar>
              <w:top w:type="dxa" w:w="140"/>
              <w:left w:type="dxa" w:w="160"/>
              <w:bottom w:type="dxa" w:w="14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pPr>
        <w:pStyle w:val="Heading2"/>
        <w:spacing w:after="140" w:before="360"/>
      </w:pPr>
      <w:r>
        <w:rPr>
          <w:rFonts w:ascii="Calibri" w:cs="Calibri" w:eastAsia="Calibri" w:hAnsi="Calibri"/>
          <w:b/>
          <w:bCs/>
          <w:color w:val="1B1B1E"/>
          <w:sz w:val="24"/>
          <w:szCs w:val="24"/>
        </w:rPr>
        <w:t xml:space="preserve">If they push back</w:t>
      </w:r>
    </w:p>
    <w:p>
      <w:pPr>
        <w:spacing w:after="120" w:before="0"/>
      </w:pPr>
      <w:r>
        <w:rPr>
          <w:rFonts w:ascii="Calibri" w:cs="Calibri" w:eastAsia="Calibri" w:hAnsi="Calibri"/>
          <w:color w:val="6B7280"/>
          <w:sz w:val="20"/>
          <w:szCs w:val="20"/>
        </w:rPr>
        <w:t xml:space="preserve">Two replies show up in every forum thread about leaving. Write yours now so they don't cost you anything later.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"Have you tried a different setting?"</w:t>
            </w:r>
          </w:p>
          <w:p>
            <w:pPr>
              <w:spacing w:after="0" w:before="0"/>
            </w:pPr>
            <w:r>
              <w:rPr>
                <w:rFonts w:ascii="Calibri" w:cs="Calibri" w:eastAsia="Calibri" w:hAnsi="Calibri"/>
                <w:color w:val="6B7280"/>
                <w:sz w:val="18"/>
                <w:szCs w:val="18"/>
              </w:rPr>
              <w:t xml:space="preserve">My reply:</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"There's a shortage. This makes it worse."</w:t>
            </w:r>
          </w:p>
          <w:p>
            <w:pPr>
              <w:spacing w:after="0" w:before="0"/>
            </w:pPr>
            <w:r>
              <w:rPr>
                <w:rFonts w:ascii="Calibri" w:cs="Calibri" w:eastAsia="Calibri" w:hAnsi="Calibri"/>
                <w:color w:val="6B7280"/>
                <w:sz w:val="18"/>
                <w:szCs w:val="18"/>
              </w:rPr>
              <w:t xml:space="preserve">My reply:</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pPr>
        <w:spacing w:after="120" w:before="0" w:line="120"/>
      </w:pPr>
      <w:r>
        <w:rPr>
          <w:rFonts w:ascii="Calibri" w:cs="Calibri" w:eastAsia="Calibri" w:hAnsi="Calibri"/>
          <w:sz w:val="8"/>
          <w:szCs w:val="8"/>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left w:val="single" w:color="2D6A4F" w:sz="24"/>
              <w:bottom w:val="none"/>
              <w:right w:val="none"/>
            </w:tcBorders>
            <w:shd w:fill="F0FAF3" w:color="auto" w:val="clear"/>
            <w:tcMar>
              <w:top w:type="dxa" w:w="120"/>
              <w:left w:type="dxa" w:w="200"/>
              <w:bottom w:type="dxa" w:w="120"/>
              <w:right w:type="dxa" w:w="200"/>
            </w:tcMar>
          </w:tcPr>
          <w:p>
            <w:pPr>
              <w:spacing w:after="0" w:before="0"/>
            </w:pPr>
            <w:r>
              <w:rPr>
                <w:rFonts w:ascii="Calibri" w:cs="Calibri" w:eastAsia="Calibri" w:hAnsi="Calibri"/>
                <w:i/>
                <w:iCs/>
                <w:color w:val="1B1B1E"/>
                <w:sz w:val="22"/>
                <w:szCs w:val="22"/>
              </w:rPr>
              <w:t xml:space="preserve">“Posting here because I don't have the energy for the replies and shaming that I anticipate would come from r/slp.”</w:t>
            </w:r>
            <w:r>
              <w:rPr>
                <w:rFonts w:ascii="Calibri" w:cs="Calibri" w:eastAsia="Calibri" w:hAnsi="Calibri"/>
                <w:color w:val="6B7280"/>
                <w:sz w:val="18"/>
                <w:szCs w:val="18"/>
              </w:rPr>
              <w:t xml:space="preserve">   r/SLPcareertransitions</w:t>
            </w:r>
          </w:p>
        </w:tc>
      </w:tr>
    </w:tbl>
    <w:p>
      <w:pPr>
        <w:spacing w:after="200" w:before="0" w:line="120"/>
      </w:pPr>
      <w:r>
        <w:rPr>
          <w:rFonts w:ascii="Calibri" w:cs="Calibri" w:eastAsia="Calibri" w:hAnsi="Calibri"/>
          <w:sz w:val="8"/>
          <w:szCs w:val="8"/>
        </w:rPr>
        <w:t xml:space="preserve"/>
      </w:r>
    </w:p>
    <w:p>
      <w:r>
        <w:br w:type="page"/>
      </w:r>
    </w:p>
    <w:p>
      <w:pPr>
        <w:spacing w:after="60" w:before="120"/>
      </w:pPr>
      <w:r>
        <w:rPr>
          <w:rFonts w:ascii="Calibri" w:cs="Calibri" w:eastAsia="Calibri" w:hAnsi="Calibri"/>
          <w:b/>
          <w:bCs/>
          <w:color w:val="2D6A4F"/>
          <w:spacing w:val="30"/>
          <w:sz w:val="17"/>
          <w:szCs w:val="17"/>
        </w:rPr>
        <w:t xml:space="preserve">MODULE 1 · CHECKPOINT · 2 MIN</w:t>
      </w:r>
    </w:p>
    <w:p>
      <w:pPr>
        <w:pStyle w:val="Heading1"/>
        <w:spacing w:after="60" w:before="0"/>
      </w:pPr>
      <w:r>
        <w:rPr>
          <w:rFonts w:ascii="Georgia" w:cs="Georgia" w:eastAsia="Georgia" w:hAnsi="Georgia"/>
          <w:b/>
          <w:bCs/>
          <w:color w:val="1B1B1E"/>
          <w:sz w:val="40"/>
          <w:szCs w:val="40"/>
        </w:rPr>
        <w:t xml:space="preserve">Checkpoint: Ground</w:t>
      </w:r>
    </w:p>
    <w:p>
      <w:pPr>
        <w:spacing w:after="320" w:before="0"/>
      </w:pPr>
      <w:r>
        <w:rPr>
          <w:rFonts w:ascii="Calibri" w:cs="Calibri" w:eastAsia="Calibri" w:hAnsi="Calibri"/>
          <w:color w:val="6B7280"/>
          <w:sz w:val="22"/>
          <w:szCs w:val="22"/>
        </w:rPr>
        <w:t xml:space="preserve">Three things leave this module with you. Write the sentence, and Explore opens.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My stage</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My verdict</w:t>
            </w:r>
          </w:p>
          <w:p>
            <w:pPr>
              <w:spacing w:after="0" w:before="0"/>
            </w:pPr>
            <w:r>
              <w:rPr>
                <w:rFonts w:ascii="Calibri" w:cs="Calibri" w:eastAsia="Calibri" w:hAnsi="Calibri"/>
                <w:color w:val="6B7280"/>
                <w:sz w:val="18"/>
                <w:szCs w:val="18"/>
              </w:rPr>
              <w:t xml:space="preserve">Bad workplace / bad fit / bad season</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The three paths my dials pointed at</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pPr>
        <w:spacing w:after="80" w:before="280"/>
      </w:pPr>
      <w:r>
        <w:rPr>
          <w:rFonts w:ascii="Calibri" w:cs="Calibri" w:eastAsia="Calibri" w:hAnsi="Calibri"/>
          <w:b/>
          <w:bCs/>
          <w:color w:val="1B1B1E"/>
          <w:sz w:val="22"/>
          <w:szCs w:val="22"/>
        </w:rPr>
        <w:t xml:space="preserve">Why I'm leaving, in pull language. One sentence about where you're going, not what you're escaping. No burnout words.</w:t>
      </w:r>
    </w:p>
    <w:p>
      <w:pPr>
        <w:spacing w:after="100" w:before="0"/>
      </w:pPr>
      <w:r>
        <w:rPr>
          <w:rFonts w:ascii="Calibri" w:cs="Calibri" w:eastAsia="Calibri" w:hAnsi="Calibri"/>
          <w:color w:val="6B7280"/>
          <w:sz w:val="20"/>
          <w:szCs w:val="20"/>
        </w:rPr>
        <w:t xml:space="preserve">It becomes the first line of your cover letter, your LinkedIn About, and your answer to "why are you leaving clinical work?"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360" w:hRule="atLeast"/>
        </w:trPr>
        <w:tc>
          <w:tcPr>
            <w:tcW w:type="dxa" w:w="9360"/>
            <w:tcBorders>
              <w:top w:val="single" w:color="D1D5DB" w:sz="6"/>
              <w:left w:val="single" w:color="D1D5DB" w:sz="6"/>
              <w:bottom w:val="single" w:color="D1D5DB" w:sz="6"/>
              <w:right w:val="single" w:color="D1D5DB" w:sz="6"/>
            </w:tcBorders>
            <w:shd w:fill="FFFFFF" w:color="auto" w:val="clear"/>
            <w:tcMar>
              <w:top w:type="dxa" w:w="140"/>
              <w:left w:type="dxa" w:w="160"/>
              <w:bottom w:type="dxa" w:w="14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pPr>
        <w:spacing w:after="120" w:before="0" w:line="120"/>
      </w:pPr>
      <w:r>
        <w:rPr>
          <w:rFonts w:ascii="Calibri" w:cs="Calibri" w:eastAsia="Calibri" w:hAnsi="Calibri"/>
          <w:sz w:val="8"/>
          <w:szCs w:val="8"/>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left w:val="single" w:color="2D6A4F" w:sz="24"/>
              <w:bottom w:val="none"/>
              <w:right w:val="none"/>
            </w:tcBorders>
            <w:shd w:fill="FEF3C7" w:color="auto" w:val="clear"/>
            <w:tcMar>
              <w:top w:type="dxa" w:w="120"/>
              <w:left w:type="dxa" w:w="200"/>
              <w:bottom w:type="dxa" w:w="120"/>
              <w:right w:type="dxa" w:w="200"/>
            </w:tcMar>
          </w:tcPr>
          <w:p>
            <w:pPr>
              <w:spacing w:after="0" w:before="0"/>
            </w:pPr>
            <w:r>
              <w:rPr>
                <w:rFonts w:ascii="Calibri" w:cs="Calibri" w:eastAsia="Calibri" w:hAnsi="Calibri"/>
                <w:i/>
                <w:iCs/>
                <w:color w:val="1B1B1E"/>
                <w:sz w:val="22"/>
                <w:szCs w:val="22"/>
              </w:rPr>
              <w:t xml:space="preserve">“Examples of pull: "I want to work at the scale of a system instead of one room." "I want to build the training instead of deliver it." "I want to use what I know about clinicians to make a product they'll actually use."”</w:t>
            </w:r>
          </w:p>
        </w:tc>
      </w:tr>
    </w:tbl>
    <w:p>
      <w:pPr>
        <w:spacing w:after="200" w:before="0" w:line="120"/>
      </w:pPr>
      <w:r>
        <w:rPr>
          <w:rFonts w:ascii="Calibri" w:cs="Calibri" w:eastAsia="Calibri" w:hAnsi="Calibri"/>
          <w:sz w:val="8"/>
          <w:szCs w:val="8"/>
        </w:rPr>
        <w:t xml:space="preserve"/>
      </w:r>
    </w:p>
    <w:p>
      <w:pPr>
        <w:spacing w:after="80" w:before="280"/>
      </w:pPr>
      <w:r>
        <w:rPr>
          <w:rFonts w:ascii="Calibri" w:cs="Calibri" w:eastAsia="Calibri" w:hAnsi="Calibri"/>
          <w:b/>
          <w:bCs/>
          <w:color w:val="1B1B1E"/>
          <w:sz w:val="22"/>
          <w:szCs w:val="22"/>
        </w:rPr>
        <w:t xml:space="preserve">Read it aloud. Would a hiring manager hear a retention risk, or a plan? Rewrite once if it's the first.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360" w:hRule="atLeast"/>
        </w:trPr>
        <w:tc>
          <w:tcPr>
            <w:tcW w:type="dxa" w:w="9360"/>
            <w:tcBorders>
              <w:top w:val="single" w:color="D1D5DB" w:sz="6"/>
              <w:left w:val="single" w:color="D1D5DB" w:sz="6"/>
              <w:bottom w:val="single" w:color="D1D5DB" w:sz="6"/>
              <w:right w:val="single" w:color="D1D5DB" w:sz="6"/>
            </w:tcBorders>
            <w:shd w:fill="FFFFFF" w:color="auto" w:val="clear"/>
            <w:tcMar>
              <w:top w:type="dxa" w:w="140"/>
              <w:left w:type="dxa" w:w="160"/>
              <w:bottom w:type="dxa" w:w="14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pPr>
        <w:pStyle w:val="Heading2"/>
        <w:spacing w:after="140" w:before="360"/>
      </w:pPr>
      <w:r>
        <w:rPr>
          <w:rFonts w:ascii="Calibri" w:cs="Calibri" w:eastAsia="Calibri" w:hAnsi="Calibri"/>
          <w:b/>
          <w:bCs/>
          <w:color w:val="1B1B1E"/>
          <w:sz w:val="24"/>
          <w:szCs w:val="24"/>
        </w:rPr>
        <w:t xml:space="preserve">Notes to the person reading this in three months</w:t>
      </w:r>
    </w:p>
    <w:p>
      <w:pPr>
        <w:spacing w:after="80" w:before="280"/>
      </w:pPr>
      <w:r>
        <w:rPr>
          <w:rFonts w:ascii="Calibri" w:cs="Calibri" w:eastAsia="Calibri" w:hAnsi="Calibri"/>
          <w:b/>
          <w:bCs/>
          <w:color w:val="1B1B1E"/>
          <w:sz w:val="22"/>
          <w:szCs w:val="22"/>
        </w:rPr>
        <w:t xml:space="preserve">What do you want them to remember about how this week felt?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960" w:hRule="atLeast"/>
        </w:trPr>
        <w:tc>
          <w:tcPr>
            <w:tcW w:type="dxa" w:w="9360"/>
            <w:tcBorders>
              <w:top w:val="single" w:color="D1D5DB" w:sz="6"/>
              <w:left w:val="single" w:color="D1D5DB" w:sz="6"/>
              <w:bottom w:val="single" w:color="D1D5DB" w:sz="6"/>
              <w:right w:val="single" w:color="D1D5DB" w:sz="6"/>
            </w:tcBorders>
            <w:shd w:fill="FFFFFF" w:color="auto" w:val="clear"/>
            <w:tcMar>
              <w:top w:type="dxa" w:w="140"/>
              <w:left w:type="dxa" w:w="160"/>
              <w:bottom w:type="dxa" w:w="14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pPr>
        <w:spacing w:after="120"/>
      </w:pPr>
      <w:r>
        <w:rPr>
          <w:rFonts w:ascii="Calibri" w:cs="Calibri" w:eastAsia="Calibri" w:hAnsi="Calibri"/>
          <w:color w:val="1B1B1E"/>
          <w:sz w:val="22"/>
          <w:szCs w:val="22"/>
        </w:rPr>
        <w:t xml:space="preserve"> </w:t>
      </w:r>
    </w:p>
    <w:p>
      <w:pPr>
        <w:spacing w:after="120" w:before="0"/>
      </w:pPr>
      <w:r>
        <w:rPr>
          <w:rFonts w:ascii="Calibri" w:cs="Calibri" w:eastAsia="Calibri" w:hAnsi="Calibri"/>
          <w:color w:val="6B7280"/>
          <w:sz w:val="20"/>
          <w:szCs w:val="20"/>
        </w:rPr>
        <w:t xml:space="preserve">Date: ____ / ____ / ________</w:t>
      </w:r>
    </w:p>
    <w:p>
      <w:r>
        <w:br w:type="page"/>
      </w:r>
    </w:p>
    <w:p>
      <w:pPr>
        <w:spacing w:after="60" w:before="120"/>
      </w:pPr>
      <w:r>
        <w:rPr>
          <w:rFonts w:ascii="Calibri" w:cs="Calibri" w:eastAsia="Calibri" w:hAnsi="Calibri"/>
          <w:b/>
          <w:bCs/>
          <w:color w:val="2D6A4F"/>
          <w:spacing w:val="30"/>
          <w:sz w:val="17"/>
          <w:szCs w:val="17"/>
        </w:rPr>
        <w:t xml:space="preserve">MODULE 2 · EXPLORE · WEEKS 2 AND 3</w:t>
      </w:r>
    </w:p>
    <w:p>
      <w:pPr>
        <w:pStyle w:val="Heading1"/>
        <w:spacing w:after="60" w:before="0"/>
      </w:pPr>
      <w:r>
        <w:rPr>
          <w:rFonts w:ascii="Georgia" w:cs="Georgia" w:eastAsia="Georgia" w:hAnsi="Georgia"/>
          <w:b/>
          <w:bCs/>
          <w:color w:val="1B1B1E"/>
          <w:sz w:val="40"/>
          <w:szCs w:val="40"/>
        </w:rPr>
        <w:t xml:space="preserve">Twenty paths, one choice</w:t>
      </w:r>
    </w:p>
    <w:p>
      <w:pPr>
        <w:spacing w:after="320" w:before="0"/>
      </w:pPr>
      <w:r>
        <w:rPr>
          <w:rFonts w:ascii="Calibri" w:cs="Calibri" w:eastAsia="Calibri" w:hAnsi="Calibri"/>
          <w:color w:val="6B7280"/>
          <w:sz w:val="22"/>
          <w:szCs w:val="22"/>
        </w:rPr>
        <w:t xml:space="preserve">The screen ranks them. This page is where you argue with the ranking.</w:t>
      </w:r>
    </w:p>
    <w:p>
      <w:pPr>
        <w:spacing w:after="80" w:before="280"/>
      </w:pPr>
      <w:r>
        <w:rPr>
          <w:rFonts w:ascii="Calibri" w:cs="Calibri" w:eastAsia="Calibri" w:hAnsi="Calibri"/>
          <w:b/>
          <w:bCs/>
          <w:color w:val="1B1B1E"/>
          <w:sz w:val="22"/>
          <w:szCs w:val="22"/>
        </w:rPr>
        <w:t xml:space="preserve">Which three paths did the map and the dials put in front of you, and what was your gut reaction to each?</w:t>
      </w:r>
    </w:p>
    <w:p>
      <w:pPr>
        <w:spacing w:after="100" w:before="0"/>
      </w:pPr>
      <w:r>
        <w:rPr>
          <w:rFonts w:ascii="Calibri" w:cs="Calibri" w:eastAsia="Calibri" w:hAnsi="Calibri"/>
          <w:color w:val="6B7280"/>
          <w:sz w:val="20"/>
          <w:szCs w:val="20"/>
        </w:rPr>
        <w:t xml:space="preserve">Gut reactions are data here. A path you dismissed in half a second is worth a sentence about why.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660" w:hRule="atLeast"/>
        </w:trPr>
        <w:tc>
          <w:tcPr>
            <w:tcW w:type="dxa" w:w="9360"/>
            <w:tcBorders>
              <w:top w:val="single" w:color="D1D5DB" w:sz="6"/>
              <w:left w:val="single" w:color="D1D5DB" w:sz="6"/>
              <w:bottom w:val="single" w:color="D1D5DB" w:sz="6"/>
              <w:right w:val="single" w:color="D1D5DB" w:sz="6"/>
            </w:tcBorders>
            <w:shd w:fill="FFFFFF" w:color="auto" w:val="clear"/>
            <w:tcMar>
              <w:top w:type="dxa" w:w="140"/>
              <w:left w:type="dxa" w:w="160"/>
              <w:bottom w:type="dxa" w:w="14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pPr>
        <w:spacing w:after="80" w:before="280"/>
      </w:pPr>
      <w:r>
        <w:rPr>
          <w:rFonts w:ascii="Calibri" w:cs="Calibri" w:eastAsia="Calibri" w:hAnsi="Calibri"/>
          <w:b/>
          <w:bCs/>
          <w:color w:val="1B1B1E"/>
          <w:sz w:val="22"/>
          <w:szCs w:val="22"/>
        </w:rPr>
        <w:t xml:space="preserve">Which one are you choosing to explore first, and what would have to be true for it to be wrong?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360" w:hRule="atLeast"/>
        </w:trPr>
        <w:tc>
          <w:tcPr>
            <w:tcW w:type="dxa" w:w="9360"/>
            <w:tcBorders>
              <w:top w:val="single" w:color="D1D5DB" w:sz="6"/>
              <w:left w:val="single" w:color="D1D5DB" w:sz="6"/>
              <w:bottom w:val="single" w:color="D1D5DB" w:sz="6"/>
              <w:right w:val="single" w:color="D1D5DB" w:sz="6"/>
            </w:tcBorders>
            <w:shd w:fill="FFFFFF" w:color="auto" w:val="clear"/>
            <w:tcMar>
              <w:top w:type="dxa" w:w="140"/>
              <w:left w:type="dxa" w:w="160"/>
              <w:bottom w:type="dxa" w:w="14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pPr>
        <w:pStyle w:val="Heading2"/>
        <w:spacing w:after="140" w:before="360"/>
      </w:pPr>
      <w:r>
        <w:rPr>
          <w:rFonts w:ascii="Calibri" w:cs="Calibri" w:eastAsia="Calibri" w:hAnsi="Calibri"/>
          <w:b/>
          <w:bCs/>
          <w:color w:val="1B1B1E"/>
          <w:sz w:val="24"/>
          <w:szCs w:val="24"/>
        </w:rPr>
        <w:t xml:space="preserve">What the day actually looks like</w:t>
      </w:r>
    </w:p>
    <w:p>
      <w:pPr>
        <w:spacing w:after="120" w:before="0"/>
      </w:pPr>
      <w:r>
        <w:rPr>
          <w:rFonts w:ascii="Calibri" w:cs="Calibri" w:eastAsia="Calibri" w:hAnsi="Calibri"/>
          <w:color w:val="6B7280"/>
          <w:sz w:val="20"/>
          <w:szCs w:val="20"/>
        </w:rPr>
        <w:t xml:space="preserve">From the deep-dive and from any postings you read. Write it in your own words, not theirs.</w:t>
      </w:r>
    </w:p>
    <w:p>
      <w:pPr>
        <w:spacing w:after="80" w:before="280"/>
      </w:pPr>
      <w:r>
        <w:rPr>
          <w:rFonts w:ascii="Calibri" w:cs="Calibri" w:eastAsia="Calibri" w:hAnsi="Calibri"/>
          <w:b/>
          <w:bCs/>
          <w:color w:val="1B1B1E"/>
          <w:sz w:val="22"/>
          <w:szCs w:val="22"/>
        </w:rPr>
        <w:t xml:space="preserve">A Tuesday in this role, in four sentences.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360" w:hRule="atLeast"/>
        </w:trPr>
        <w:tc>
          <w:tcPr>
            <w:tcW w:type="dxa" w:w="9360"/>
            <w:tcBorders>
              <w:top w:val="single" w:color="D1D5DB" w:sz="6"/>
              <w:left w:val="single" w:color="D1D5DB" w:sz="6"/>
              <w:bottom w:val="single" w:color="D1D5DB" w:sz="6"/>
              <w:right w:val="single" w:color="D1D5DB" w:sz="6"/>
            </w:tcBorders>
            <w:shd w:fill="FFFFFF" w:color="auto" w:val="clear"/>
            <w:tcMar>
              <w:top w:type="dxa" w:w="140"/>
              <w:left w:type="dxa" w:w="160"/>
              <w:bottom w:type="dxa" w:w="14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pPr>
        <w:spacing w:after="80" w:before="280"/>
      </w:pPr>
      <w:r>
        <w:rPr>
          <w:rFonts w:ascii="Calibri" w:cs="Calibri" w:eastAsia="Calibri" w:hAnsi="Calibri"/>
          <w:b/>
          <w:bCs/>
          <w:color w:val="1B1B1E"/>
          <w:sz w:val="22"/>
          <w:szCs w:val="22"/>
        </w:rPr>
        <w:t xml:space="preserve">Which requirement on the postings do you already meet, and which one is a genuine gap?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360" w:hRule="atLeast"/>
        </w:trPr>
        <w:tc>
          <w:tcPr>
            <w:tcW w:type="dxa" w:w="9360"/>
            <w:tcBorders>
              <w:top w:val="single" w:color="D1D5DB" w:sz="6"/>
              <w:left w:val="single" w:color="D1D5DB" w:sz="6"/>
              <w:bottom w:val="single" w:color="D1D5DB" w:sz="6"/>
              <w:right w:val="single" w:color="D1D5DB" w:sz="6"/>
            </w:tcBorders>
            <w:shd w:fill="FFFFFF" w:color="auto" w:val="clear"/>
            <w:tcMar>
              <w:top w:type="dxa" w:w="140"/>
              <w:left w:type="dxa" w:w="160"/>
              <w:bottom w:type="dxa" w:w="14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r>
        <w:br w:type="page"/>
      </w:r>
    </w:p>
    <w:p>
      <w:pPr>
        <w:spacing w:after="60" w:before="120"/>
      </w:pPr>
      <w:r>
        <w:rPr>
          <w:rFonts w:ascii="Calibri" w:cs="Calibri" w:eastAsia="Calibri" w:hAnsi="Calibri"/>
          <w:b/>
          <w:bCs/>
          <w:color w:val="2D6A4F"/>
          <w:spacing w:val="30"/>
          <w:sz w:val="17"/>
          <w:szCs w:val="17"/>
        </w:rPr>
        <w:t xml:space="preserve">MODULE 2 · LESSON 8 AND 9</w:t>
      </w:r>
    </w:p>
    <w:p>
      <w:pPr>
        <w:pStyle w:val="Heading1"/>
        <w:spacing w:after="60" w:before="0"/>
      </w:pPr>
      <w:r>
        <w:rPr>
          <w:rFonts w:ascii="Georgia" w:cs="Georgia" w:eastAsia="Georgia" w:hAnsi="Georgia"/>
          <w:b/>
          <w:bCs/>
          <w:color w:val="1B1B1E"/>
          <w:sz w:val="40"/>
          <w:szCs w:val="40"/>
        </w:rPr>
        <w:t xml:space="preserve">Three messages</w:t>
      </w:r>
    </w:p>
    <w:p>
      <w:pPr>
        <w:spacing w:after="320" w:before="0"/>
      </w:pPr>
      <w:r>
        <w:rPr>
          <w:rFonts w:ascii="Calibri" w:cs="Calibri" w:eastAsia="Calibri" w:hAnsi="Calibri"/>
          <w:color w:val="6B7280"/>
          <w:sz w:val="22"/>
          <w:szCs w:val="22"/>
        </w:rPr>
        <w:t xml:space="preserve">The reach-out is the first thing that involves another person. Plan it here.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Person 1: who, and where you found them</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What made you pick them</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Sent on</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Reply</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Person 2: who, and where you found them</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What made you pick them</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Sent on</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Reply</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Person 3: who, and where you found them</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What made you pick them</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Sent on</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Reply</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pPr>
        <w:spacing w:after="80" w:before="280"/>
      </w:pPr>
      <w:r>
        <w:rPr>
          <w:rFonts w:ascii="Calibri" w:cs="Calibri" w:eastAsia="Calibri" w:hAnsi="Calibri"/>
          <w:b/>
          <w:bCs/>
          <w:color w:val="1B1B1E"/>
          <w:sz w:val="22"/>
          <w:szCs w:val="22"/>
        </w:rPr>
        <w:t xml:space="preserve">If someone replies and gives you twenty minutes, what are the three things you most want to know?</w:t>
      </w:r>
    </w:p>
    <w:p>
      <w:pPr>
        <w:spacing w:after="100" w:before="0"/>
      </w:pPr>
      <w:r>
        <w:rPr>
          <w:rFonts w:ascii="Calibri" w:cs="Calibri" w:eastAsia="Calibri" w:hAnsi="Calibri"/>
          <w:color w:val="6B7280"/>
          <w:sz w:val="20"/>
          <w:szCs w:val="20"/>
        </w:rPr>
        <w:t xml:space="preserve">Not what the job pays. Things only a person in the seat can tell you.</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360" w:hRule="atLeast"/>
        </w:trPr>
        <w:tc>
          <w:tcPr>
            <w:tcW w:type="dxa" w:w="9360"/>
            <w:tcBorders>
              <w:top w:val="single" w:color="D1D5DB" w:sz="6"/>
              <w:left w:val="single" w:color="D1D5DB" w:sz="6"/>
              <w:bottom w:val="single" w:color="D1D5DB" w:sz="6"/>
              <w:right w:val="single" w:color="D1D5DB" w:sz="6"/>
            </w:tcBorders>
            <w:shd w:fill="FFFFFF" w:color="auto" w:val="clear"/>
            <w:tcMar>
              <w:top w:type="dxa" w:w="140"/>
              <w:left w:type="dxa" w:w="160"/>
              <w:bottom w:type="dxa" w:w="14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pPr>
        <w:spacing w:after="120" w:before="0"/>
      </w:pPr>
      <w:r>
        <w:rPr>
          <w:rFonts w:ascii="Calibri" w:cs="Calibri" w:eastAsia="Calibri" w:hAnsi="Calibri"/>
          <w:color w:val="6B7280"/>
          <w:sz w:val="20"/>
          <w:szCs w:val="20"/>
        </w:rPr>
        <w:t xml:space="preserve">About one in four of these gets no answer. That is the rate, not a verdict.</w:t>
      </w:r>
    </w:p>
    <w:p>
      <w:r>
        <w:br w:type="page"/>
      </w:r>
    </w:p>
    <w:p>
      <w:pPr>
        <w:spacing w:after="60" w:before="120"/>
      </w:pPr>
      <w:r>
        <w:rPr>
          <w:rFonts w:ascii="Calibri" w:cs="Calibri" w:eastAsia="Calibri" w:hAnsi="Calibri"/>
          <w:b/>
          <w:bCs/>
          <w:color w:val="2D6A4F"/>
          <w:spacing w:val="30"/>
          <w:sz w:val="17"/>
          <w:szCs w:val="17"/>
        </w:rPr>
        <w:t xml:space="preserve">MODULE 3 · TRANSLATE · WEEKS 3 TO 5</w:t>
      </w:r>
    </w:p>
    <w:p>
      <w:pPr>
        <w:pStyle w:val="Heading1"/>
        <w:spacing w:after="60" w:before="0"/>
      </w:pPr>
      <w:r>
        <w:rPr>
          <w:rFonts w:ascii="Georgia" w:cs="Georgia" w:eastAsia="Georgia" w:hAnsi="Georgia"/>
          <w:b/>
          <w:bCs/>
          <w:color w:val="1B1B1E"/>
          <w:sz w:val="40"/>
          <w:szCs w:val="40"/>
        </w:rPr>
        <w:t xml:space="preserve">The same work, their words</w:t>
      </w:r>
    </w:p>
    <w:p>
      <w:pPr>
        <w:spacing w:after="320" w:before="0"/>
      </w:pPr>
      <w:r>
        <w:rPr>
          <w:rFonts w:ascii="Calibri" w:cs="Calibri" w:eastAsia="Calibri" w:hAnsi="Calibri"/>
          <w:color w:val="6B7280"/>
          <w:sz w:val="22"/>
          <w:szCs w:val="22"/>
        </w:rPr>
        <w:t xml:space="preserve">The tool does the bulk translation. This page holds the two or three that need your judgement.</w:t>
      </w:r>
    </w:p>
    <w:p>
      <w:pPr>
        <w:pStyle w:val="Heading2"/>
        <w:spacing w:after="140" w:before="360"/>
      </w:pPr>
      <w:r>
        <w:rPr>
          <w:rFonts w:ascii="Calibri" w:cs="Calibri" w:eastAsia="Calibri" w:hAnsi="Calibri"/>
          <w:b/>
          <w:bCs/>
          <w:color w:val="1B1B1E"/>
          <w:sz w:val="24"/>
          <w:szCs w:val="24"/>
        </w:rPr>
        <w:t xml:space="preserve">Your numbers</w:t>
      </w:r>
    </w:p>
    <w:p>
      <w:pPr>
        <w:spacing w:after="120" w:before="0"/>
      </w:pPr>
      <w:r>
        <w:rPr>
          <w:rFonts w:ascii="Calibri" w:cs="Calibri" w:eastAsia="Calibri" w:hAnsi="Calibri"/>
          <w:color w:val="6B7280"/>
          <w:sz w:val="20"/>
          <w:szCs w:val="20"/>
        </w:rPr>
        <w:t xml:space="preserve">Pulled from the number-mining tool, or from memory. Estimates are fine; bracket anything you need to confirm.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Largest caseload</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People trained or supervised</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Meetings led in a month</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Systems rolled out or changed</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Sites covered</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One outcome you moved, before and after</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r>
        <w:br w:type="page"/>
      </w:r>
    </w:p>
    <w:p>
      <w:pPr>
        <w:spacing w:after="60" w:before="120"/>
      </w:pPr>
      <w:r>
        <w:rPr>
          <w:rFonts w:ascii="Calibri" w:cs="Calibri" w:eastAsia="Calibri" w:hAnsi="Calibri"/>
          <w:b/>
          <w:bCs/>
          <w:color w:val="2D6A4F"/>
          <w:spacing w:val="30"/>
          <w:sz w:val="17"/>
          <w:szCs w:val="17"/>
        </w:rPr>
        <w:t xml:space="preserve">MODULE 3 · LESSON 2</w:t>
      </w:r>
    </w:p>
    <w:p>
      <w:pPr>
        <w:pStyle w:val="Heading1"/>
        <w:spacing w:after="60" w:before="0"/>
      </w:pPr>
      <w:r>
        <w:rPr>
          <w:rFonts w:ascii="Georgia" w:cs="Georgia" w:eastAsia="Georgia" w:hAnsi="Georgia"/>
          <w:b/>
          <w:bCs/>
          <w:color w:val="1B1B1E"/>
          <w:sz w:val="40"/>
          <w:szCs w:val="40"/>
        </w:rPr>
        <w:t xml:space="preserve">Three bullets, rewritten by hand</w:t>
      </w:r>
    </w:p>
    <w:p>
      <w:pPr>
        <w:spacing w:after="320" w:before="0"/>
      </w:pPr>
      <w:r>
        <w:rPr>
          <w:rFonts w:ascii="Calibri" w:cs="Calibri" w:eastAsia="Calibri" w:hAnsi="Calibri"/>
          <w:color w:val="6B7280"/>
          <w:sz w:val="22"/>
          <w:szCs w:val="22"/>
        </w:rPr>
        <w:t xml:space="preserve">One line as it reads today. One line as it should read.</w:t>
      </w:r>
    </w:p>
    <w:p>
      <w:pPr>
        <w:spacing w:after="80" w:before="280"/>
      </w:pPr>
      <w:r>
        <w:rPr>
          <w:rFonts w:ascii="Calibri" w:cs="Calibri" w:eastAsia="Calibri" w:hAnsi="Calibri"/>
          <w:b/>
          <w:bCs/>
          <w:color w:val="1B1B1E"/>
          <w:sz w:val="22"/>
          <w:szCs w:val="22"/>
        </w:rPr>
        <w:t xml:space="preserve">Bullet 1, today: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760" w:hRule="atLeast"/>
        </w:trPr>
        <w:tc>
          <w:tcPr>
            <w:tcW w:type="dxa" w:w="9360"/>
            <w:tcBorders>
              <w:top w:val="single" w:color="D1D5DB" w:sz="6"/>
              <w:left w:val="single" w:color="D1D5DB" w:sz="6"/>
              <w:bottom w:val="single" w:color="D1D5DB" w:sz="6"/>
              <w:right w:val="single" w:color="D1D5DB" w:sz="6"/>
            </w:tcBorders>
            <w:shd w:fill="FFFFFF" w:color="auto" w:val="clear"/>
            <w:tcMar>
              <w:top w:type="dxa" w:w="140"/>
              <w:left w:type="dxa" w:w="160"/>
              <w:bottom w:type="dxa" w:w="14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pPr>
        <w:spacing w:after="80" w:before="280"/>
      </w:pPr>
      <w:r>
        <w:rPr>
          <w:rFonts w:ascii="Calibri" w:cs="Calibri" w:eastAsia="Calibri" w:hAnsi="Calibri"/>
          <w:b/>
          <w:bCs/>
          <w:color w:val="1B1B1E"/>
          <w:sz w:val="22"/>
          <w:szCs w:val="22"/>
        </w:rPr>
        <w:t xml:space="preserve">Bullet 1, translated: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060" w:hRule="atLeast"/>
        </w:trPr>
        <w:tc>
          <w:tcPr>
            <w:tcW w:type="dxa" w:w="9360"/>
            <w:tcBorders>
              <w:top w:val="single" w:color="D1D5DB" w:sz="6"/>
              <w:left w:val="single" w:color="D1D5DB" w:sz="6"/>
              <w:bottom w:val="single" w:color="D1D5DB" w:sz="6"/>
              <w:right w:val="single" w:color="D1D5DB" w:sz="6"/>
            </w:tcBorders>
            <w:shd w:fill="FFFFFF" w:color="auto" w:val="clear"/>
            <w:tcMar>
              <w:top w:type="dxa" w:w="140"/>
              <w:left w:type="dxa" w:w="160"/>
              <w:bottom w:type="dxa" w:w="14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pPr>
        <w:spacing w:after="80" w:before="280"/>
      </w:pPr>
      <w:r>
        <w:rPr>
          <w:rFonts w:ascii="Calibri" w:cs="Calibri" w:eastAsia="Calibri" w:hAnsi="Calibri"/>
          <w:b/>
          <w:bCs/>
          <w:color w:val="1B1B1E"/>
          <w:sz w:val="22"/>
          <w:szCs w:val="22"/>
        </w:rPr>
        <w:t xml:space="preserve">Bullet 2, today: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760" w:hRule="atLeast"/>
        </w:trPr>
        <w:tc>
          <w:tcPr>
            <w:tcW w:type="dxa" w:w="9360"/>
            <w:tcBorders>
              <w:top w:val="single" w:color="D1D5DB" w:sz="6"/>
              <w:left w:val="single" w:color="D1D5DB" w:sz="6"/>
              <w:bottom w:val="single" w:color="D1D5DB" w:sz="6"/>
              <w:right w:val="single" w:color="D1D5DB" w:sz="6"/>
            </w:tcBorders>
            <w:shd w:fill="FFFFFF" w:color="auto" w:val="clear"/>
            <w:tcMar>
              <w:top w:type="dxa" w:w="140"/>
              <w:left w:type="dxa" w:w="160"/>
              <w:bottom w:type="dxa" w:w="14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pPr>
        <w:spacing w:after="80" w:before="280"/>
      </w:pPr>
      <w:r>
        <w:rPr>
          <w:rFonts w:ascii="Calibri" w:cs="Calibri" w:eastAsia="Calibri" w:hAnsi="Calibri"/>
          <w:b/>
          <w:bCs/>
          <w:color w:val="1B1B1E"/>
          <w:sz w:val="22"/>
          <w:szCs w:val="22"/>
        </w:rPr>
        <w:t xml:space="preserve">Bullet 2, translated: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060" w:hRule="atLeast"/>
        </w:trPr>
        <w:tc>
          <w:tcPr>
            <w:tcW w:type="dxa" w:w="9360"/>
            <w:tcBorders>
              <w:top w:val="single" w:color="D1D5DB" w:sz="6"/>
              <w:left w:val="single" w:color="D1D5DB" w:sz="6"/>
              <w:bottom w:val="single" w:color="D1D5DB" w:sz="6"/>
              <w:right w:val="single" w:color="D1D5DB" w:sz="6"/>
            </w:tcBorders>
            <w:shd w:fill="FFFFFF" w:color="auto" w:val="clear"/>
            <w:tcMar>
              <w:top w:type="dxa" w:w="140"/>
              <w:left w:type="dxa" w:w="160"/>
              <w:bottom w:type="dxa" w:w="14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pPr>
        <w:spacing w:after="80" w:before="280"/>
      </w:pPr>
      <w:r>
        <w:rPr>
          <w:rFonts w:ascii="Calibri" w:cs="Calibri" w:eastAsia="Calibri" w:hAnsi="Calibri"/>
          <w:b/>
          <w:bCs/>
          <w:color w:val="1B1B1E"/>
          <w:sz w:val="22"/>
          <w:szCs w:val="22"/>
        </w:rPr>
        <w:t xml:space="preserve">Bullet 3, today: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760" w:hRule="atLeast"/>
        </w:trPr>
        <w:tc>
          <w:tcPr>
            <w:tcW w:type="dxa" w:w="9360"/>
            <w:tcBorders>
              <w:top w:val="single" w:color="D1D5DB" w:sz="6"/>
              <w:left w:val="single" w:color="D1D5DB" w:sz="6"/>
              <w:bottom w:val="single" w:color="D1D5DB" w:sz="6"/>
              <w:right w:val="single" w:color="D1D5DB" w:sz="6"/>
            </w:tcBorders>
            <w:shd w:fill="FFFFFF" w:color="auto" w:val="clear"/>
            <w:tcMar>
              <w:top w:type="dxa" w:w="140"/>
              <w:left w:type="dxa" w:w="160"/>
              <w:bottom w:type="dxa" w:w="14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pPr>
        <w:spacing w:after="80" w:before="280"/>
      </w:pPr>
      <w:r>
        <w:rPr>
          <w:rFonts w:ascii="Calibri" w:cs="Calibri" w:eastAsia="Calibri" w:hAnsi="Calibri"/>
          <w:b/>
          <w:bCs/>
          <w:color w:val="1B1B1E"/>
          <w:sz w:val="22"/>
          <w:szCs w:val="22"/>
        </w:rPr>
        <w:t xml:space="preserve">Bullet 3, translated: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060" w:hRule="atLeast"/>
        </w:trPr>
        <w:tc>
          <w:tcPr>
            <w:tcW w:type="dxa" w:w="9360"/>
            <w:tcBorders>
              <w:top w:val="single" w:color="D1D5DB" w:sz="6"/>
              <w:left w:val="single" w:color="D1D5DB" w:sz="6"/>
              <w:bottom w:val="single" w:color="D1D5DB" w:sz="6"/>
              <w:right w:val="single" w:color="D1D5DB" w:sz="6"/>
            </w:tcBorders>
            <w:shd w:fill="FFFFFF" w:color="auto" w:val="clear"/>
            <w:tcMar>
              <w:top w:type="dxa" w:w="140"/>
              <w:left w:type="dxa" w:w="160"/>
              <w:bottom w:type="dxa" w:w="14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r>
        <w:br w:type="page"/>
      </w:r>
    </w:p>
    <w:p>
      <w:pPr>
        <w:spacing w:after="60" w:before="120"/>
      </w:pPr>
      <w:r>
        <w:rPr>
          <w:rFonts w:ascii="Calibri" w:cs="Calibri" w:eastAsia="Calibri" w:hAnsi="Calibri"/>
          <w:b/>
          <w:bCs/>
          <w:color w:val="2D6A4F"/>
          <w:spacing w:val="30"/>
          <w:sz w:val="17"/>
          <w:szCs w:val="17"/>
        </w:rPr>
        <w:t xml:space="preserve">MODULE 3 · LESSON 7</w:t>
      </w:r>
    </w:p>
    <w:p>
      <w:pPr>
        <w:pStyle w:val="Heading1"/>
        <w:spacing w:after="60" w:before="0"/>
      </w:pPr>
      <w:r>
        <w:rPr>
          <w:rFonts w:ascii="Georgia" w:cs="Georgia" w:eastAsia="Georgia" w:hAnsi="Georgia"/>
          <w:b/>
          <w:bCs/>
          <w:color w:val="1B1B1E"/>
          <w:sz w:val="40"/>
          <w:szCs w:val="40"/>
        </w:rPr>
        <w:t xml:space="preserve">The paragraph only you could write</w:t>
      </w:r>
    </w:p>
    <w:p>
      <w:pPr>
        <w:spacing w:after="320" w:before="0"/>
      </w:pPr>
      <w:r>
        <w:rPr>
          <w:rFonts w:ascii="Calibri" w:cs="Calibri" w:eastAsia="Calibri" w:hAnsi="Calibri"/>
          <w:color w:val="6B7280"/>
          <w:sz w:val="22"/>
          <w:szCs w:val="22"/>
        </w:rPr>
        <w:t xml:space="preserve">Every cover letter has one. It is the reason the letter costs you something.</w:t>
      </w:r>
    </w:p>
    <w:p>
      <w:pPr>
        <w:spacing w:after="80" w:before="280"/>
      </w:pPr>
      <w:r>
        <w:rPr>
          <w:rFonts w:ascii="Calibri" w:cs="Calibri" w:eastAsia="Calibri" w:hAnsi="Calibri"/>
          <w:b/>
          <w:bCs/>
          <w:color w:val="1B1B1E"/>
          <w:sz w:val="22"/>
          <w:szCs w:val="22"/>
        </w:rPr>
        <w:t xml:space="preserve">Write it. The specific thing about this company, this product or this problem that made you apply. If you could send the paragraph to any employer unchanged, it is not the 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960" w:hRule="atLeast"/>
        </w:trPr>
        <w:tc>
          <w:tcPr>
            <w:tcW w:type="dxa" w:w="9360"/>
            <w:tcBorders>
              <w:top w:val="single" w:color="D1D5DB" w:sz="6"/>
              <w:left w:val="single" w:color="D1D5DB" w:sz="6"/>
              <w:bottom w:val="single" w:color="D1D5DB" w:sz="6"/>
              <w:right w:val="single" w:color="D1D5DB" w:sz="6"/>
            </w:tcBorders>
            <w:shd w:fill="FFFFFF" w:color="auto" w:val="clear"/>
            <w:tcMar>
              <w:top w:type="dxa" w:w="140"/>
              <w:left w:type="dxa" w:w="160"/>
              <w:bottom w:type="dxa" w:w="14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pPr>
        <w:spacing w:after="80" w:before="280"/>
      </w:pPr>
      <w:r>
        <w:rPr>
          <w:rFonts w:ascii="Calibri" w:cs="Calibri" w:eastAsia="Calibri" w:hAnsi="Calibri"/>
          <w:b/>
          <w:bCs/>
          <w:color w:val="1B1B1E"/>
          <w:sz w:val="22"/>
          <w:szCs w:val="22"/>
        </w:rPr>
        <w:t xml:space="preserve">Read it back. Which sentence would a teacher leaving the classroom also be able to send? Cross it out and replace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360" w:hRule="atLeast"/>
        </w:trPr>
        <w:tc>
          <w:tcPr>
            <w:tcW w:type="dxa" w:w="9360"/>
            <w:tcBorders>
              <w:top w:val="single" w:color="D1D5DB" w:sz="6"/>
              <w:left w:val="single" w:color="D1D5DB" w:sz="6"/>
              <w:bottom w:val="single" w:color="D1D5DB" w:sz="6"/>
              <w:right w:val="single" w:color="D1D5DB" w:sz="6"/>
            </w:tcBorders>
            <w:shd w:fill="FFFFFF" w:color="auto" w:val="clear"/>
            <w:tcMar>
              <w:top w:type="dxa" w:w="140"/>
              <w:left w:type="dxa" w:w="160"/>
              <w:bottom w:type="dxa" w:w="14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r>
        <w:br w:type="page"/>
      </w:r>
    </w:p>
    <w:p>
      <w:pPr>
        <w:spacing w:after="60" w:before="120"/>
      </w:pPr>
      <w:r>
        <w:rPr>
          <w:rFonts w:ascii="Calibri" w:cs="Calibri" w:eastAsia="Calibri" w:hAnsi="Calibri"/>
          <w:b/>
          <w:bCs/>
          <w:color w:val="2D6A4F"/>
          <w:spacing w:val="30"/>
          <w:sz w:val="17"/>
          <w:szCs w:val="17"/>
        </w:rPr>
        <w:t xml:space="preserve">MODULE 4 · TEST · WEEKS 5 TO 8</w:t>
      </w:r>
    </w:p>
    <w:p>
      <w:pPr>
        <w:pStyle w:val="Heading1"/>
        <w:spacing w:after="60" w:before="0"/>
      </w:pPr>
      <w:r>
        <w:rPr>
          <w:rFonts w:ascii="Georgia" w:cs="Georgia" w:eastAsia="Georgia" w:hAnsi="Georgia"/>
          <w:b/>
          <w:bCs/>
          <w:color w:val="1B1B1E"/>
          <w:sz w:val="40"/>
          <w:szCs w:val="40"/>
        </w:rPr>
        <w:t xml:space="preserve">The thing you make</w:t>
      </w:r>
    </w:p>
    <w:p>
      <w:pPr>
        <w:spacing w:after="320" w:before="0"/>
      </w:pPr>
      <w:r>
        <w:rPr>
          <w:rFonts w:ascii="Calibri" w:cs="Calibri" w:eastAsia="Calibri" w:hAnsi="Calibri"/>
          <w:color w:val="6B7280"/>
          <w:sz w:val="22"/>
          <w:szCs w:val="22"/>
        </w:rPr>
        <w:t xml:space="preserve">One artifact, two sessions, a process note. Plan it here so the week does not eat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What I am making</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Session 1, ninety minutes: date</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Session 2, ninety minutes: date</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Where it will live</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pPr>
        <w:spacing w:after="80" w:before="280"/>
      </w:pPr>
      <w:r>
        <w:rPr>
          <w:rFonts w:ascii="Calibri" w:cs="Calibri" w:eastAsia="Calibri" w:hAnsi="Calibri"/>
          <w:b/>
          <w:bCs/>
          <w:color w:val="1B1B1E"/>
          <w:sz w:val="22"/>
          <w:szCs w:val="22"/>
        </w:rPr>
        <w:t xml:space="preserve">The process note. What was the problem, what did you decide, and what would you do differently? Three or four sentences, written after it exists.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660" w:hRule="atLeast"/>
        </w:trPr>
        <w:tc>
          <w:tcPr>
            <w:tcW w:type="dxa" w:w="9360"/>
            <w:tcBorders>
              <w:top w:val="single" w:color="D1D5DB" w:sz="6"/>
              <w:left w:val="single" w:color="D1D5DB" w:sz="6"/>
              <w:bottom w:val="single" w:color="D1D5DB" w:sz="6"/>
              <w:right w:val="single" w:color="D1D5DB" w:sz="6"/>
            </w:tcBorders>
            <w:shd w:fill="FFFFFF" w:color="auto" w:val="clear"/>
            <w:tcMar>
              <w:top w:type="dxa" w:w="140"/>
              <w:left w:type="dxa" w:w="160"/>
              <w:bottom w:type="dxa" w:w="14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r>
        <w:br w:type="page"/>
      </w:r>
    </w:p>
    <w:p>
      <w:pPr>
        <w:spacing w:after="60" w:before="120"/>
      </w:pPr>
      <w:r>
        <w:rPr>
          <w:rFonts w:ascii="Calibri" w:cs="Calibri" w:eastAsia="Calibri" w:hAnsi="Calibri"/>
          <w:b/>
          <w:bCs/>
          <w:color w:val="2D6A4F"/>
          <w:spacing w:val="30"/>
          <w:sz w:val="17"/>
          <w:szCs w:val="17"/>
        </w:rPr>
        <w:t xml:space="preserve">MODULE 4 · LESSON 5</w:t>
      </w:r>
    </w:p>
    <w:p>
      <w:pPr>
        <w:pStyle w:val="Heading1"/>
        <w:spacing w:after="60" w:before="0"/>
      </w:pPr>
      <w:r>
        <w:rPr>
          <w:rFonts w:ascii="Georgia" w:cs="Georgia" w:eastAsia="Georgia" w:hAnsi="Georgia"/>
          <w:b/>
          <w:bCs/>
          <w:color w:val="1B1B1E"/>
          <w:sz w:val="40"/>
          <w:szCs w:val="40"/>
        </w:rPr>
        <w:t xml:space="preserve">The three numbers</w:t>
      </w:r>
    </w:p>
    <w:p>
      <w:pPr>
        <w:spacing w:after="320" w:before="0"/>
      </w:pPr>
      <w:r>
        <w:rPr>
          <w:rFonts w:ascii="Calibri" w:cs="Calibri" w:eastAsia="Calibri" w:hAnsi="Calibri"/>
          <w:color w:val="6B7280"/>
          <w:sz w:val="22"/>
          <w:szCs w:val="22"/>
        </w:rPr>
        <w:t xml:space="preserve">Loans, coverage, runway. Fill these in with real figures, not remembered ones.</w:t>
      </w:r>
    </w:p>
    <w:p>
      <w:pPr>
        <w:pStyle w:val="Heading2"/>
        <w:spacing w:after="140" w:before="360"/>
      </w:pPr>
      <w:r>
        <w:rPr>
          <w:rFonts w:ascii="Calibri" w:cs="Calibri" w:eastAsia="Calibri" w:hAnsi="Calibri"/>
          <w:b/>
          <w:bCs/>
          <w:color w:val="1B1B1E"/>
          <w:sz w:val="24"/>
          <w:szCs w:val="24"/>
        </w:rPr>
        <w:t xml:space="preserve">Forgiveness, if it applies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Qualifying payments made so far</w:t>
            </w:r>
          </w:p>
          <w:p>
            <w:pPr>
              <w:spacing w:after="0" w:before="0"/>
            </w:pPr>
            <w:r>
              <w:rPr>
                <w:rFonts w:ascii="Calibri" w:cs="Calibri" w:eastAsia="Calibri" w:hAnsi="Calibri"/>
                <w:color w:val="6B7280"/>
                <w:sz w:val="18"/>
                <w:szCs w:val="18"/>
              </w:rPr>
              <w:t xml:space="preserve">Check your federal loan account, do not estimate</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Payments remaining</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Does my employer qualify?</w:t>
            </w:r>
          </w:p>
          <w:p>
            <w:pPr>
              <w:spacing w:after="0" w:before="0"/>
            </w:pPr>
            <w:r>
              <w:rPr>
                <w:rFonts w:ascii="Calibri" w:cs="Calibri" w:eastAsia="Calibri" w:hAnsi="Calibri"/>
                <w:color w:val="6B7280"/>
                <w:sz w:val="18"/>
                <w:szCs w:val="18"/>
              </w:rPr>
              <w:t xml:space="preserve">Look it up in the official employer search</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Last time I filed the certification form</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pPr>
        <w:pStyle w:val="Heading2"/>
        <w:spacing w:after="140" w:before="360"/>
      </w:pPr>
      <w:r>
        <w:rPr>
          <w:rFonts w:ascii="Calibri" w:cs="Calibri" w:eastAsia="Calibri" w:hAnsi="Calibri"/>
          <w:b/>
          <w:bCs/>
          <w:color w:val="1B1B1E"/>
          <w:sz w:val="24"/>
          <w:szCs w:val="24"/>
        </w:rPr>
        <w:t xml:space="preserve">Coverage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Who covers me now, and until when</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COBRA cost per month, if offered</w:t>
            </w:r>
          </w:p>
          <w:p>
            <w:pPr>
              <w:spacing w:after="0" w:before="0"/>
            </w:pPr>
            <w:r>
              <w:rPr>
                <w:rFonts w:ascii="Calibri" w:cs="Calibri" w:eastAsia="Calibri" w:hAnsi="Calibri"/>
                <w:color w:val="6B7280"/>
                <w:sz w:val="18"/>
                <w:szCs w:val="18"/>
              </w:rPr>
              <w:t xml:space="preserve">Up to 102% of the full premium</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Marketplace estimate for my expected income</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Gap I would need to bridge, in weeks</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pPr>
        <w:pStyle w:val="Heading2"/>
        <w:spacing w:after="140" w:before="360"/>
      </w:pPr>
      <w:r>
        <w:rPr>
          <w:rFonts w:ascii="Calibri" w:cs="Calibri" w:eastAsia="Calibri" w:hAnsi="Calibri"/>
          <w:b/>
          <w:bCs/>
          <w:color w:val="1B1B1E"/>
          <w:sz w:val="24"/>
          <w:szCs w:val="24"/>
        </w:rPr>
        <w:t xml:space="preserve">Runway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Savings I would use</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Monthly income I would give up</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Monthly gap, all in</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Months of runway</w:t>
            </w:r>
          </w:p>
          <w:p>
            <w:pPr>
              <w:spacing w:after="0" w:before="0"/>
            </w:pPr>
            <w:r>
              <w:rPr>
                <w:rFonts w:ascii="Calibri" w:cs="Calibri" w:eastAsia="Calibri" w:hAnsi="Calibri"/>
                <w:color w:val="6B7280"/>
                <w:sz w:val="18"/>
                <w:szCs w:val="18"/>
              </w:rPr>
              <w:t xml:space="preserve">Savings divided by the monthly gap</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Months I expect the move to take</w:t>
            </w:r>
          </w:p>
          <w:p>
            <w:pPr>
              <w:spacing w:after="0" w:before="0"/>
            </w:pPr>
            <w:r>
              <w:rPr>
                <w:rFonts w:ascii="Calibri" w:cs="Calibri" w:eastAsia="Calibri" w:hAnsi="Calibri"/>
                <w:color w:val="6B7280"/>
                <w:sz w:val="18"/>
                <w:szCs w:val="18"/>
              </w:rPr>
              <w:t xml:space="preserve">Documented: 6 to 15</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pPr>
        <w:spacing w:after="80" w:before="280"/>
      </w:pPr>
      <w:r>
        <w:rPr>
          <w:rFonts w:ascii="Calibri" w:cs="Calibri" w:eastAsia="Calibri" w:hAnsi="Calibri"/>
          <w:b/>
          <w:bCs/>
          <w:color w:val="1B1B1E"/>
          <w:sz w:val="22"/>
          <w:szCs w:val="22"/>
        </w:rPr>
        <w:t xml:space="preserve">If the runway is shorter than the move, which lever are you pulling: a smaller dip, a shorter bridge, or a fast-exit path first?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360" w:hRule="atLeast"/>
        </w:trPr>
        <w:tc>
          <w:tcPr>
            <w:tcW w:type="dxa" w:w="9360"/>
            <w:tcBorders>
              <w:top w:val="single" w:color="D1D5DB" w:sz="6"/>
              <w:left w:val="single" w:color="D1D5DB" w:sz="6"/>
              <w:bottom w:val="single" w:color="D1D5DB" w:sz="6"/>
              <w:right w:val="single" w:color="D1D5DB" w:sz="6"/>
            </w:tcBorders>
            <w:shd w:fill="FFFFFF" w:color="auto" w:val="clear"/>
            <w:tcMar>
              <w:top w:type="dxa" w:w="140"/>
              <w:left w:type="dxa" w:w="160"/>
              <w:bottom w:type="dxa" w:w="14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r>
        <w:br w:type="page"/>
      </w:r>
    </w:p>
    <w:p>
      <w:pPr>
        <w:spacing w:after="60" w:before="120"/>
      </w:pPr>
      <w:r>
        <w:rPr>
          <w:rFonts w:ascii="Calibri" w:cs="Calibri" w:eastAsia="Calibri" w:hAnsi="Calibri"/>
          <w:b/>
          <w:bCs/>
          <w:color w:val="2D6A4F"/>
          <w:spacing w:val="30"/>
          <w:sz w:val="17"/>
          <w:szCs w:val="17"/>
        </w:rPr>
        <w:t xml:space="preserve">MODULE 5 · LEAP · WEEKS 8 TO 12</w:t>
      </w:r>
    </w:p>
    <w:p>
      <w:pPr>
        <w:pStyle w:val="Heading1"/>
        <w:spacing w:after="60" w:before="0"/>
      </w:pPr>
      <w:r>
        <w:rPr>
          <w:rFonts w:ascii="Georgia" w:cs="Georgia" w:eastAsia="Georgia" w:hAnsi="Georgia"/>
          <w:b/>
          <w:bCs/>
          <w:color w:val="1B1B1E"/>
          <w:sz w:val="40"/>
          <w:szCs w:val="40"/>
        </w:rPr>
        <w:t xml:space="preserve">Your bridge statement</w:t>
      </w:r>
    </w:p>
    <w:p>
      <w:pPr>
        <w:spacing w:after="320" w:before="0"/>
      </w:pPr>
      <w:r>
        <w:rPr>
          <w:rFonts w:ascii="Calibri" w:cs="Calibri" w:eastAsia="Calibri" w:hAnsi="Calibri"/>
          <w:color w:val="6B7280"/>
          <w:sz w:val="22"/>
          <w:szCs w:val="22"/>
        </w:rPr>
        <w:t xml:space="preserve">Three parts, said aloud until it stops sounding rehearsed.</w:t>
      </w:r>
    </w:p>
    <w:p>
      <w:pPr>
        <w:spacing w:after="80" w:before="280"/>
      </w:pPr>
      <w:r>
        <w:rPr>
          <w:rFonts w:ascii="Calibri" w:cs="Calibri" w:eastAsia="Calibri" w:hAnsi="Calibri"/>
          <w:b/>
          <w:bCs/>
          <w:color w:val="1B1B1E"/>
          <w:sz w:val="22"/>
          <w:szCs w:val="22"/>
        </w:rPr>
        <w:t xml:space="preserve">Pull: where you are going. Copy it from the Module 1 checkpoint, or improve it now.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060" w:hRule="atLeast"/>
        </w:trPr>
        <w:tc>
          <w:tcPr>
            <w:tcW w:type="dxa" w:w="9360"/>
            <w:tcBorders>
              <w:top w:val="single" w:color="D1D5DB" w:sz="6"/>
              <w:left w:val="single" w:color="D1D5DB" w:sz="6"/>
              <w:bottom w:val="single" w:color="D1D5DB" w:sz="6"/>
              <w:right w:val="single" w:color="D1D5DB" w:sz="6"/>
            </w:tcBorders>
            <w:shd w:fill="FFFFFF" w:color="auto" w:val="clear"/>
            <w:tcMar>
              <w:top w:type="dxa" w:w="140"/>
              <w:left w:type="dxa" w:w="160"/>
              <w:bottom w:type="dxa" w:w="14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pPr>
        <w:spacing w:after="80" w:before="280"/>
      </w:pPr>
      <w:r>
        <w:rPr>
          <w:rFonts w:ascii="Calibri" w:cs="Calibri" w:eastAsia="Calibri" w:hAnsi="Calibri"/>
          <w:b/>
          <w:bCs/>
          <w:color w:val="1B1B1E"/>
          <w:sz w:val="22"/>
          <w:szCs w:val="22"/>
        </w:rPr>
        <w:t xml:space="preserve">Preparation: what you have done to get ready. The artifact, the conversations, the certificate.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060" w:hRule="atLeast"/>
        </w:trPr>
        <w:tc>
          <w:tcPr>
            <w:tcW w:type="dxa" w:w="9360"/>
            <w:tcBorders>
              <w:top w:val="single" w:color="D1D5DB" w:sz="6"/>
              <w:left w:val="single" w:color="D1D5DB" w:sz="6"/>
              <w:bottom w:val="single" w:color="D1D5DB" w:sz="6"/>
              <w:right w:val="single" w:color="D1D5DB" w:sz="6"/>
            </w:tcBorders>
            <w:shd w:fill="FFFFFF" w:color="auto" w:val="clear"/>
            <w:tcMar>
              <w:top w:type="dxa" w:w="140"/>
              <w:left w:type="dxa" w:w="160"/>
              <w:bottom w:type="dxa" w:w="14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pPr>
        <w:spacing w:after="80" w:before="280"/>
      </w:pPr>
      <w:r>
        <w:rPr>
          <w:rFonts w:ascii="Calibri" w:cs="Calibri" w:eastAsia="Calibri" w:hAnsi="Calibri"/>
          <w:b/>
          <w:bCs/>
          <w:color w:val="1B1B1E"/>
          <w:sz w:val="22"/>
          <w:szCs w:val="22"/>
        </w:rPr>
        <w:t xml:space="preserve">Proof: one accomplishment with a real number, mapped onto a problem this role has in its first ninety days.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360" w:hRule="atLeast"/>
        </w:trPr>
        <w:tc>
          <w:tcPr>
            <w:tcW w:type="dxa" w:w="9360"/>
            <w:tcBorders>
              <w:top w:val="single" w:color="D1D5DB" w:sz="6"/>
              <w:left w:val="single" w:color="D1D5DB" w:sz="6"/>
              <w:bottom w:val="single" w:color="D1D5DB" w:sz="6"/>
              <w:right w:val="single" w:color="D1D5DB" w:sz="6"/>
            </w:tcBorders>
            <w:shd w:fill="FFFFFF" w:color="auto" w:val="clear"/>
            <w:tcMar>
              <w:top w:type="dxa" w:w="140"/>
              <w:left w:type="dxa" w:w="160"/>
              <w:bottom w:type="dxa" w:w="14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pPr>
        <w:spacing w:after="120" w:before="0"/>
      </w:pPr>
      <w:r>
        <w:rPr>
          <w:rFonts w:ascii="Calibri" w:cs="Calibri" w:eastAsia="Calibri" w:hAnsi="Calibri"/>
          <w:color w:val="6B7280"/>
          <w:sz w:val="20"/>
          <w:szCs w:val="20"/>
        </w:rPr>
        <w:t xml:space="preserve">Tick each time you say the whole thing out loud:   ☐   ☐   ☐   ☐   ☐</w:t>
      </w:r>
    </w:p>
    <w:p>
      <w:r>
        <w:br w:type="page"/>
      </w:r>
    </w:p>
    <w:p>
      <w:pPr>
        <w:spacing w:after="60" w:before="120"/>
      </w:pPr>
      <w:r>
        <w:rPr>
          <w:rFonts w:ascii="Calibri" w:cs="Calibri" w:eastAsia="Calibri" w:hAnsi="Calibri"/>
          <w:b/>
          <w:bCs/>
          <w:color w:val="2D6A4F"/>
          <w:spacing w:val="30"/>
          <w:sz w:val="17"/>
          <w:szCs w:val="17"/>
        </w:rPr>
        <w:t xml:space="preserve">MODULE 5 · LESSONS 3 AND 5</w:t>
      </w:r>
    </w:p>
    <w:p>
      <w:pPr>
        <w:pStyle w:val="Heading1"/>
        <w:spacing w:after="60" w:before="0"/>
      </w:pPr>
      <w:r>
        <w:rPr>
          <w:rFonts w:ascii="Georgia" w:cs="Georgia" w:eastAsia="Georgia" w:hAnsi="Georgia"/>
          <w:b/>
          <w:bCs/>
          <w:color w:val="1B1B1E"/>
          <w:sz w:val="40"/>
          <w:szCs w:val="40"/>
        </w:rPr>
        <w:t xml:space="preserve">The questions and the number</w:t>
      </w:r>
    </w:p>
    <w:p>
      <w:pPr>
        <w:spacing w:after="320" w:before="0"/>
      </w:pPr>
      <w:r>
        <w:rPr>
          <w:rFonts w:ascii="Calibri" w:cs="Calibri" w:eastAsia="Calibri" w:hAnsi="Calibri"/>
          <w:color w:val="6B7280"/>
          <w:sz w:val="22"/>
          <w:szCs w:val="22"/>
        </w:rPr>
        <w:t xml:space="preserve">Two things to have decided before an interview, rather than during one.</w:t>
      </w:r>
    </w:p>
    <w:p>
      <w:pPr>
        <w:spacing w:after="80" w:before="280"/>
      </w:pPr>
      <w:r>
        <w:rPr>
          <w:rFonts w:ascii="Calibri" w:cs="Calibri" w:eastAsia="Calibri" w:hAnsi="Calibri"/>
          <w:b/>
          <w:bCs/>
          <w:color w:val="1B1B1E"/>
          <w:sz w:val="22"/>
          <w:szCs w:val="22"/>
        </w:rPr>
        <w:t xml:space="preserve">Which screening question would you fumble today? Write your answer, then cut it in half.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660" w:hRule="atLeast"/>
        </w:trPr>
        <w:tc>
          <w:tcPr>
            <w:tcW w:type="dxa" w:w="9360"/>
            <w:tcBorders>
              <w:top w:val="single" w:color="D1D5DB" w:sz="6"/>
              <w:left w:val="single" w:color="D1D5DB" w:sz="6"/>
              <w:bottom w:val="single" w:color="D1D5DB" w:sz="6"/>
              <w:right w:val="single" w:color="D1D5DB" w:sz="6"/>
            </w:tcBorders>
            <w:shd w:fill="FFFFFF" w:color="auto" w:val="clear"/>
            <w:tcMar>
              <w:top w:type="dxa" w:w="140"/>
              <w:left w:type="dxa" w:w="160"/>
              <w:bottom w:type="dxa" w:w="14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pPr>
        <w:pStyle w:val="Heading2"/>
        <w:spacing w:after="140" w:before="360"/>
      </w:pPr>
      <w:r>
        <w:rPr>
          <w:rFonts w:ascii="Calibri" w:cs="Calibri" w:eastAsia="Calibri" w:hAnsi="Calibri"/>
          <w:b/>
          <w:bCs/>
          <w:color w:val="1B1B1E"/>
          <w:sz w:val="24"/>
          <w:szCs w:val="24"/>
        </w:rPr>
        <w:t xml:space="preserve">Your number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Documented range for my path</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The number I will say if asked first</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My walk-away number</w:t>
            </w:r>
          </w:p>
          <w:p>
            <w:pPr>
              <w:spacing w:after="0" w:before="0"/>
            </w:pPr>
            <w:r>
              <w:rPr>
                <w:rFonts w:ascii="Calibri" w:cs="Calibri" w:eastAsia="Calibri" w:hAnsi="Calibri"/>
                <w:color w:val="6B7280"/>
                <w:sz w:val="18"/>
                <w:szCs w:val="18"/>
              </w:rPr>
              <w:t xml:space="preserve">Below this, the runway maths fails</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What I would ask for if the base is fixed</w:t>
            </w:r>
          </w:p>
          <w:p>
            <w:pPr>
              <w:spacing w:after="0" w:before="0"/>
            </w:pPr>
            <w:r>
              <w:rPr>
                <w:rFonts w:ascii="Calibri" w:cs="Calibri" w:eastAsia="Calibri" w:hAnsi="Calibri"/>
                <w:color w:val="6B7280"/>
                <w:sz w:val="18"/>
                <w:szCs w:val="18"/>
              </w:rPr>
              <w:t xml:space="preserve">Sign-on, PTO, remote days, an early review</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pPr>
        <w:spacing w:after="80" w:before="280"/>
      </w:pPr>
      <w:r>
        <w:rPr>
          <w:rFonts w:ascii="Calibri" w:cs="Calibri" w:eastAsia="Calibri" w:hAnsi="Calibri"/>
          <w:b/>
          <w:bCs/>
          <w:color w:val="1B1B1E"/>
          <w:sz w:val="22"/>
          <w:szCs w:val="22"/>
        </w:rPr>
        <w:t xml:space="preserve">Say the counter out loud once, to a person. Who did you say it to, and how did it sound?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060" w:hRule="atLeast"/>
        </w:trPr>
        <w:tc>
          <w:tcPr>
            <w:tcW w:type="dxa" w:w="9360"/>
            <w:tcBorders>
              <w:top w:val="single" w:color="D1D5DB" w:sz="6"/>
              <w:left w:val="single" w:color="D1D5DB" w:sz="6"/>
              <w:bottom w:val="single" w:color="D1D5DB" w:sz="6"/>
              <w:right w:val="single" w:color="D1D5DB" w:sz="6"/>
            </w:tcBorders>
            <w:shd w:fill="FFFFFF" w:color="auto" w:val="clear"/>
            <w:tcMar>
              <w:top w:type="dxa" w:w="140"/>
              <w:left w:type="dxa" w:w="160"/>
              <w:bottom w:type="dxa" w:w="14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r>
        <w:br w:type="page"/>
      </w:r>
    </w:p>
    <w:p>
      <w:pPr>
        <w:spacing w:after="60" w:before="120"/>
      </w:pPr>
      <w:r>
        <w:rPr>
          <w:rFonts w:ascii="Calibri" w:cs="Calibri" w:eastAsia="Calibri" w:hAnsi="Calibri"/>
          <w:b/>
          <w:bCs/>
          <w:color w:val="2D6A4F"/>
          <w:spacing w:val="30"/>
          <w:sz w:val="17"/>
          <w:szCs w:val="17"/>
        </w:rPr>
        <w:t xml:space="preserve">MODULE 6 · AFTER</w:t>
      </w:r>
    </w:p>
    <w:p>
      <w:pPr>
        <w:pStyle w:val="Heading1"/>
        <w:spacing w:after="60" w:before="0"/>
      </w:pPr>
      <w:r>
        <w:rPr>
          <w:rFonts w:ascii="Georgia" w:cs="Georgia" w:eastAsia="Georgia" w:hAnsi="Georgia"/>
          <w:b/>
          <w:bCs/>
          <w:color w:val="1B1B1E"/>
          <w:sz w:val="40"/>
          <w:szCs w:val="40"/>
        </w:rPr>
        <w:t xml:space="preserve">Six months in</w:t>
      </w:r>
    </w:p>
    <w:p>
      <w:pPr>
        <w:spacing w:after="320" w:before="0"/>
      </w:pPr>
      <w:r>
        <w:rPr>
          <w:rFonts w:ascii="Calibri" w:cs="Calibri" w:eastAsia="Calibri" w:hAnsi="Calibri"/>
          <w:color w:val="6B7280"/>
          <w:sz w:val="22"/>
          <w:szCs w:val="22"/>
        </w:rPr>
        <w:t xml:space="preserve">Come back to this page when you are on the other side.</w:t>
      </w:r>
    </w:p>
    <w:p>
      <w:pPr>
        <w:spacing w:after="80" w:before="280"/>
      </w:pPr>
      <w:r>
        <w:rPr>
          <w:rFonts w:ascii="Calibri" w:cs="Calibri" w:eastAsia="Calibri" w:hAnsi="Calibri"/>
          <w:b/>
          <w:bCs/>
          <w:color w:val="1B1B1E"/>
          <w:sz w:val="22"/>
          <w:szCs w:val="22"/>
        </w:rPr>
        <w:t xml:space="preserve">What is different on a Tuesday now? Compare it with what you wrote on the very first page.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660" w:hRule="atLeast"/>
        </w:trPr>
        <w:tc>
          <w:tcPr>
            <w:tcW w:type="dxa" w:w="9360"/>
            <w:tcBorders>
              <w:top w:val="single" w:color="D1D5DB" w:sz="6"/>
              <w:left w:val="single" w:color="D1D5DB" w:sz="6"/>
              <w:bottom w:val="single" w:color="D1D5DB" w:sz="6"/>
              <w:right w:val="single" w:color="D1D5DB" w:sz="6"/>
            </w:tcBorders>
            <w:shd w:fill="FFFFFF" w:color="auto" w:val="clear"/>
            <w:tcMar>
              <w:top w:type="dxa" w:w="140"/>
              <w:left w:type="dxa" w:w="160"/>
              <w:bottom w:type="dxa" w:w="14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pPr>
        <w:spacing w:after="80" w:before="280"/>
      </w:pPr>
      <w:r>
        <w:rPr>
          <w:rFonts w:ascii="Calibri" w:cs="Calibri" w:eastAsia="Calibri" w:hAnsi="Calibri"/>
          <w:b/>
          <w:bCs/>
          <w:color w:val="1B1B1E"/>
          <w:sz w:val="22"/>
          <w:szCs w:val="22"/>
        </w:rPr>
        <w:t xml:space="preserve">What did you worry about that turned out not to matter?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360" w:hRule="atLeast"/>
        </w:trPr>
        <w:tc>
          <w:tcPr>
            <w:tcW w:type="dxa" w:w="9360"/>
            <w:tcBorders>
              <w:top w:val="single" w:color="D1D5DB" w:sz="6"/>
              <w:left w:val="single" w:color="D1D5DB" w:sz="6"/>
              <w:bottom w:val="single" w:color="D1D5DB" w:sz="6"/>
              <w:right w:val="single" w:color="D1D5DB" w:sz="6"/>
            </w:tcBorders>
            <w:shd w:fill="FFFFFF" w:color="auto" w:val="clear"/>
            <w:tcMar>
              <w:top w:type="dxa" w:w="140"/>
              <w:left w:type="dxa" w:w="160"/>
              <w:bottom w:type="dxa" w:w="14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pPr>
        <w:spacing w:after="80" w:before="280"/>
      </w:pPr>
      <w:r>
        <w:rPr>
          <w:rFonts w:ascii="Calibri" w:cs="Calibri" w:eastAsia="Calibri" w:hAnsi="Calibri"/>
          <w:b/>
          <w:bCs/>
          <w:color w:val="1B1B1E"/>
          <w:sz w:val="22"/>
          <w:szCs w:val="22"/>
        </w:rPr>
        <w:t xml:space="preserve">What would you tell the person who is where you were in week 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660" w:hRule="atLeast"/>
        </w:trPr>
        <w:tc>
          <w:tcPr>
            <w:tcW w:type="dxa" w:w="9360"/>
            <w:tcBorders>
              <w:top w:val="single" w:color="D1D5DB" w:sz="6"/>
              <w:left w:val="single" w:color="D1D5DB" w:sz="6"/>
              <w:bottom w:val="single" w:color="D1D5DB" w:sz="6"/>
              <w:right w:val="single" w:color="D1D5DB" w:sz="6"/>
            </w:tcBorders>
            <w:shd w:fill="FFFFFF" w:color="auto" w:val="clear"/>
            <w:tcMar>
              <w:top w:type="dxa" w:w="140"/>
              <w:left w:type="dxa" w:w="160"/>
              <w:bottom w:type="dxa" w:w="14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pPr>
        <w:spacing w:after="120" w:before="0"/>
      </w:pPr>
      <w:r>
        <w:rPr>
          <w:rFonts w:ascii="Calibri" w:cs="Calibri" w:eastAsia="Calibri" w:hAnsi="Calibri"/>
          <w:color w:val="6B7280"/>
          <w:sz w:val="20"/>
          <w:szCs w:val="20"/>
        </w:rPr>
        <w:t xml:space="preserve">That last answer is your story. The form is at slptransitions.com/about.</w:t>
      </w:r>
    </w:p>
    <w:p>
      <w:pPr>
        <w:spacing w:after="300"/>
      </w:pPr>
      <w:r>
        <w:rPr>
          <w:rFonts w:ascii="Calibri" w:cs="Calibri" w:eastAsia="Calibri" w:hAnsi="Calibri"/>
          <w:color w:val="1B1B1E"/>
          <w:sz w:val="22"/>
          <w:szCs w:val="22"/>
        </w:rPr>
        <w:t xml:space="preserve"> </w:t>
      </w:r>
    </w:p>
    <w:p>
      <w:pPr>
        <w:pBdr>
          <w:bottom w:val="single" w:color="2D6A4F" w:sz="6" w:space="1"/>
        </w:pBdr>
        <w:spacing w:after="160"/>
      </w:pPr>
      <w:r>
        <w:rPr>
          <w:rFonts w:ascii="Calibri" w:cs="Calibri" w:eastAsia="Calibri" w:hAnsi="Calibri"/>
          <w:color w:val="1B1B1E"/>
          <w:sz w:val="22"/>
          <w:szCs w:val="22"/>
        </w:rPr>
        <w:t xml:space="preserve"> </w:t>
      </w:r>
    </w:p>
    <w:p>
      <w:pPr>
        <w:spacing w:after="120" w:before="0"/>
      </w:pPr>
      <w:r>
        <w:rPr>
          <w:rFonts w:ascii="Georgia" w:cs="Georgia" w:eastAsia="Georgia" w:hAnsi="Georgia"/>
          <w:b/>
          <w:bCs/>
          <w:color w:val="1B1B1E"/>
          <w:sz w:val="30"/>
          <w:szCs w:val="30"/>
        </w:rPr>
        <w:t xml:space="preserve">You did the whole thing.</w:t>
      </w:r>
    </w:p>
    <w:p>
      <w:pPr>
        <w:spacing w:after="120" w:before="0"/>
      </w:pPr>
      <w:r>
        <w:rPr>
          <w:rFonts w:ascii="Calibri" w:cs="Calibri" w:eastAsia="Calibri" w:hAnsi="Calibri"/>
          <w:color w:val="6B7280"/>
          <w:sz w:val="20"/>
          <w:szCs w:val="20"/>
        </w:rPr>
        <w:t xml:space="preserve">Whatever the title says now, you are still the person who can explain hard things simply, hold a room to a plan, and read a page of data and know what to do next. That was never the job. That was you.</w:t>
      </w:r>
    </w:p>
    <w:sectPr>
      <w:headerReference w:type="default" r:id="rId7"/>
      <w:footerReference w:type="default" r:id="rId8"/>
      <w:pgSz w:w="12240" w:h="15840" w:orient="portrait"/>
      <w:pgMar w:top="1300" w:right="1440" w:bottom="12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360"/>
      </w:tabs>
    </w:pPr>
    <w:r>
      <w:rPr>
        <w:rFonts w:ascii="Calibri" w:cs="Calibri" w:eastAsia="Calibri" w:hAnsi="Calibri"/>
        <w:color w:val="6B7280"/>
        <w:sz w:val="16"/>
        <w:szCs w:val="16"/>
      </w:rPr>
      <w:t xml:space="preserve">slptransitions.com · Nobody reads this but you.</w:t>
    </w:r>
    <w:r>
      <w:rPr>
        <w:rFonts w:ascii="Calibri" w:cs="Calibri" w:eastAsia="Calibri" w:hAnsi="Calibri"/>
        <w:color w:val="6B7280"/>
        <w:sz w:val="16"/>
        <w:szCs w:val="16"/>
      </w:rPr>
      <w:t xml:space="preserv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9360"/>
      </w:tabs>
    </w:pPr>
    <w:r>
      <w:rPr>
        <w:rFonts w:ascii="Calibri" w:cs="Calibri" w:eastAsia="Calibri" w:hAnsi="Calibri"/>
        <w:b/>
        <w:bCs/>
        <w:color w:val="2D6A4F"/>
        <w:spacing w:val="30"/>
        <w:sz w:val="16"/>
        <w:szCs w:val="16"/>
      </w:rPr>
      <w:t xml:space="preserve">TRANSITION OS</w:t>
    </w:r>
    <w:r>
      <w:rPr>
        <w:rFonts w:ascii="Calibri" w:cs="Calibri" w:eastAsia="Calibri" w:hAnsi="Calibri"/>
        <w:color w:val="6B7280"/>
        <w:sz w:val="16"/>
        <w:szCs w:val="16"/>
      </w:rPr>
      <w:t xml:space="preserve">	Companion workbook · Modules 0 and 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rPr>
        <w:color w:val="2D6A4F"/>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B1B1E"/>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2026-09-04T21:03:10.997Z</dcterms:created>
  <dcterms:modified xsi:type="dcterms:W3CDTF">2026-09-04T21:03:10.998Z</dcterms:modified>
</cp:coreProperties>
</file>

<file path=docProps/custom.xml><?xml version="1.0" encoding="utf-8"?>
<Properties xmlns="http://schemas.openxmlformats.org/officeDocument/2006/custom-properties" xmlns:vt="http://schemas.openxmlformats.org/officeDocument/2006/docPropsVTypes"/>
</file>