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92DF9" w14:textId="5D9D426E" w:rsidR="00497DD3" w:rsidRDefault="00497DD3" w:rsidP="00497DD3">
      <w:pPr>
        <w:jc w:val="center"/>
      </w:pPr>
      <w:r>
        <w:t>Algorithms and Data Structures Narrative</w:t>
      </w:r>
    </w:p>
    <w:p w14:paraId="608C3743" w14:textId="3A77594A" w:rsidR="00230E72" w:rsidRDefault="00230E72" w:rsidP="00230E72">
      <w:pPr>
        <w:ind w:firstLine="720"/>
      </w:pPr>
      <w:r>
        <w:t xml:space="preserve">The artifact chosen for this enhancement is the CS360 final project for developing a weight tracking application.  I named my weight tracking application </w:t>
      </w:r>
      <w:proofErr w:type="spellStart"/>
      <w:r>
        <w:t>WeightSmart</w:t>
      </w:r>
      <w:proofErr w:type="spellEnd"/>
      <w:r>
        <w:t xml:space="preserve"> and for my capstone project I am performing a series of enhancements on this application.  This course took place around 6-9 months prior to the start of the </w:t>
      </w:r>
      <w:proofErr w:type="gramStart"/>
      <w:r>
        <w:t>capstone</w:t>
      </w:r>
      <w:proofErr w:type="gramEnd"/>
      <w:r>
        <w:t xml:space="preserve"> course.  The artifact showed an ability to develop a simple android mobile application allowing for weights to be saved within a locally persisted room and called into a table.  </w:t>
      </w:r>
      <w:r w:rsidRPr="00652C7E">
        <w:t>The original application was a "monolith" architecture</w:t>
      </w:r>
      <w:r>
        <w:t xml:space="preserve"> meaning that </w:t>
      </w:r>
      <w:r w:rsidRPr="00652C7E">
        <w:t>all logic, data storage, and authentication validation occurred directly within the Android UI layer, using basic local storage without external connectivity.</w:t>
      </w:r>
      <w:r>
        <w:t xml:space="preserve">  Registration checked linearly through a list of registered users for a time complexity of O(N).  </w:t>
      </w:r>
    </w:p>
    <w:p w14:paraId="26B193D9" w14:textId="16D7B47B" w:rsidR="00230E72" w:rsidRDefault="00230E72" w:rsidP="00230E72">
      <w:pPr>
        <w:ind w:firstLine="720"/>
      </w:pPr>
      <w:r>
        <w:t xml:space="preserve">This artifact was selected as the attention to time complexity and developing intelligent data structures was ignored for the sake of developing a functional UI/UX.  This artifact is full of inefficient O(N) operations providing plenty of room for developing intelligent algorithms and data structures.  The artifact has been improved to implement a Search-as-you-go feature for available usernames during registration. </w:t>
      </w:r>
    </w:p>
    <w:p w14:paraId="019934DD" w14:textId="6D8DB037" w:rsidR="00102B1F" w:rsidRDefault="00230E72" w:rsidP="00102B1F">
      <w:pPr>
        <w:ind w:firstLine="720"/>
      </w:pPr>
      <w:r>
        <w:t xml:space="preserve">By implementing a custom Sparse Prefix Tree (Trie) on the server-side to design a “search-as-you-go” functionality.  </w:t>
      </w:r>
      <w:r w:rsidRPr="00230E72">
        <w:t xml:space="preserve">By implementing an in-memory Trie populated at </w:t>
      </w:r>
      <w:r w:rsidR="00924EDD" w:rsidRPr="00230E72">
        <w:t>startup (</w:t>
      </w:r>
      <w:proofErr w:type="spellStart"/>
      <w:r w:rsidRPr="00230E72">
        <w:t>PostConstruct</w:t>
      </w:r>
      <w:proofErr w:type="spellEnd"/>
      <w:r w:rsidRPr="00230E72">
        <w:t>), I reduced the time complexity of prefix searches from O(</w:t>
      </w:r>
      <w:r>
        <w:t>N</w:t>
      </w:r>
      <w:r w:rsidRPr="00230E72">
        <w:t xml:space="preserve">) (scanning a list) </w:t>
      </w:r>
      <w:r>
        <w:t>to</w:t>
      </w:r>
      <w:r w:rsidRPr="00230E72">
        <w:t xml:space="preserve"> O(L), where L is the length of the search key. </w:t>
      </w:r>
      <w:r>
        <w:t xml:space="preserve">A Trie works by connecting child nodes representing single letters.  As the user types a path is traced from the root down node by node.  When the user has typed a character that does not exist within the current node </w:t>
      </w:r>
      <w:r w:rsidR="00924EDD">
        <w:t>path,</w:t>
      </w:r>
      <w:r>
        <w:t xml:space="preserve"> that will trigger the user </w:t>
      </w:r>
      <w:r w:rsidR="00924EDD">
        <w:t>to hit</w:t>
      </w:r>
      <w:r>
        <w:t xml:space="preserve"> the ending node which returns that the username is available.  </w:t>
      </w:r>
      <w:proofErr w:type="gramStart"/>
      <w:r>
        <w:t>Trie’s</w:t>
      </w:r>
      <w:proofErr w:type="gramEnd"/>
      <w:r>
        <w:t xml:space="preserve"> are inherently heap </w:t>
      </w:r>
      <w:r w:rsidR="00924EDD">
        <w:t xml:space="preserve">memory greedy, therefore implementing a sparsely filled </w:t>
      </w:r>
      <w:proofErr w:type="spellStart"/>
      <w:r w:rsidR="00924EDD">
        <w:t>trie</w:t>
      </w:r>
      <w:proofErr w:type="spellEnd"/>
      <w:r w:rsidR="00924EDD">
        <w:t xml:space="preserve"> where only the node paths being used by current usernames are critical.  Another weakness of a Trie is that without guardrails a malicious user could map out all usernames within the database by running a program to check all possible username combinations.  By implementing the Token Bucket algorithm, I </w:t>
      </w:r>
      <w:r w:rsidR="00924EDD" w:rsidRPr="00924EDD">
        <w:t>directly address the outcome of anticipating adversarial exploits</w:t>
      </w:r>
      <w:r w:rsidR="00924EDD">
        <w:t>.</w:t>
      </w:r>
    </w:p>
    <w:p w14:paraId="53C344A1" w14:textId="73B0018C" w:rsidR="00497DD3" w:rsidRPr="00230E72" w:rsidRDefault="00497DD3" w:rsidP="00102B1F">
      <w:pPr>
        <w:ind w:firstLine="720"/>
      </w:pPr>
      <w:r>
        <w:t xml:space="preserve">Through this enhancement developing this narrative and any future work I complete on presenting this work on the </w:t>
      </w:r>
      <w:proofErr w:type="spellStart"/>
      <w:r>
        <w:t>ePortfolio</w:t>
      </w:r>
      <w:proofErr w:type="spellEnd"/>
      <w:r>
        <w:t xml:space="preserve"> I will have tackled all five course outcomes during this enhancement.  </w:t>
      </w:r>
      <w:r w:rsidR="00102B1F">
        <w:t xml:space="preserve">However, this enhancement best demonstrates mastery of data structures and algorithms and security focused development.  By implementing a search as you go </w:t>
      </w:r>
      <w:proofErr w:type="spellStart"/>
      <w:r w:rsidR="00102B1F">
        <w:t>trie</w:t>
      </w:r>
      <w:proofErr w:type="spellEnd"/>
      <w:r w:rsidR="00102B1F">
        <w:t xml:space="preserve"> I was able to allow for O(L) look up. However, tries are very heap memory inefficient and so I made a series of design choices to limit the heap size.  These included </w:t>
      </w:r>
      <w:proofErr w:type="gramStart"/>
      <w:r w:rsidR="00102B1F">
        <w:t>sparsely</w:t>
      </w:r>
      <w:proofErr w:type="gramEnd"/>
      <w:r w:rsidR="00102B1F">
        <w:t xml:space="preserve"> initialization of the </w:t>
      </w:r>
      <w:proofErr w:type="spellStart"/>
      <w:r w:rsidR="00102B1F">
        <w:t>trie</w:t>
      </w:r>
      <w:proofErr w:type="spellEnd"/>
      <w:r w:rsidR="00102B1F">
        <w:t xml:space="preserve"> and handling user account deletions to keep unnecessary </w:t>
      </w:r>
      <w:r w:rsidR="00102B1F">
        <w:lastRenderedPageBreak/>
        <w:t xml:space="preserve">branches from consuming heap memory.  I also identified the data volatility issues of the </w:t>
      </w:r>
      <w:proofErr w:type="spellStart"/>
      <w:r w:rsidR="00102B1F">
        <w:t>trie</w:t>
      </w:r>
      <w:proofErr w:type="spellEnd"/>
      <w:r w:rsidR="00102B1F">
        <w:t xml:space="preserve"> and chose to only use it for user search but not use it for the registration action, instead opting to trust the b-tree index over the </w:t>
      </w:r>
      <w:proofErr w:type="spellStart"/>
      <w:r w:rsidR="00102B1F">
        <w:t>postrgreSQL</w:t>
      </w:r>
      <w:proofErr w:type="spellEnd"/>
      <w:r w:rsidR="00102B1F">
        <w:t xml:space="preserve"> server which natively would not allow duplicate user creation.  By focusing on the exploitable weakness of the tree and implementing the token bucket algorithm and brute force attack prevention methods such as maximum search limitations I demonstrated a security focus at the software level, a critical behavior for the growing field of zero trust architecture.  </w:t>
      </w:r>
    </w:p>
    <w:p w14:paraId="12B3E1C8" w14:textId="5D616678" w:rsidR="00230E72" w:rsidRDefault="00230E72" w:rsidP="00230E72">
      <w:pPr>
        <w:ind w:firstLine="720"/>
      </w:pPr>
    </w:p>
    <w:p w14:paraId="45D3421B" w14:textId="77777777" w:rsidR="008C7B7B" w:rsidRDefault="008C7B7B"/>
    <w:sectPr w:rsidR="008C7B7B">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C36CEC" w14:textId="77777777" w:rsidR="00AD4578" w:rsidRDefault="00AD4578" w:rsidP="00497DD3">
      <w:pPr>
        <w:spacing w:after="0" w:line="240" w:lineRule="auto"/>
      </w:pPr>
      <w:r>
        <w:separator/>
      </w:r>
    </w:p>
  </w:endnote>
  <w:endnote w:type="continuationSeparator" w:id="0">
    <w:p w14:paraId="4436F70A" w14:textId="77777777" w:rsidR="00AD4578" w:rsidRDefault="00AD4578" w:rsidP="00497D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0643DA" w14:textId="77777777" w:rsidR="00AD4578" w:rsidRDefault="00AD4578" w:rsidP="00497DD3">
      <w:pPr>
        <w:spacing w:after="0" w:line="240" w:lineRule="auto"/>
      </w:pPr>
      <w:r>
        <w:separator/>
      </w:r>
    </w:p>
  </w:footnote>
  <w:footnote w:type="continuationSeparator" w:id="0">
    <w:p w14:paraId="3EABC2F8" w14:textId="77777777" w:rsidR="00AD4578" w:rsidRDefault="00AD4578" w:rsidP="00497D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60E2E" w14:textId="00EDEA40" w:rsidR="00497DD3" w:rsidRDefault="00497DD3">
    <w:pPr>
      <w:pStyle w:val="Header"/>
    </w:pPr>
    <w:r>
      <w:t>James Chase</w:t>
    </w:r>
    <w:r>
      <w:tab/>
    </w:r>
    <w:r>
      <w:tab/>
    </w:r>
    <w:hyperlink r:id="rId1" w:history="1">
      <w:r w:rsidRPr="008167D9">
        <w:rPr>
          <w:rStyle w:val="Hyperlink"/>
        </w:rPr>
        <w:t>james.chase2@snhu.edu</w:t>
      </w:r>
    </w:hyperlink>
  </w:p>
  <w:p w14:paraId="76984613" w14:textId="6F45CD8C" w:rsidR="00497DD3" w:rsidRDefault="00497DD3">
    <w:pPr>
      <w:pStyle w:val="Header"/>
    </w:pPr>
    <w:r>
      <w:t>CS 499</w:t>
    </w:r>
    <w:r>
      <w:tab/>
    </w:r>
    <w:r>
      <w:tab/>
      <w:t>02/01/2026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0E72"/>
    <w:rsid w:val="00102B1F"/>
    <w:rsid w:val="001229A4"/>
    <w:rsid w:val="00230E72"/>
    <w:rsid w:val="00306701"/>
    <w:rsid w:val="00497DD3"/>
    <w:rsid w:val="006744CD"/>
    <w:rsid w:val="006B6B92"/>
    <w:rsid w:val="008C7B7B"/>
    <w:rsid w:val="00924EDD"/>
    <w:rsid w:val="009B58BC"/>
    <w:rsid w:val="00AD4578"/>
    <w:rsid w:val="00D749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F7625"/>
  <w15:chartTrackingRefBased/>
  <w15:docId w15:val="{682AD172-5A80-46C9-B1D4-EA610203FE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0E72"/>
  </w:style>
  <w:style w:type="paragraph" w:styleId="Heading1">
    <w:name w:val="heading 1"/>
    <w:basedOn w:val="Normal"/>
    <w:next w:val="Normal"/>
    <w:link w:val="Heading1Char"/>
    <w:uiPriority w:val="9"/>
    <w:qFormat/>
    <w:rsid w:val="00230E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0E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0E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0E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0E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0E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0E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0E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0E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0E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0E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0E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0E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0E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0E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0E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0E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0E72"/>
    <w:rPr>
      <w:rFonts w:eastAsiaTheme="majorEastAsia" w:cstheme="majorBidi"/>
      <w:color w:val="272727" w:themeColor="text1" w:themeTint="D8"/>
    </w:rPr>
  </w:style>
  <w:style w:type="paragraph" w:styleId="Title">
    <w:name w:val="Title"/>
    <w:basedOn w:val="Normal"/>
    <w:next w:val="Normal"/>
    <w:link w:val="TitleChar"/>
    <w:uiPriority w:val="10"/>
    <w:qFormat/>
    <w:rsid w:val="00230E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0E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0E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0E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0E72"/>
    <w:pPr>
      <w:spacing w:before="160"/>
      <w:jc w:val="center"/>
    </w:pPr>
    <w:rPr>
      <w:i/>
      <w:iCs/>
      <w:color w:val="404040" w:themeColor="text1" w:themeTint="BF"/>
    </w:rPr>
  </w:style>
  <w:style w:type="character" w:customStyle="1" w:styleId="QuoteChar">
    <w:name w:val="Quote Char"/>
    <w:basedOn w:val="DefaultParagraphFont"/>
    <w:link w:val="Quote"/>
    <w:uiPriority w:val="29"/>
    <w:rsid w:val="00230E72"/>
    <w:rPr>
      <w:i/>
      <w:iCs/>
      <w:color w:val="404040" w:themeColor="text1" w:themeTint="BF"/>
    </w:rPr>
  </w:style>
  <w:style w:type="paragraph" w:styleId="ListParagraph">
    <w:name w:val="List Paragraph"/>
    <w:basedOn w:val="Normal"/>
    <w:uiPriority w:val="34"/>
    <w:qFormat/>
    <w:rsid w:val="00230E72"/>
    <w:pPr>
      <w:ind w:left="720"/>
      <w:contextualSpacing/>
    </w:pPr>
  </w:style>
  <w:style w:type="character" w:styleId="IntenseEmphasis">
    <w:name w:val="Intense Emphasis"/>
    <w:basedOn w:val="DefaultParagraphFont"/>
    <w:uiPriority w:val="21"/>
    <w:qFormat/>
    <w:rsid w:val="00230E72"/>
    <w:rPr>
      <w:i/>
      <w:iCs/>
      <w:color w:val="0F4761" w:themeColor="accent1" w:themeShade="BF"/>
    </w:rPr>
  </w:style>
  <w:style w:type="paragraph" w:styleId="IntenseQuote">
    <w:name w:val="Intense Quote"/>
    <w:basedOn w:val="Normal"/>
    <w:next w:val="Normal"/>
    <w:link w:val="IntenseQuoteChar"/>
    <w:uiPriority w:val="30"/>
    <w:qFormat/>
    <w:rsid w:val="00230E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0E72"/>
    <w:rPr>
      <w:i/>
      <w:iCs/>
      <w:color w:val="0F4761" w:themeColor="accent1" w:themeShade="BF"/>
    </w:rPr>
  </w:style>
  <w:style w:type="character" w:styleId="IntenseReference">
    <w:name w:val="Intense Reference"/>
    <w:basedOn w:val="DefaultParagraphFont"/>
    <w:uiPriority w:val="32"/>
    <w:qFormat/>
    <w:rsid w:val="00230E72"/>
    <w:rPr>
      <w:b/>
      <w:bCs/>
      <w:smallCaps/>
      <w:color w:val="0F4761" w:themeColor="accent1" w:themeShade="BF"/>
      <w:spacing w:val="5"/>
    </w:rPr>
  </w:style>
  <w:style w:type="paragraph" w:styleId="Header">
    <w:name w:val="header"/>
    <w:basedOn w:val="Normal"/>
    <w:link w:val="HeaderChar"/>
    <w:uiPriority w:val="99"/>
    <w:unhideWhenUsed/>
    <w:rsid w:val="00497D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7DD3"/>
  </w:style>
  <w:style w:type="paragraph" w:styleId="Footer">
    <w:name w:val="footer"/>
    <w:basedOn w:val="Normal"/>
    <w:link w:val="FooterChar"/>
    <w:uiPriority w:val="99"/>
    <w:unhideWhenUsed/>
    <w:rsid w:val="00497D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7DD3"/>
  </w:style>
  <w:style w:type="character" w:styleId="Hyperlink">
    <w:name w:val="Hyperlink"/>
    <w:basedOn w:val="DefaultParagraphFont"/>
    <w:uiPriority w:val="99"/>
    <w:unhideWhenUsed/>
    <w:rsid w:val="00497DD3"/>
    <w:rPr>
      <w:color w:val="467886" w:themeColor="hyperlink"/>
      <w:u w:val="single"/>
    </w:rPr>
  </w:style>
  <w:style w:type="character" w:styleId="UnresolvedMention">
    <w:name w:val="Unresolved Mention"/>
    <w:basedOn w:val="DefaultParagraphFont"/>
    <w:uiPriority w:val="99"/>
    <w:semiHidden/>
    <w:unhideWhenUsed/>
    <w:rsid w:val="00497D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hyperlink" Target="mailto:james.chase2@snhu.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2</Pages>
  <Words>540</Words>
  <Characters>3079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Chase</dc:creator>
  <cp:keywords/>
  <dc:description/>
  <cp:lastModifiedBy>James Chase</cp:lastModifiedBy>
  <cp:revision>2</cp:revision>
  <dcterms:created xsi:type="dcterms:W3CDTF">2026-02-02T03:37:00Z</dcterms:created>
  <dcterms:modified xsi:type="dcterms:W3CDTF">2026-02-23T02:53:00Z</dcterms:modified>
</cp:coreProperties>
</file>