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color w:val="222222"/>
          <w:highlight w:val="white"/>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color w:val="222222"/>
          <w:highlight w:val="white"/>
          <w:rtl w:val="0"/>
        </w:rPr>
        <w:t xml:space="preserve">RTCNYC Tool 12.4.2 Sample meeting agenda</w:t>
      </w:r>
      <w:r w:rsidDel="00000000" w:rsidR="00000000" w:rsidRPr="00000000">
        <w:rPr>
          <w:rtl w:val="0"/>
        </w:rPr>
      </w:r>
    </w:p>
    <w:p w:rsidR="00000000" w:rsidDel="00000000" w:rsidP="00000000" w:rsidRDefault="00000000" w:rsidRPr="00000000" w14:paraId="00000004">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b w:val="1"/>
          <w:sz w:val="24"/>
          <w:szCs w:val="24"/>
        </w:rPr>
      </w:pPr>
      <w:r w:rsidDel="00000000" w:rsidR="00000000" w:rsidRPr="00000000">
        <w:rPr>
          <w:b w:val="1"/>
          <w:sz w:val="24"/>
          <w:szCs w:val="24"/>
          <w:rtl w:val="0"/>
        </w:rPr>
        <w:t xml:space="preserve">Date: </w:t>
      </w:r>
      <w:r w:rsidDel="00000000" w:rsidR="00000000" w:rsidRPr="00000000">
        <w:rPr>
          <w:rtl w:val="0"/>
        </w:rPr>
      </w:r>
    </w:p>
    <w:p w:rsidR="00000000" w:rsidDel="00000000" w:rsidP="00000000" w:rsidRDefault="00000000" w:rsidRPr="00000000" w14:paraId="00000006">
      <w:pPr>
        <w:pageBreakBefore w:val="0"/>
        <w:spacing w:line="240" w:lineRule="auto"/>
        <w:rPr>
          <w:b w:val="1"/>
          <w:sz w:val="28"/>
          <w:szCs w:val="28"/>
        </w:rPr>
      </w:pPr>
      <w:r w:rsidDel="00000000" w:rsidR="00000000" w:rsidRPr="00000000">
        <w:rPr>
          <w:b w:val="1"/>
          <w:sz w:val="24"/>
          <w:szCs w:val="24"/>
          <w:rtl w:val="0"/>
        </w:rPr>
        <w:t xml:space="preserve">Facilitators: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pageBreakBefore w:val="0"/>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ind w:left="720" w:firstLine="0"/>
        <w:jc w:val="center"/>
        <w:rPr>
          <w:b w:val="1"/>
          <w:sz w:val="28"/>
          <w:szCs w:val="28"/>
        </w:rPr>
      </w:pPr>
      <w:r w:rsidDel="00000000" w:rsidR="00000000" w:rsidRPr="00000000">
        <w:rPr>
          <w:b w:val="1"/>
          <w:sz w:val="28"/>
          <w:szCs w:val="28"/>
          <w:rtl w:val="0"/>
        </w:rPr>
        <w:t xml:space="preserve">RTC Meeting, Attorneys, Tenants and Organizers</w:t>
      </w:r>
    </w:p>
    <w:p w:rsidR="00000000" w:rsidDel="00000000" w:rsidP="00000000" w:rsidRDefault="00000000" w:rsidRPr="00000000" w14:paraId="00000009">
      <w:pPr>
        <w:pageBreakBefore w:val="0"/>
        <w:spacing w:line="240" w:lineRule="auto"/>
        <w:ind w:left="720" w:firstLine="0"/>
        <w:jc w:val="center"/>
        <w:rPr>
          <w:sz w:val="28"/>
          <w:szCs w:val="28"/>
        </w:rPr>
      </w:pPr>
      <w:r w:rsidDel="00000000" w:rsidR="00000000" w:rsidRPr="00000000">
        <w:rPr>
          <w:rtl w:val="0"/>
        </w:rPr>
      </w:r>
    </w:p>
    <w:p w:rsidR="00000000" w:rsidDel="00000000" w:rsidP="00000000" w:rsidRDefault="00000000" w:rsidRPr="00000000" w14:paraId="0000000A">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Welcome + Introductions</w:t>
      </w:r>
    </w:p>
    <w:p w:rsidR="00000000" w:rsidDel="00000000" w:rsidP="00000000" w:rsidRDefault="00000000" w:rsidRPr="00000000" w14:paraId="0000000B">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Overview of RTC, our organization, our history, and our work</w:t>
      </w:r>
    </w:p>
    <w:p w:rsidR="00000000" w:rsidDel="00000000" w:rsidP="00000000" w:rsidRDefault="00000000" w:rsidRPr="00000000" w14:paraId="0000000C">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What is our organizing &amp; legal vision for RTC?</w:t>
      </w:r>
    </w:p>
    <w:p w:rsidR="00000000" w:rsidDel="00000000" w:rsidP="00000000" w:rsidRDefault="00000000" w:rsidRPr="00000000" w14:paraId="0000000D">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Brainstorm session: How can attorneys support the organizing work? How can organizers support the attorneys?</w:t>
      </w:r>
    </w:p>
    <w:p w:rsidR="00000000" w:rsidDel="00000000" w:rsidP="00000000" w:rsidRDefault="00000000" w:rsidRPr="00000000" w14:paraId="0000000E">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What are some challenges to think through?</w:t>
      </w:r>
    </w:p>
    <w:p w:rsidR="00000000" w:rsidDel="00000000" w:rsidP="00000000" w:rsidRDefault="00000000" w:rsidRPr="00000000" w14:paraId="0000000F">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Next steps</w:t>
      </w:r>
    </w:p>
    <w:p w:rsidR="00000000" w:rsidDel="00000000" w:rsidP="00000000" w:rsidRDefault="00000000" w:rsidRPr="00000000" w14:paraId="00000010">
      <w:pPr>
        <w:pageBreakBefore w:val="0"/>
        <w:numPr>
          <w:ilvl w:val="0"/>
          <w:numId w:val="1"/>
        </w:numPr>
        <w:spacing w:line="480" w:lineRule="auto"/>
        <w:ind w:left="1440" w:hanging="360"/>
        <w:rPr>
          <w:sz w:val="28"/>
          <w:szCs w:val="28"/>
        </w:rPr>
      </w:pPr>
      <w:r w:rsidDel="00000000" w:rsidR="00000000" w:rsidRPr="00000000">
        <w:rPr>
          <w:sz w:val="28"/>
          <w:szCs w:val="28"/>
          <w:rtl w:val="0"/>
        </w:rPr>
        <w:t xml:space="preserve">Invites + commitments</w:t>
      </w:r>
    </w:p>
    <w:p w:rsidR="00000000" w:rsidDel="00000000" w:rsidP="00000000" w:rsidRDefault="00000000" w:rsidRPr="00000000" w14:paraId="00000011">
      <w:pPr>
        <w:pageBreakBefore w:val="0"/>
        <w:numPr>
          <w:ilvl w:val="0"/>
          <w:numId w:val="1"/>
        </w:numPr>
        <w:spacing w:line="480" w:lineRule="auto"/>
        <w:ind w:left="1440" w:hanging="360"/>
        <w:rPr>
          <w:sz w:val="28"/>
          <w:szCs w:val="28"/>
          <w:u w:val="none"/>
        </w:rPr>
      </w:pPr>
      <w:r w:rsidDel="00000000" w:rsidR="00000000" w:rsidRPr="00000000">
        <w:rPr>
          <w:sz w:val="28"/>
          <w:szCs w:val="28"/>
          <w:rtl w:val="0"/>
        </w:rPr>
        <w:t xml:space="preserve">Closing</w:t>
      </w:r>
    </w:p>
    <w:p w:rsidR="00000000" w:rsidDel="00000000" w:rsidP="00000000" w:rsidRDefault="00000000" w:rsidRPr="00000000" w14:paraId="00000012">
      <w:pPr>
        <w:pageBreakBefore w:val="0"/>
        <w:spacing w:line="480" w:lineRule="auto"/>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ageBreakBefore w:val="0"/>
        <w:spacing w:line="480" w:lineRule="auto"/>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ageBreakBefore w:val="0"/>
        <w:numPr>
          <w:ilvl w:val="0"/>
          <w:numId w:val="1"/>
        </w:numPr>
        <w:spacing w:line="480" w:lineRule="auto"/>
        <w:ind w:left="1440" w:hanging="360"/>
        <w:rPr>
          <w:sz w:val="28"/>
          <w:szCs w:val="28"/>
          <w:u w:val="none"/>
        </w:rPr>
      </w:pPr>
      <w:r w:rsidDel="00000000" w:rsidR="00000000" w:rsidRPr="00000000">
        <w:rPr>
          <w:rFonts w:ascii="Times New Roman" w:cs="Times New Roman" w:eastAsia="Times New Roman" w:hAnsi="Times New Roman"/>
          <w:b w:val="1"/>
          <w:sz w:val="32"/>
          <w:szCs w:val="32"/>
          <w:rtl w:val="0"/>
        </w:rPr>
        <w:t xml:space="preserve">RTC Meeting, Attorneys, Tenants, &amp; Organizers</w:t>
      </w:r>
      <w:r w:rsidDel="00000000" w:rsidR="00000000" w:rsidRPr="00000000">
        <w:rPr>
          <w:rtl w:val="0"/>
        </w:rPr>
      </w:r>
    </w:p>
    <w:p w:rsidR="00000000" w:rsidDel="00000000" w:rsidP="00000000" w:rsidRDefault="00000000" w:rsidRPr="00000000" w14:paraId="00000016">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Intros- Name, organization, handshake activity </w:t>
      </w:r>
      <w:r w:rsidDel="00000000" w:rsidR="00000000" w:rsidRPr="00000000">
        <w:rPr>
          <w:b w:val="1"/>
          <w:sz w:val="24"/>
          <w:szCs w:val="24"/>
          <w:rtl w:val="0"/>
        </w:rPr>
        <w:t xml:space="preserve">([Facilitator name-7m)</w:t>
      </w:r>
    </w:p>
    <w:p w:rsidR="00000000" w:rsidDel="00000000" w:rsidP="00000000" w:rsidRDefault="00000000" w:rsidRPr="00000000" w14:paraId="00000017">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Activity: Talk to 2 people &amp; answer: name, org, what is the last song you listened to before you came to the meeting?</w:t>
      </w:r>
    </w:p>
    <w:p w:rsidR="00000000" w:rsidDel="00000000" w:rsidP="00000000" w:rsidRDefault="00000000" w:rsidRPr="00000000" w14:paraId="00000018">
      <w:pPr>
        <w:pageBreakBefore w:val="0"/>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9">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Overview of RTC, our organization, our history  and our work </w:t>
      </w:r>
      <w:r w:rsidDel="00000000" w:rsidR="00000000" w:rsidRPr="00000000">
        <w:rPr>
          <w:b w:val="1"/>
          <w:sz w:val="24"/>
          <w:szCs w:val="24"/>
          <w:rtl w:val="0"/>
        </w:rPr>
        <w:t xml:space="preserve">(Name-15m)</w:t>
      </w:r>
      <w:r w:rsidDel="00000000" w:rsidR="00000000" w:rsidRPr="00000000">
        <w:rPr>
          <w:rtl w:val="0"/>
        </w:rPr>
      </w:r>
    </w:p>
    <w:p w:rsidR="00000000" w:rsidDel="00000000" w:rsidP="00000000" w:rsidRDefault="00000000" w:rsidRPr="00000000" w14:paraId="0000001A">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History of RTC w/ Slides. We will have the slides taped. We will have a gallery walkthrough where everyone will read the timeline, and everyone will add a star on the slide that they liked, or that they didn’t know about before.</w:t>
      </w:r>
    </w:p>
    <w:p w:rsidR="00000000" w:rsidDel="00000000" w:rsidP="00000000" w:rsidRDefault="00000000" w:rsidRPr="00000000" w14:paraId="0000001B">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Discussion on the coalition &amp; the work that we do collectively.</w:t>
      </w:r>
    </w:p>
    <w:p w:rsidR="00000000" w:rsidDel="00000000" w:rsidP="00000000" w:rsidRDefault="00000000" w:rsidRPr="00000000" w14:paraId="0000001C">
      <w:pPr>
        <w:pageBreakBefore w:val="0"/>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D">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What is our organizing &amp; legal vision for RTC? </w:t>
      </w:r>
      <w:r w:rsidDel="00000000" w:rsidR="00000000" w:rsidRPr="00000000">
        <w:rPr>
          <w:b w:val="1"/>
          <w:sz w:val="24"/>
          <w:szCs w:val="24"/>
          <w:rtl w:val="0"/>
        </w:rPr>
        <w:t xml:space="preserve">(Name-25m) </w:t>
      </w:r>
      <w:r w:rsidDel="00000000" w:rsidR="00000000" w:rsidRPr="00000000">
        <w:rPr>
          <w:sz w:val="24"/>
          <w:szCs w:val="24"/>
          <w:rtl w:val="0"/>
        </w:rPr>
        <w:t xml:space="preserve">Reiterate that tenants won this RIGHT. We are using RTC to BUILD POWER! We are using RTC so that tenants learn about their rights, to use it to stop evictions and to build power in their community. As a coalition, we are using RTC to create new demands that transform the systems that are currently in place that fail tenants. To make this happen, we need to work collectively. </w:t>
      </w:r>
    </w:p>
    <w:p w:rsidR="00000000" w:rsidDel="00000000" w:rsidP="00000000" w:rsidRDefault="00000000" w:rsidRPr="00000000" w14:paraId="0000001E">
      <w:pPr>
        <w:pageBreakBefore w:val="0"/>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Have 1 piece of butcher paper for organizing vision(already filled out--see below) &amp; another for legal vision.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1">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Our Organizing vision: </w:t>
      </w:r>
    </w:p>
    <w:p w:rsidR="00000000" w:rsidDel="00000000" w:rsidP="00000000" w:rsidRDefault="00000000" w:rsidRPr="00000000" w14:paraId="00000022">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Outreach and education</w:t>
      </w:r>
    </w:p>
    <w:p w:rsidR="00000000" w:rsidDel="00000000" w:rsidP="00000000" w:rsidRDefault="00000000" w:rsidRPr="00000000" w14:paraId="00000023">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new TA's </w:t>
      </w:r>
    </w:p>
    <w:p w:rsidR="00000000" w:rsidDel="00000000" w:rsidP="00000000" w:rsidRDefault="00000000" w:rsidRPr="00000000" w14:paraId="00000024">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Rent strikes to demand to abolish MCI's </w:t>
      </w:r>
    </w:p>
    <w:p w:rsidR="00000000" w:rsidDel="00000000" w:rsidP="00000000" w:rsidRDefault="00000000" w:rsidRPr="00000000" w14:paraId="00000025">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targeting certain landlords </w:t>
      </w:r>
    </w:p>
    <w:p w:rsidR="00000000" w:rsidDel="00000000" w:rsidP="00000000" w:rsidRDefault="00000000" w:rsidRPr="00000000" w14:paraId="00000026">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Worst evictors list </w:t>
      </w:r>
    </w:p>
    <w:p w:rsidR="00000000" w:rsidDel="00000000" w:rsidP="00000000" w:rsidRDefault="00000000" w:rsidRPr="00000000" w14:paraId="00000027">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Handout sticky notes to every lawyer. They will write down their vision for legal work. When they are done, they will post the post-it note under legal vision. We will do a gallery walkthrough so that everyone can *(star) their favorite one.</w:t>
      </w:r>
    </w:p>
    <w:p w:rsidR="00000000" w:rsidDel="00000000" w:rsidP="00000000" w:rsidRDefault="00000000" w:rsidRPr="00000000" w14:paraId="00000028">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Brainstorm ways that Attorneys can support the organizing work &amp; organizers can support the legal work? </w:t>
      </w:r>
      <w:r w:rsidDel="00000000" w:rsidR="00000000" w:rsidRPr="00000000">
        <w:rPr>
          <w:b w:val="1"/>
          <w:sz w:val="24"/>
          <w:szCs w:val="24"/>
          <w:rtl w:val="0"/>
        </w:rPr>
        <w:t xml:space="preserve">(25m)</w:t>
      </w:r>
    </w:p>
    <w:p w:rsidR="00000000" w:rsidDel="00000000" w:rsidP="00000000" w:rsidRDefault="00000000" w:rsidRPr="00000000" w14:paraId="0000002A">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Report back for organizing vision.</w:t>
      </w:r>
    </w:p>
    <w:p w:rsidR="00000000" w:rsidDel="00000000" w:rsidP="00000000" w:rsidRDefault="00000000" w:rsidRPr="00000000" w14:paraId="0000002B">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How can attorneys support this work?</w:t>
      </w:r>
    </w:p>
    <w:p w:rsidR="00000000" w:rsidDel="00000000" w:rsidP="00000000" w:rsidRDefault="00000000" w:rsidRPr="00000000" w14:paraId="0000002C">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Monitoring landlords ---flagging for you if they see eviction cases in buildings owned by particular landlords. </w:t>
      </w:r>
    </w:p>
    <w:p w:rsidR="00000000" w:rsidDel="00000000" w:rsidP="00000000" w:rsidRDefault="00000000" w:rsidRPr="00000000" w14:paraId="0000002D">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Support on direct actions </w:t>
      </w:r>
    </w:p>
    <w:p w:rsidR="00000000" w:rsidDel="00000000" w:rsidP="00000000" w:rsidRDefault="00000000" w:rsidRPr="00000000" w14:paraId="0000002E">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Setting up coordinated defense networks for rent strikes </w:t>
      </w:r>
    </w:p>
    <w:p w:rsidR="00000000" w:rsidDel="00000000" w:rsidP="00000000" w:rsidRDefault="00000000" w:rsidRPr="00000000" w14:paraId="0000002F">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Identifying potential people who might want do an eviction blockade</w:t>
      </w:r>
    </w:p>
    <w:p w:rsidR="00000000" w:rsidDel="00000000" w:rsidP="00000000" w:rsidRDefault="00000000" w:rsidRPr="00000000" w14:paraId="00000030">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Referring tenants to your organizing groups </w:t>
      </w:r>
    </w:p>
    <w:p w:rsidR="00000000" w:rsidDel="00000000" w:rsidP="00000000" w:rsidRDefault="00000000" w:rsidRPr="00000000" w14:paraId="00000031">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Aggressive eviction defense </w:t>
      </w:r>
    </w:p>
    <w:p w:rsidR="00000000" w:rsidDel="00000000" w:rsidP="00000000" w:rsidRDefault="00000000" w:rsidRPr="00000000" w14:paraId="00000032">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Pushing for repairs for nonpay</w:t>
      </w:r>
    </w:p>
    <w:p w:rsidR="00000000" w:rsidDel="00000000" w:rsidP="00000000" w:rsidRDefault="00000000" w:rsidRPr="00000000" w14:paraId="00000033">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Joining our campaigns? Ex: BTU</w:t>
      </w:r>
    </w:p>
    <w:p w:rsidR="00000000" w:rsidDel="00000000" w:rsidP="00000000" w:rsidRDefault="00000000" w:rsidRPr="00000000" w14:paraId="00000034">
      <w:pPr>
        <w:pageBreakBefore w:val="0"/>
        <w:numPr>
          <w:ilvl w:val="3"/>
          <w:numId w:val="2"/>
        </w:numPr>
        <w:spacing w:line="276" w:lineRule="auto"/>
        <w:ind w:left="2880" w:hanging="360"/>
        <w:jc w:val="both"/>
        <w:rPr>
          <w:sz w:val="24"/>
          <w:szCs w:val="24"/>
        </w:rPr>
      </w:pPr>
      <w:r w:rsidDel="00000000" w:rsidR="00000000" w:rsidRPr="00000000">
        <w:rPr>
          <w:sz w:val="24"/>
          <w:szCs w:val="24"/>
          <w:rtl w:val="0"/>
        </w:rPr>
        <w:t xml:space="preserve">What else? </w:t>
      </w:r>
    </w:p>
    <w:p w:rsidR="00000000" w:rsidDel="00000000" w:rsidP="00000000" w:rsidRDefault="00000000" w:rsidRPr="00000000" w14:paraId="00000035">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Report back for legal vision.</w:t>
      </w:r>
    </w:p>
    <w:p w:rsidR="00000000" w:rsidDel="00000000" w:rsidP="00000000" w:rsidRDefault="00000000" w:rsidRPr="00000000" w14:paraId="00000036">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How can organizers support this work?</w:t>
      </w:r>
    </w:p>
    <w:p w:rsidR="00000000" w:rsidDel="00000000" w:rsidP="00000000" w:rsidRDefault="00000000" w:rsidRPr="00000000" w14:paraId="00000037">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In butcher paper, we list the feedback from lawyers.</w:t>
      </w:r>
    </w:p>
    <w:p w:rsidR="00000000" w:rsidDel="00000000" w:rsidP="00000000" w:rsidRDefault="00000000" w:rsidRPr="00000000" w14:paraId="00000038">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What are some challenges that we need to think about? </w:t>
      </w:r>
      <w:r w:rsidDel="00000000" w:rsidR="00000000" w:rsidRPr="00000000">
        <w:rPr>
          <w:b w:val="1"/>
          <w:sz w:val="24"/>
          <w:szCs w:val="24"/>
          <w:rtl w:val="0"/>
        </w:rPr>
        <w:t xml:space="preserve">(15m)</w:t>
      </w:r>
    </w:p>
    <w:p w:rsidR="00000000" w:rsidDel="00000000" w:rsidP="00000000" w:rsidRDefault="00000000" w:rsidRPr="00000000" w14:paraId="0000003A">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Examples:</w:t>
      </w:r>
    </w:p>
    <w:p w:rsidR="00000000" w:rsidDel="00000000" w:rsidP="00000000" w:rsidRDefault="00000000" w:rsidRPr="00000000" w14:paraId="0000003B">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Connecting tenants to attorneys outside of court</w:t>
      </w:r>
    </w:p>
    <w:p w:rsidR="00000000" w:rsidDel="00000000" w:rsidP="00000000" w:rsidRDefault="00000000" w:rsidRPr="00000000" w14:paraId="0000003C">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Do we want a shared criterion around using a waiver for someone over income?</w:t>
      </w:r>
      <w:r w:rsidDel="00000000" w:rsidR="00000000" w:rsidRPr="00000000">
        <w:rPr>
          <w:rtl w:val="0"/>
        </w:rPr>
      </w:r>
    </w:p>
    <w:p w:rsidR="00000000" w:rsidDel="00000000" w:rsidP="00000000" w:rsidRDefault="00000000" w:rsidRPr="00000000" w14:paraId="0000003D">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Tenants saying no to representation</w:t>
      </w:r>
      <w:r w:rsidDel="00000000" w:rsidR="00000000" w:rsidRPr="00000000">
        <w:rPr>
          <w:rtl w:val="0"/>
        </w:rPr>
      </w:r>
    </w:p>
    <w:p w:rsidR="00000000" w:rsidDel="00000000" w:rsidP="00000000" w:rsidRDefault="00000000" w:rsidRPr="00000000" w14:paraId="0000003E">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Negativity from legal services about RTC</w:t>
      </w:r>
    </w:p>
    <w:p w:rsidR="00000000" w:rsidDel="00000000" w:rsidP="00000000" w:rsidRDefault="00000000" w:rsidRPr="00000000" w14:paraId="0000003F">
      <w:pPr>
        <w:pageBreakBefore w:val="0"/>
        <w:numPr>
          <w:ilvl w:val="2"/>
          <w:numId w:val="2"/>
        </w:numPr>
        <w:spacing w:line="276" w:lineRule="auto"/>
        <w:ind w:left="2160" w:hanging="360"/>
        <w:jc w:val="both"/>
        <w:rPr>
          <w:sz w:val="24"/>
          <w:szCs w:val="24"/>
        </w:rPr>
      </w:pPr>
      <w:r w:rsidDel="00000000" w:rsidR="00000000" w:rsidRPr="00000000">
        <w:rPr>
          <w:sz w:val="24"/>
          <w:szCs w:val="24"/>
          <w:rtl w:val="0"/>
        </w:rPr>
        <w:t xml:space="preserve">Anything else?  </w:t>
      </w:r>
    </w:p>
    <w:p w:rsidR="00000000" w:rsidDel="00000000" w:rsidP="00000000" w:rsidRDefault="00000000" w:rsidRPr="00000000" w14:paraId="00000040">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Next steps: Monthly Coalition Meetings? Communication method? </w:t>
      </w:r>
      <w:r w:rsidDel="00000000" w:rsidR="00000000" w:rsidRPr="00000000">
        <w:rPr>
          <w:b w:val="1"/>
          <w:sz w:val="24"/>
          <w:szCs w:val="24"/>
          <w:rtl w:val="0"/>
        </w:rPr>
        <w:t xml:space="preserve">(10m)</w:t>
      </w:r>
    </w:p>
    <w:p w:rsidR="00000000" w:rsidDel="00000000" w:rsidP="00000000" w:rsidRDefault="00000000" w:rsidRPr="00000000" w14:paraId="00000041">
      <w:pPr>
        <w:pageBreakBefore w:val="0"/>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2">
      <w:pPr>
        <w:pageBreakBefore w:val="0"/>
        <w:numPr>
          <w:ilvl w:val="0"/>
          <w:numId w:val="2"/>
        </w:numPr>
        <w:spacing w:line="276" w:lineRule="auto"/>
        <w:ind w:left="720" w:hanging="360"/>
        <w:jc w:val="both"/>
        <w:rPr>
          <w:sz w:val="24"/>
          <w:szCs w:val="24"/>
        </w:rPr>
      </w:pPr>
      <w:r w:rsidDel="00000000" w:rsidR="00000000" w:rsidRPr="00000000">
        <w:rPr>
          <w:i w:val="1"/>
          <w:sz w:val="24"/>
          <w:szCs w:val="24"/>
          <w:rtl w:val="0"/>
        </w:rPr>
        <w:t xml:space="preserve">Invites + Commitment</w:t>
      </w:r>
      <w:r w:rsidDel="00000000" w:rsidR="00000000" w:rsidRPr="00000000">
        <w:rPr>
          <w:b w:val="1"/>
          <w:sz w:val="24"/>
          <w:szCs w:val="24"/>
          <w:rtl w:val="0"/>
        </w:rPr>
        <w:t xml:space="preserve">( 5min)</w:t>
      </w:r>
    </w:p>
    <w:p w:rsidR="00000000" w:rsidDel="00000000" w:rsidP="00000000" w:rsidRDefault="00000000" w:rsidRPr="00000000" w14:paraId="00000043">
      <w:pPr>
        <w:pageBreakBefore w:val="0"/>
        <w:numPr>
          <w:ilvl w:val="1"/>
          <w:numId w:val="2"/>
        </w:numPr>
        <w:spacing w:line="276" w:lineRule="auto"/>
        <w:ind w:left="1440" w:hanging="360"/>
        <w:jc w:val="both"/>
        <w:rPr>
          <w:sz w:val="24"/>
          <w:szCs w:val="24"/>
        </w:rPr>
      </w:pPr>
      <w:r w:rsidDel="00000000" w:rsidR="00000000" w:rsidRPr="00000000">
        <w:rPr>
          <w:sz w:val="24"/>
          <w:szCs w:val="24"/>
          <w:rtl w:val="0"/>
        </w:rPr>
        <w:t xml:space="preserve">Monthly Coalition </w:t>
      </w:r>
      <w:r w:rsidDel="00000000" w:rsidR="00000000" w:rsidRPr="00000000">
        <w:rPr>
          <w:sz w:val="24"/>
          <w:szCs w:val="24"/>
          <w:rtl w:val="0"/>
        </w:rPr>
        <w:t xml:space="preserve">Meeting</w:t>
      </w:r>
      <w:r w:rsidDel="00000000" w:rsidR="00000000" w:rsidRPr="00000000">
        <w:rPr>
          <w:sz w:val="24"/>
          <w:szCs w:val="24"/>
          <w:rtl w:val="0"/>
        </w:rPr>
        <w:t xml:space="preserve"> details</w:t>
      </w:r>
      <w:r w:rsidDel="00000000" w:rsidR="00000000" w:rsidRPr="00000000">
        <w:rPr>
          <w:rtl w:val="0"/>
        </w:rPr>
      </w:r>
    </w:p>
    <w:p w:rsidR="00000000" w:rsidDel="00000000" w:rsidP="00000000" w:rsidRDefault="00000000" w:rsidRPr="00000000" w14:paraId="00000044">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45">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46">
      <w:pPr>
        <w:pageBreakBefore w:val="0"/>
        <w:spacing w:line="276" w:lineRule="auto"/>
        <w:ind w:left="0" w:firstLine="0"/>
        <w:jc w:val="both"/>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