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795338" cy="95586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5338" cy="955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color w:val="222222"/>
          <w:sz w:val="23"/>
          <w:szCs w:val="23"/>
          <w:u w:val="singl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RTCNYC Tool 12.4.4.b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b w:val="1"/>
          <w:color w:val="222222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b w:val="1"/>
          <w:color w:val="222222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b w:val="1"/>
          <w:color w:val="222222"/>
          <w:sz w:val="23"/>
          <w:szCs w:val="23"/>
          <w:u w:val="single"/>
        </w:rPr>
      </w:pPr>
      <w:r w:rsidDel="00000000" w:rsidR="00000000" w:rsidRPr="00000000">
        <w:rPr>
          <w:b w:val="1"/>
          <w:color w:val="222222"/>
          <w:sz w:val="23"/>
          <w:szCs w:val="23"/>
          <w:u w:val="single"/>
          <w:rtl w:val="0"/>
        </w:rPr>
        <w:t xml:space="preserve">Tenant Movement History Timeline, Small Group Instructions</w:t>
      </w:r>
    </w:p>
    <w:p w:rsidR="00000000" w:rsidDel="00000000" w:rsidP="00000000" w:rsidRDefault="00000000" w:rsidRPr="00000000" w14:paraId="00000007">
      <w:pPr>
        <w:pageBreakBefore w:val="0"/>
        <w:rPr>
          <w:color w:val="222222"/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color w:val="222222"/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You have 45 minutes for your small group discussion.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color w:val="222222"/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Go around and introduce yourselves to your group: name, preferred gender pronoun, organization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color w:val="222222"/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Choose someone to facilitate, someone who will report back at the end, and someone who will be the timekeeper.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color w:val="222222"/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Go in a circle to take turns reading each slide aloud in order. The numbers are on the back. Read all of the slides first before you begin discussion!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color w:val="222222"/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On one piece of paper please collectively complete this sentence: “This period of time is characterized by__”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color w:val="222222"/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On the other piece of paper, collectively list the top 3 lessons learned from this period of time.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color w:val="222222"/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Get ready to report back!</w:t>
      </w:r>
    </w:p>
    <w:p w:rsidR="00000000" w:rsidDel="00000000" w:rsidP="00000000" w:rsidRDefault="00000000" w:rsidRPr="00000000" w14:paraId="0000000F">
      <w:pPr>
        <w:pageBreakBefore w:val="0"/>
        <w:rPr>
          <w:color w:val="22222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color w:val="22222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color w:val="22222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