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725F0" w14:textId="6A536F76" w:rsidR="00367142" w:rsidRPr="007A7020" w:rsidRDefault="00BD536B" w:rsidP="00367142">
      <w:pPr>
        <w:pStyle w:val="a3"/>
        <w:rPr>
          <w:rFonts w:ascii="Times New Roman" w:hAnsi="Times New Roman" w:cs="Times New Roman"/>
        </w:rPr>
      </w:pPr>
      <w:r w:rsidRPr="007A7020">
        <w:rPr>
          <w:rFonts w:ascii="Times New Roman" w:hAnsi="Times New Roman" w:cs="Times New Roman"/>
        </w:rPr>
        <w:t>Level 9 Homework</w:t>
      </w:r>
      <w:r w:rsidR="00794A26">
        <w:rPr>
          <w:rFonts w:ascii="Times New Roman" w:hAnsi="Times New Roman" w:cs="Times New Roman"/>
        </w:rPr>
        <w:t xml:space="preserve"> Group D</w:t>
      </w:r>
    </w:p>
    <w:p w14:paraId="72176265" w14:textId="4090420F" w:rsidR="00961F6E" w:rsidRPr="007A7020" w:rsidRDefault="002D54F4" w:rsidP="00961F6E">
      <w:pPr>
        <w:pStyle w:val="4"/>
        <w:rPr>
          <w:rFonts w:ascii="Times New Roman" w:hAnsi="Times New Roman" w:cs="Times New Roman"/>
        </w:rPr>
      </w:pPr>
      <w:r>
        <w:rPr>
          <w:rFonts w:ascii="Times New Roman" w:hAnsi="Times New Roman" w:cs="Times New Roman"/>
        </w:rPr>
        <w:t>Advanced Monte Carlo</w:t>
      </w:r>
      <w:r w:rsidR="00794A26">
        <w:rPr>
          <w:rFonts w:ascii="Times New Roman" w:hAnsi="Times New Roman" w:cs="Times New Roman"/>
        </w:rPr>
        <w:t xml:space="preserve"> Simulation</w:t>
      </w:r>
    </w:p>
    <w:p w14:paraId="0626A06D" w14:textId="265A2579" w:rsidR="00CD4566" w:rsidRDefault="00806E87" w:rsidP="00CB62B4">
      <w:pPr>
        <w:pStyle w:val="6"/>
        <w:rPr>
          <w:rFonts w:ascii="Times New Roman" w:hAnsi="Times New Roman" w:cs="Times New Roman"/>
        </w:rPr>
      </w:pPr>
      <w:r w:rsidRPr="007A7020">
        <w:rPr>
          <w:rFonts w:ascii="Times New Roman" w:hAnsi="Times New Roman" w:cs="Times New Roman"/>
        </w:rPr>
        <w:t>b</w:t>
      </w:r>
      <w:r w:rsidR="00403FCF" w:rsidRPr="007A7020">
        <w:rPr>
          <w:rFonts w:ascii="Times New Roman" w:hAnsi="Times New Roman" w:cs="Times New Roman"/>
        </w:rPr>
        <w:t>)</w:t>
      </w:r>
      <w:r w:rsidR="00794A26">
        <w:rPr>
          <w:rFonts w:ascii="Times New Roman" w:hAnsi="Times New Roman" w:cs="Times New Roman"/>
        </w:rPr>
        <w:t xml:space="preserve"> </w:t>
      </w:r>
      <w:r w:rsidR="00794A26" w:rsidRPr="00794A26">
        <w:rPr>
          <w:rFonts w:ascii="Times New Roman" w:hAnsi="Times New Roman" w:cs="Times New Roman"/>
        </w:rPr>
        <w:t>Experiment with different values of NT (time steps) and NSIM (simulations or draws)</w:t>
      </w:r>
    </w:p>
    <w:tbl>
      <w:tblPr>
        <w:tblStyle w:val="ac"/>
        <w:tblW w:w="0" w:type="auto"/>
        <w:tblLook w:val="04A0" w:firstRow="1" w:lastRow="0" w:firstColumn="1" w:lastColumn="0" w:noHBand="0" w:noVBand="1"/>
      </w:tblPr>
      <w:tblGrid>
        <w:gridCol w:w="985"/>
        <w:gridCol w:w="826"/>
        <w:gridCol w:w="1013"/>
        <w:gridCol w:w="1068"/>
        <w:gridCol w:w="1152"/>
        <w:gridCol w:w="1161"/>
        <w:gridCol w:w="1120"/>
        <w:gridCol w:w="1250"/>
        <w:gridCol w:w="1161"/>
      </w:tblGrid>
      <w:tr w:rsidR="00CE2042" w14:paraId="61EDFCB6" w14:textId="77777777" w:rsidTr="00B45AB6">
        <w:tc>
          <w:tcPr>
            <w:tcW w:w="985" w:type="dxa"/>
            <w:vMerge w:val="restart"/>
            <w:vAlign w:val="center"/>
          </w:tcPr>
          <w:p w14:paraId="12E52016" w14:textId="77777777" w:rsidR="003D3906" w:rsidRPr="00CE2042" w:rsidRDefault="003D3906" w:rsidP="003D3906">
            <w:pPr>
              <w:jc w:val="center"/>
              <w:rPr>
                <w:rFonts w:ascii="Times New Roman" w:hAnsi="Times New Roman" w:cs="Times New Roman"/>
                <w:sz w:val="18"/>
              </w:rPr>
            </w:pPr>
          </w:p>
        </w:tc>
        <w:tc>
          <w:tcPr>
            <w:tcW w:w="826" w:type="dxa"/>
            <w:vMerge w:val="restart"/>
            <w:vAlign w:val="center"/>
          </w:tcPr>
          <w:p w14:paraId="7B0C9F17" w14:textId="77777777" w:rsidR="003D3906" w:rsidRPr="00CE2042" w:rsidRDefault="003D3906" w:rsidP="003D3906">
            <w:pPr>
              <w:jc w:val="center"/>
              <w:rPr>
                <w:rFonts w:ascii="Times New Roman" w:hAnsi="Times New Roman" w:cs="Times New Roman"/>
                <w:sz w:val="18"/>
              </w:rPr>
            </w:pPr>
            <w:r w:rsidRPr="00CE2042">
              <w:rPr>
                <w:rFonts w:ascii="Times New Roman" w:hAnsi="Times New Roman" w:cs="Times New Roman" w:hint="eastAsia"/>
                <w:sz w:val="18"/>
              </w:rPr>
              <w:t>NT</w:t>
            </w:r>
          </w:p>
        </w:tc>
        <w:tc>
          <w:tcPr>
            <w:tcW w:w="1013" w:type="dxa"/>
            <w:vMerge w:val="restart"/>
            <w:vAlign w:val="center"/>
          </w:tcPr>
          <w:p w14:paraId="2E4030EA" w14:textId="77777777" w:rsidR="003D3906" w:rsidRPr="00CE2042" w:rsidRDefault="003D3906" w:rsidP="003D3906">
            <w:pPr>
              <w:jc w:val="center"/>
              <w:rPr>
                <w:rFonts w:ascii="Times New Roman" w:hAnsi="Times New Roman" w:cs="Times New Roman"/>
                <w:sz w:val="18"/>
              </w:rPr>
            </w:pPr>
            <w:r w:rsidRPr="00CE2042">
              <w:rPr>
                <w:rFonts w:ascii="Times New Roman" w:hAnsi="Times New Roman" w:cs="Times New Roman" w:hint="eastAsia"/>
                <w:sz w:val="18"/>
              </w:rPr>
              <w:t>NSIM</w:t>
            </w:r>
          </w:p>
        </w:tc>
        <w:tc>
          <w:tcPr>
            <w:tcW w:w="3381" w:type="dxa"/>
            <w:gridSpan w:val="3"/>
            <w:vAlign w:val="center"/>
          </w:tcPr>
          <w:p w14:paraId="6FA148B6" w14:textId="77777777" w:rsidR="003D3906" w:rsidRPr="00CE2042" w:rsidRDefault="003D3906" w:rsidP="003D3906">
            <w:pPr>
              <w:jc w:val="center"/>
              <w:rPr>
                <w:rFonts w:ascii="Times New Roman" w:hAnsi="Times New Roman" w:cs="Times New Roman"/>
                <w:sz w:val="18"/>
              </w:rPr>
            </w:pPr>
            <w:r w:rsidRPr="00CE2042">
              <w:rPr>
                <w:rFonts w:ascii="Times New Roman" w:hAnsi="Times New Roman" w:cs="Times New Roman" w:hint="eastAsia"/>
                <w:sz w:val="18"/>
              </w:rPr>
              <w:t>Call</w:t>
            </w:r>
          </w:p>
        </w:tc>
        <w:tc>
          <w:tcPr>
            <w:tcW w:w="3531" w:type="dxa"/>
            <w:gridSpan w:val="3"/>
            <w:vAlign w:val="center"/>
          </w:tcPr>
          <w:p w14:paraId="196F67CE" w14:textId="77777777" w:rsidR="003D3906" w:rsidRPr="00CE2042" w:rsidRDefault="003D3906" w:rsidP="003D3906">
            <w:pPr>
              <w:jc w:val="center"/>
              <w:rPr>
                <w:rFonts w:ascii="Times New Roman" w:hAnsi="Times New Roman" w:cs="Times New Roman"/>
                <w:sz w:val="18"/>
              </w:rPr>
            </w:pPr>
            <w:r w:rsidRPr="00CE2042">
              <w:rPr>
                <w:rFonts w:ascii="Times New Roman" w:hAnsi="Times New Roman" w:cs="Times New Roman"/>
                <w:sz w:val="18"/>
              </w:rPr>
              <w:t>Put</w:t>
            </w:r>
          </w:p>
        </w:tc>
      </w:tr>
      <w:tr w:rsidR="00B45AB6" w14:paraId="4375640C" w14:textId="77777777" w:rsidTr="00B45AB6">
        <w:tc>
          <w:tcPr>
            <w:tcW w:w="985" w:type="dxa"/>
            <w:vMerge/>
            <w:vAlign w:val="center"/>
          </w:tcPr>
          <w:p w14:paraId="0204B8C6" w14:textId="77777777" w:rsidR="003D3906" w:rsidRPr="00CE2042" w:rsidRDefault="003D3906" w:rsidP="003D3906">
            <w:pPr>
              <w:jc w:val="center"/>
              <w:rPr>
                <w:rFonts w:ascii="Times New Roman" w:hAnsi="Times New Roman" w:cs="Times New Roman"/>
                <w:sz w:val="18"/>
              </w:rPr>
            </w:pPr>
          </w:p>
        </w:tc>
        <w:tc>
          <w:tcPr>
            <w:tcW w:w="826" w:type="dxa"/>
            <w:vMerge/>
            <w:vAlign w:val="center"/>
          </w:tcPr>
          <w:p w14:paraId="0A313191" w14:textId="77777777" w:rsidR="003D3906" w:rsidRPr="00CE2042" w:rsidRDefault="003D3906" w:rsidP="003D3906">
            <w:pPr>
              <w:jc w:val="center"/>
              <w:rPr>
                <w:rFonts w:ascii="Times New Roman" w:hAnsi="Times New Roman" w:cs="Times New Roman"/>
                <w:sz w:val="18"/>
              </w:rPr>
            </w:pPr>
          </w:p>
        </w:tc>
        <w:tc>
          <w:tcPr>
            <w:tcW w:w="1013" w:type="dxa"/>
            <w:vMerge/>
            <w:vAlign w:val="center"/>
          </w:tcPr>
          <w:p w14:paraId="1C472C8C" w14:textId="77777777" w:rsidR="003D3906" w:rsidRPr="00CE2042" w:rsidRDefault="003D3906" w:rsidP="003D3906">
            <w:pPr>
              <w:jc w:val="center"/>
              <w:rPr>
                <w:rFonts w:ascii="Times New Roman" w:hAnsi="Times New Roman" w:cs="Times New Roman"/>
                <w:sz w:val="18"/>
              </w:rPr>
            </w:pPr>
          </w:p>
        </w:tc>
        <w:tc>
          <w:tcPr>
            <w:tcW w:w="1068" w:type="dxa"/>
            <w:vAlign w:val="center"/>
          </w:tcPr>
          <w:p w14:paraId="7184A90D" w14:textId="77777777" w:rsidR="003D3906" w:rsidRPr="00CE2042" w:rsidRDefault="003D3906" w:rsidP="003D3906">
            <w:pPr>
              <w:jc w:val="center"/>
              <w:rPr>
                <w:rFonts w:ascii="Times New Roman" w:hAnsi="Times New Roman" w:cs="Times New Roman"/>
                <w:sz w:val="18"/>
              </w:rPr>
            </w:pPr>
            <w:r w:rsidRPr="00CE2042">
              <w:rPr>
                <w:rFonts w:ascii="Times New Roman" w:hAnsi="Times New Roman" w:cs="Times New Roman" w:hint="eastAsia"/>
                <w:sz w:val="18"/>
              </w:rPr>
              <w:t>Price</w:t>
            </w:r>
          </w:p>
        </w:tc>
        <w:tc>
          <w:tcPr>
            <w:tcW w:w="1152" w:type="dxa"/>
            <w:vAlign w:val="center"/>
          </w:tcPr>
          <w:p w14:paraId="09563D24" w14:textId="77777777" w:rsidR="003D3906" w:rsidRPr="00CE2042" w:rsidRDefault="003D3906" w:rsidP="003D3906">
            <w:pPr>
              <w:jc w:val="center"/>
              <w:rPr>
                <w:rFonts w:ascii="Times New Roman" w:hAnsi="Times New Roman" w:cs="Times New Roman"/>
                <w:sz w:val="18"/>
              </w:rPr>
            </w:pPr>
            <w:r w:rsidRPr="00CE2042">
              <w:rPr>
                <w:rFonts w:ascii="Times New Roman" w:hAnsi="Times New Roman" w:cs="Times New Roman" w:hint="eastAsia"/>
                <w:sz w:val="18"/>
              </w:rPr>
              <w:t>SD</w:t>
            </w:r>
          </w:p>
        </w:tc>
        <w:tc>
          <w:tcPr>
            <w:tcW w:w="1161" w:type="dxa"/>
            <w:vAlign w:val="center"/>
          </w:tcPr>
          <w:p w14:paraId="4C744F0A" w14:textId="77777777" w:rsidR="003D3906" w:rsidRPr="00CE2042" w:rsidRDefault="003D3906" w:rsidP="003D3906">
            <w:pPr>
              <w:jc w:val="center"/>
              <w:rPr>
                <w:rFonts w:ascii="Times New Roman" w:hAnsi="Times New Roman" w:cs="Times New Roman"/>
                <w:sz w:val="18"/>
              </w:rPr>
            </w:pPr>
            <w:r w:rsidRPr="00CE2042">
              <w:rPr>
                <w:rFonts w:ascii="Times New Roman" w:hAnsi="Times New Roman" w:cs="Times New Roman" w:hint="eastAsia"/>
                <w:sz w:val="18"/>
              </w:rPr>
              <w:t>SE</w:t>
            </w:r>
          </w:p>
        </w:tc>
        <w:tc>
          <w:tcPr>
            <w:tcW w:w="1120" w:type="dxa"/>
            <w:vAlign w:val="center"/>
          </w:tcPr>
          <w:p w14:paraId="25091EFB" w14:textId="77777777" w:rsidR="003D3906" w:rsidRPr="00CE2042" w:rsidRDefault="003D3906" w:rsidP="003D3906">
            <w:pPr>
              <w:jc w:val="center"/>
              <w:rPr>
                <w:rFonts w:ascii="Times New Roman" w:hAnsi="Times New Roman" w:cs="Times New Roman"/>
                <w:sz w:val="18"/>
              </w:rPr>
            </w:pPr>
            <w:r w:rsidRPr="00CE2042">
              <w:rPr>
                <w:rFonts w:ascii="Times New Roman" w:hAnsi="Times New Roman" w:cs="Times New Roman" w:hint="eastAsia"/>
                <w:sz w:val="18"/>
              </w:rPr>
              <w:t>Price</w:t>
            </w:r>
          </w:p>
        </w:tc>
        <w:tc>
          <w:tcPr>
            <w:tcW w:w="1250" w:type="dxa"/>
            <w:vAlign w:val="center"/>
          </w:tcPr>
          <w:p w14:paraId="69F64FAF" w14:textId="77777777" w:rsidR="003D3906" w:rsidRPr="00CE2042" w:rsidRDefault="003D3906" w:rsidP="003D3906">
            <w:pPr>
              <w:jc w:val="center"/>
              <w:rPr>
                <w:rFonts w:ascii="Times New Roman" w:hAnsi="Times New Roman" w:cs="Times New Roman"/>
                <w:sz w:val="18"/>
              </w:rPr>
            </w:pPr>
            <w:r w:rsidRPr="00CE2042">
              <w:rPr>
                <w:rFonts w:ascii="Times New Roman" w:hAnsi="Times New Roman" w:cs="Times New Roman" w:hint="eastAsia"/>
                <w:sz w:val="18"/>
              </w:rPr>
              <w:t>SD</w:t>
            </w:r>
          </w:p>
        </w:tc>
        <w:tc>
          <w:tcPr>
            <w:tcW w:w="1161" w:type="dxa"/>
            <w:vAlign w:val="center"/>
          </w:tcPr>
          <w:p w14:paraId="295BD7E0" w14:textId="77777777" w:rsidR="003D3906" w:rsidRPr="00CE2042" w:rsidRDefault="003D3906" w:rsidP="003D3906">
            <w:pPr>
              <w:jc w:val="center"/>
              <w:rPr>
                <w:rFonts w:ascii="Times New Roman" w:hAnsi="Times New Roman" w:cs="Times New Roman"/>
                <w:sz w:val="18"/>
              </w:rPr>
            </w:pPr>
            <w:r w:rsidRPr="00CE2042">
              <w:rPr>
                <w:rFonts w:ascii="Times New Roman" w:hAnsi="Times New Roman" w:cs="Times New Roman" w:hint="eastAsia"/>
                <w:sz w:val="18"/>
              </w:rPr>
              <w:t>SE</w:t>
            </w:r>
          </w:p>
        </w:tc>
      </w:tr>
      <w:tr w:rsidR="00693371" w14:paraId="5AA91C96" w14:textId="77777777" w:rsidTr="00B45AB6">
        <w:tc>
          <w:tcPr>
            <w:tcW w:w="985" w:type="dxa"/>
            <w:vMerge w:val="restart"/>
            <w:vAlign w:val="center"/>
          </w:tcPr>
          <w:p w14:paraId="51DF37DE" w14:textId="45386261" w:rsidR="00693371" w:rsidRPr="00CE2042" w:rsidRDefault="00693371" w:rsidP="00F36521">
            <w:pPr>
              <w:jc w:val="center"/>
              <w:rPr>
                <w:rFonts w:ascii="Times New Roman" w:hAnsi="Times New Roman" w:cs="Times New Roman"/>
                <w:sz w:val="18"/>
              </w:rPr>
            </w:pPr>
            <w:r w:rsidRPr="00CE2042">
              <w:rPr>
                <w:rFonts w:ascii="Times New Roman" w:hAnsi="Times New Roman" w:cs="Times New Roman" w:hint="eastAsia"/>
                <w:sz w:val="18"/>
              </w:rPr>
              <w:t>Batch 1</w:t>
            </w:r>
          </w:p>
        </w:tc>
        <w:tc>
          <w:tcPr>
            <w:tcW w:w="826" w:type="dxa"/>
          </w:tcPr>
          <w:p w14:paraId="7B6F1D9C" w14:textId="0044E055" w:rsidR="00693371" w:rsidRDefault="00693371" w:rsidP="00F36521">
            <w:pPr>
              <w:rPr>
                <w:rFonts w:ascii="Times New Roman" w:hAnsi="Times New Roman" w:cs="Times New Roman"/>
                <w:sz w:val="18"/>
              </w:rPr>
            </w:pPr>
            <w:r>
              <w:rPr>
                <w:rFonts w:ascii="Times New Roman" w:hAnsi="Times New Roman" w:cs="Times New Roman" w:hint="eastAsia"/>
                <w:sz w:val="18"/>
              </w:rPr>
              <w:t>1</w:t>
            </w:r>
            <w:r>
              <w:rPr>
                <w:rFonts w:ascii="Times New Roman" w:hAnsi="Times New Roman" w:cs="Times New Roman"/>
                <w:sz w:val="18"/>
              </w:rPr>
              <w:t>0</w:t>
            </w:r>
          </w:p>
        </w:tc>
        <w:tc>
          <w:tcPr>
            <w:tcW w:w="1013" w:type="dxa"/>
          </w:tcPr>
          <w:p w14:paraId="70CFD1F8" w14:textId="5C4641D1" w:rsidR="00693371" w:rsidRPr="00693371" w:rsidRDefault="00693371" w:rsidP="00F36521">
            <w:pPr>
              <w:rPr>
                <w:rFonts w:ascii="Times New Roman" w:hAnsi="Times New Roman" w:cs="Times New Roman"/>
                <w:sz w:val="18"/>
                <w:vertAlign w:val="superscript"/>
              </w:rPr>
            </w:pPr>
            <w:r>
              <w:rPr>
                <w:rFonts w:ascii="Times New Roman" w:hAnsi="Times New Roman" w:cs="Times New Roman" w:hint="eastAsia"/>
                <w:sz w:val="18"/>
              </w:rPr>
              <w:t>1</w:t>
            </w:r>
            <w:r>
              <w:rPr>
                <w:rFonts w:ascii="Times New Roman" w:hAnsi="Times New Roman" w:cs="Times New Roman"/>
                <w:sz w:val="18"/>
              </w:rPr>
              <w:t>0</w:t>
            </w:r>
            <w:r>
              <w:rPr>
                <w:rFonts w:ascii="Times New Roman" w:hAnsi="Times New Roman" w:cs="Times New Roman"/>
                <w:sz w:val="18"/>
                <w:vertAlign w:val="superscript"/>
              </w:rPr>
              <w:t>5</w:t>
            </w:r>
          </w:p>
        </w:tc>
        <w:tc>
          <w:tcPr>
            <w:tcW w:w="1068" w:type="dxa"/>
          </w:tcPr>
          <w:p w14:paraId="6FB7114D" w14:textId="5ED14B77" w:rsidR="00693371" w:rsidRPr="00CE2042" w:rsidRDefault="006F09A2" w:rsidP="00F36521">
            <w:pPr>
              <w:rPr>
                <w:rFonts w:ascii="Times New Roman" w:hAnsi="Times New Roman" w:cs="Times New Roman"/>
                <w:sz w:val="18"/>
              </w:rPr>
            </w:pPr>
            <w:r w:rsidRPr="006F09A2">
              <w:rPr>
                <w:rFonts w:ascii="Times New Roman" w:hAnsi="Times New Roman" w:cs="Times New Roman"/>
                <w:sz w:val="18"/>
              </w:rPr>
              <w:t>2.11117</w:t>
            </w:r>
          </w:p>
        </w:tc>
        <w:tc>
          <w:tcPr>
            <w:tcW w:w="1152" w:type="dxa"/>
          </w:tcPr>
          <w:p w14:paraId="5D1F9AB3" w14:textId="6B354ABA" w:rsidR="00693371" w:rsidRPr="00CE2042" w:rsidRDefault="006F09A2" w:rsidP="00F36521">
            <w:pPr>
              <w:rPr>
                <w:rFonts w:ascii="Times New Roman" w:hAnsi="Times New Roman" w:cs="Times New Roman"/>
                <w:sz w:val="18"/>
              </w:rPr>
            </w:pPr>
            <w:r w:rsidRPr="006F09A2">
              <w:rPr>
                <w:rFonts w:ascii="Times New Roman" w:hAnsi="Times New Roman" w:cs="Times New Roman"/>
                <w:sz w:val="18"/>
              </w:rPr>
              <w:t>4.43419</w:t>
            </w:r>
          </w:p>
        </w:tc>
        <w:tc>
          <w:tcPr>
            <w:tcW w:w="1161" w:type="dxa"/>
          </w:tcPr>
          <w:p w14:paraId="207EBC3E" w14:textId="58D0C850" w:rsidR="00693371" w:rsidRPr="00CE2042" w:rsidRDefault="006F09A2" w:rsidP="00F36521">
            <w:pPr>
              <w:rPr>
                <w:rFonts w:ascii="Times New Roman" w:hAnsi="Times New Roman" w:cs="Times New Roman"/>
                <w:sz w:val="18"/>
              </w:rPr>
            </w:pPr>
            <w:r w:rsidRPr="006F09A2">
              <w:rPr>
                <w:rFonts w:ascii="Times New Roman" w:hAnsi="Times New Roman" w:cs="Times New Roman"/>
                <w:sz w:val="18"/>
              </w:rPr>
              <w:t>0.0140221</w:t>
            </w:r>
          </w:p>
        </w:tc>
        <w:tc>
          <w:tcPr>
            <w:tcW w:w="1120" w:type="dxa"/>
          </w:tcPr>
          <w:p w14:paraId="390849A0" w14:textId="28C2D17C" w:rsidR="00693371" w:rsidRPr="00F836BA" w:rsidRDefault="006F09A2" w:rsidP="00F36521">
            <w:pPr>
              <w:rPr>
                <w:rFonts w:ascii="Times New Roman" w:hAnsi="Times New Roman" w:cs="Times New Roman"/>
                <w:sz w:val="18"/>
              </w:rPr>
            </w:pPr>
            <w:r w:rsidRPr="006F09A2">
              <w:rPr>
                <w:rFonts w:ascii="Times New Roman" w:hAnsi="Times New Roman" w:cs="Times New Roman"/>
                <w:sz w:val="18"/>
              </w:rPr>
              <w:t>5.8456</w:t>
            </w:r>
          </w:p>
        </w:tc>
        <w:tc>
          <w:tcPr>
            <w:tcW w:w="1250" w:type="dxa"/>
          </w:tcPr>
          <w:p w14:paraId="0DFD5452" w14:textId="1DF5067D" w:rsidR="00693371" w:rsidRPr="00F836BA" w:rsidRDefault="006F09A2" w:rsidP="00F36521">
            <w:pPr>
              <w:rPr>
                <w:rFonts w:ascii="Times New Roman" w:hAnsi="Times New Roman" w:cs="Times New Roman"/>
                <w:sz w:val="18"/>
              </w:rPr>
            </w:pPr>
            <w:r w:rsidRPr="006F09A2">
              <w:rPr>
                <w:rFonts w:ascii="Times New Roman" w:hAnsi="Times New Roman" w:cs="Times New Roman"/>
                <w:sz w:val="18"/>
              </w:rPr>
              <w:t>6.08728</w:t>
            </w:r>
          </w:p>
        </w:tc>
        <w:tc>
          <w:tcPr>
            <w:tcW w:w="1161" w:type="dxa"/>
          </w:tcPr>
          <w:p w14:paraId="4A98956C" w14:textId="4855EA44" w:rsidR="00693371" w:rsidRPr="00F836BA" w:rsidRDefault="006F09A2" w:rsidP="00F36521">
            <w:pPr>
              <w:rPr>
                <w:rFonts w:ascii="Times New Roman" w:hAnsi="Times New Roman" w:cs="Times New Roman"/>
                <w:sz w:val="18"/>
              </w:rPr>
            </w:pPr>
            <w:r w:rsidRPr="006F09A2">
              <w:rPr>
                <w:rFonts w:ascii="Times New Roman" w:hAnsi="Times New Roman" w:cs="Times New Roman"/>
                <w:sz w:val="18"/>
              </w:rPr>
              <w:t>0.0192497</w:t>
            </w:r>
          </w:p>
        </w:tc>
      </w:tr>
      <w:tr w:rsidR="00693371" w14:paraId="446F01BF" w14:textId="77777777" w:rsidTr="00B45AB6">
        <w:tc>
          <w:tcPr>
            <w:tcW w:w="985" w:type="dxa"/>
            <w:vMerge/>
            <w:vAlign w:val="center"/>
          </w:tcPr>
          <w:p w14:paraId="098BF8A1" w14:textId="7A37AEC3" w:rsidR="00693371" w:rsidRPr="00CE2042" w:rsidRDefault="00693371" w:rsidP="00F36521">
            <w:pPr>
              <w:jc w:val="center"/>
              <w:rPr>
                <w:rFonts w:ascii="Times New Roman" w:hAnsi="Times New Roman" w:cs="Times New Roman"/>
                <w:sz w:val="18"/>
              </w:rPr>
            </w:pPr>
          </w:p>
        </w:tc>
        <w:tc>
          <w:tcPr>
            <w:tcW w:w="826" w:type="dxa"/>
          </w:tcPr>
          <w:p w14:paraId="59CDEAEA" w14:textId="70F6F755" w:rsidR="00693371" w:rsidRPr="00CE2042" w:rsidRDefault="00693371" w:rsidP="00F36521">
            <w:pPr>
              <w:rPr>
                <w:rFonts w:ascii="Times New Roman" w:hAnsi="Times New Roman" w:cs="Times New Roman"/>
                <w:sz w:val="18"/>
              </w:rPr>
            </w:pPr>
            <w:r>
              <w:rPr>
                <w:rFonts w:ascii="Times New Roman" w:hAnsi="Times New Roman" w:cs="Times New Roman" w:hint="eastAsia"/>
                <w:sz w:val="18"/>
              </w:rPr>
              <w:t>1</w:t>
            </w:r>
            <w:r>
              <w:rPr>
                <w:rFonts w:ascii="Times New Roman" w:hAnsi="Times New Roman" w:cs="Times New Roman"/>
                <w:sz w:val="18"/>
              </w:rPr>
              <w:t>0</w:t>
            </w:r>
          </w:p>
        </w:tc>
        <w:tc>
          <w:tcPr>
            <w:tcW w:w="1013" w:type="dxa"/>
          </w:tcPr>
          <w:p w14:paraId="4BB9F636" w14:textId="6EE58FF7" w:rsidR="00693371" w:rsidRPr="00F836BA" w:rsidRDefault="00693371" w:rsidP="00F36521">
            <w:pPr>
              <w:rPr>
                <w:rFonts w:ascii="Times New Roman" w:hAnsi="Times New Roman" w:cs="Times New Roman"/>
                <w:sz w:val="18"/>
                <w:vertAlign w:val="superscript"/>
              </w:rPr>
            </w:pPr>
            <w:r>
              <w:rPr>
                <w:rFonts w:ascii="Times New Roman" w:hAnsi="Times New Roman" w:cs="Times New Roman"/>
                <w:sz w:val="18"/>
              </w:rPr>
              <w:t>10</w:t>
            </w:r>
            <w:r>
              <w:rPr>
                <w:rFonts w:ascii="Times New Roman" w:hAnsi="Times New Roman" w:cs="Times New Roman"/>
                <w:sz w:val="18"/>
                <w:vertAlign w:val="superscript"/>
              </w:rPr>
              <w:t>6</w:t>
            </w:r>
          </w:p>
        </w:tc>
        <w:tc>
          <w:tcPr>
            <w:tcW w:w="1068" w:type="dxa"/>
          </w:tcPr>
          <w:p w14:paraId="38276257" w14:textId="1A9F8F5C" w:rsidR="00693371" w:rsidRPr="00CE2042" w:rsidRDefault="006F09A2" w:rsidP="00F36521">
            <w:pPr>
              <w:rPr>
                <w:rFonts w:ascii="Times New Roman" w:hAnsi="Times New Roman" w:cs="Times New Roman"/>
                <w:sz w:val="18"/>
              </w:rPr>
            </w:pPr>
            <w:r w:rsidRPr="006F09A2">
              <w:rPr>
                <w:rFonts w:ascii="Times New Roman" w:hAnsi="Times New Roman" w:cs="Times New Roman"/>
                <w:sz w:val="18"/>
              </w:rPr>
              <w:t>2.11674</w:t>
            </w:r>
          </w:p>
        </w:tc>
        <w:tc>
          <w:tcPr>
            <w:tcW w:w="1152" w:type="dxa"/>
          </w:tcPr>
          <w:p w14:paraId="59F46C96" w14:textId="0B4779E3" w:rsidR="00693371" w:rsidRPr="00CE2042" w:rsidRDefault="006F09A2" w:rsidP="00F36521">
            <w:pPr>
              <w:rPr>
                <w:rFonts w:ascii="Times New Roman" w:hAnsi="Times New Roman" w:cs="Times New Roman"/>
                <w:sz w:val="18"/>
              </w:rPr>
            </w:pPr>
            <w:r w:rsidRPr="006F09A2">
              <w:rPr>
                <w:rFonts w:ascii="Times New Roman" w:hAnsi="Times New Roman" w:cs="Times New Roman"/>
                <w:sz w:val="18"/>
              </w:rPr>
              <w:t>4.44983</w:t>
            </w:r>
          </w:p>
        </w:tc>
        <w:tc>
          <w:tcPr>
            <w:tcW w:w="1161" w:type="dxa"/>
          </w:tcPr>
          <w:p w14:paraId="10F68D30" w14:textId="3C92EA8F" w:rsidR="00693371" w:rsidRPr="00CE2042" w:rsidRDefault="006F09A2" w:rsidP="00F36521">
            <w:pPr>
              <w:rPr>
                <w:rFonts w:ascii="Times New Roman" w:hAnsi="Times New Roman" w:cs="Times New Roman"/>
                <w:sz w:val="18"/>
              </w:rPr>
            </w:pPr>
            <w:r>
              <w:rPr>
                <w:rFonts w:ascii="Times New Roman" w:hAnsi="Times New Roman" w:cs="Times New Roman" w:hint="eastAsia"/>
                <w:sz w:val="18"/>
              </w:rPr>
              <w:t>0</w:t>
            </w:r>
            <w:r w:rsidRPr="006F09A2">
              <w:rPr>
                <w:rFonts w:ascii="Times New Roman" w:hAnsi="Times New Roman" w:cs="Times New Roman"/>
                <w:sz w:val="18"/>
              </w:rPr>
              <w:t>.00444983</w:t>
            </w:r>
          </w:p>
        </w:tc>
        <w:tc>
          <w:tcPr>
            <w:tcW w:w="1120" w:type="dxa"/>
          </w:tcPr>
          <w:p w14:paraId="5D9323FB" w14:textId="22E0B79F" w:rsidR="00693371" w:rsidRPr="00CE2042" w:rsidRDefault="00693371" w:rsidP="00F36521">
            <w:pPr>
              <w:rPr>
                <w:rFonts w:ascii="Times New Roman" w:hAnsi="Times New Roman" w:cs="Times New Roman"/>
                <w:sz w:val="18"/>
              </w:rPr>
            </w:pPr>
            <w:r w:rsidRPr="00F836BA">
              <w:rPr>
                <w:rFonts w:ascii="Times New Roman" w:hAnsi="Times New Roman" w:cs="Times New Roman"/>
                <w:sz w:val="18"/>
              </w:rPr>
              <w:t>5.84074</w:t>
            </w:r>
          </w:p>
        </w:tc>
        <w:tc>
          <w:tcPr>
            <w:tcW w:w="1250" w:type="dxa"/>
          </w:tcPr>
          <w:p w14:paraId="70D84134" w14:textId="7F5DE2F7" w:rsidR="00693371" w:rsidRPr="00CE2042" w:rsidRDefault="00693371" w:rsidP="00F36521">
            <w:pPr>
              <w:rPr>
                <w:rFonts w:ascii="Times New Roman" w:hAnsi="Times New Roman" w:cs="Times New Roman"/>
                <w:sz w:val="18"/>
              </w:rPr>
            </w:pPr>
            <w:r w:rsidRPr="00F836BA">
              <w:rPr>
                <w:rFonts w:ascii="Times New Roman" w:hAnsi="Times New Roman" w:cs="Times New Roman"/>
                <w:sz w:val="18"/>
              </w:rPr>
              <w:t>6.08132</w:t>
            </w:r>
          </w:p>
        </w:tc>
        <w:tc>
          <w:tcPr>
            <w:tcW w:w="1161" w:type="dxa"/>
          </w:tcPr>
          <w:p w14:paraId="334A4CBF" w14:textId="2523EBF5" w:rsidR="00693371" w:rsidRPr="00CE2042" w:rsidRDefault="00693371" w:rsidP="00F36521">
            <w:pPr>
              <w:rPr>
                <w:rFonts w:ascii="Times New Roman" w:hAnsi="Times New Roman" w:cs="Times New Roman"/>
                <w:sz w:val="18"/>
              </w:rPr>
            </w:pPr>
            <w:r w:rsidRPr="00F836BA">
              <w:rPr>
                <w:rFonts w:ascii="Times New Roman" w:hAnsi="Times New Roman" w:cs="Times New Roman"/>
                <w:sz w:val="18"/>
              </w:rPr>
              <w:t>0.00608132</w:t>
            </w:r>
          </w:p>
        </w:tc>
      </w:tr>
      <w:tr w:rsidR="00693371" w14:paraId="36E16D18" w14:textId="77777777" w:rsidTr="00B45AB6">
        <w:tc>
          <w:tcPr>
            <w:tcW w:w="985" w:type="dxa"/>
            <w:vMerge/>
            <w:vAlign w:val="center"/>
          </w:tcPr>
          <w:p w14:paraId="1CE566DA" w14:textId="77777777" w:rsidR="00693371" w:rsidRPr="00CE2042" w:rsidRDefault="00693371" w:rsidP="00794A26">
            <w:pPr>
              <w:jc w:val="center"/>
              <w:rPr>
                <w:rFonts w:ascii="Times New Roman" w:hAnsi="Times New Roman" w:cs="Times New Roman"/>
                <w:sz w:val="18"/>
              </w:rPr>
            </w:pPr>
          </w:p>
        </w:tc>
        <w:tc>
          <w:tcPr>
            <w:tcW w:w="826" w:type="dxa"/>
          </w:tcPr>
          <w:p w14:paraId="27A77032" w14:textId="2CBA36D3" w:rsidR="00693371" w:rsidRPr="00CE2042" w:rsidRDefault="00693371" w:rsidP="00794A26">
            <w:pPr>
              <w:rPr>
                <w:rFonts w:ascii="Times New Roman" w:hAnsi="Times New Roman" w:cs="Times New Roman"/>
                <w:sz w:val="18"/>
              </w:rPr>
            </w:pPr>
            <w:r>
              <w:rPr>
                <w:rFonts w:ascii="Times New Roman" w:hAnsi="Times New Roman" w:cs="Times New Roman" w:hint="eastAsia"/>
                <w:sz w:val="18"/>
              </w:rPr>
              <w:t>1</w:t>
            </w:r>
            <w:r>
              <w:rPr>
                <w:rFonts w:ascii="Times New Roman" w:hAnsi="Times New Roman" w:cs="Times New Roman"/>
                <w:sz w:val="18"/>
              </w:rPr>
              <w:t>0</w:t>
            </w:r>
          </w:p>
        </w:tc>
        <w:tc>
          <w:tcPr>
            <w:tcW w:w="1013" w:type="dxa"/>
          </w:tcPr>
          <w:p w14:paraId="5D87EE14" w14:textId="679BD37B" w:rsidR="00693371" w:rsidRPr="00F836BA" w:rsidRDefault="00693371" w:rsidP="00794A26">
            <w:pPr>
              <w:rPr>
                <w:rFonts w:ascii="Times New Roman" w:hAnsi="Times New Roman" w:cs="Times New Roman"/>
                <w:sz w:val="18"/>
                <w:vertAlign w:val="superscript"/>
              </w:rPr>
            </w:pPr>
            <w:r w:rsidRPr="00CE2042">
              <w:rPr>
                <w:rFonts w:ascii="Times New Roman" w:hAnsi="Times New Roman" w:cs="Times New Roman" w:hint="eastAsia"/>
                <w:sz w:val="18"/>
              </w:rPr>
              <w:t>1</w:t>
            </w:r>
            <w:r w:rsidRPr="00CE2042">
              <w:rPr>
                <w:rFonts w:ascii="Times New Roman" w:hAnsi="Times New Roman" w:cs="Times New Roman"/>
                <w:sz w:val="18"/>
              </w:rPr>
              <w:t>0</w:t>
            </w:r>
            <w:r>
              <w:rPr>
                <w:rFonts w:ascii="Times New Roman" w:hAnsi="Times New Roman" w:cs="Times New Roman"/>
                <w:sz w:val="18"/>
                <w:vertAlign w:val="superscript"/>
              </w:rPr>
              <w:t>7</w:t>
            </w:r>
          </w:p>
        </w:tc>
        <w:tc>
          <w:tcPr>
            <w:tcW w:w="1068" w:type="dxa"/>
          </w:tcPr>
          <w:p w14:paraId="42C54CC8" w14:textId="5BD4A5BB" w:rsidR="00693371" w:rsidRPr="00CE2042" w:rsidRDefault="006F09A2" w:rsidP="00794A26">
            <w:pPr>
              <w:rPr>
                <w:rFonts w:ascii="Times New Roman" w:hAnsi="Times New Roman" w:cs="Times New Roman"/>
                <w:sz w:val="18"/>
              </w:rPr>
            </w:pPr>
            <w:r w:rsidRPr="006F09A2">
              <w:rPr>
                <w:rFonts w:ascii="Times New Roman" w:hAnsi="Times New Roman" w:cs="Times New Roman"/>
                <w:sz w:val="18"/>
              </w:rPr>
              <w:t>2.11928</w:t>
            </w:r>
          </w:p>
        </w:tc>
        <w:tc>
          <w:tcPr>
            <w:tcW w:w="1152" w:type="dxa"/>
          </w:tcPr>
          <w:p w14:paraId="261F747E" w14:textId="79330002" w:rsidR="00693371" w:rsidRPr="00CE2042" w:rsidRDefault="006F09A2" w:rsidP="00794A26">
            <w:pPr>
              <w:rPr>
                <w:rFonts w:ascii="Times New Roman" w:hAnsi="Times New Roman" w:cs="Times New Roman"/>
                <w:sz w:val="18"/>
              </w:rPr>
            </w:pPr>
            <w:r w:rsidRPr="006F09A2">
              <w:rPr>
                <w:rFonts w:ascii="Times New Roman" w:hAnsi="Times New Roman" w:cs="Times New Roman"/>
                <w:sz w:val="18"/>
              </w:rPr>
              <w:t>4.45082</w:t>
            </w:r>
          </w:p>
        </w:tc>
        <w:tc>
          <w:tcPr>
            <w:tcW w:w="1161" w:type="dxa"/>
          </w:tcPr>
          <w:p w14:paraId="1FC4C577" w14:textId="61040CF2" w:rsidR="00693371" w:rsidRPr="00CE2042" w:rsidRDefault="006F09A2" w:rsidP="00794A26">
            <w:pPr>
              <w:rPr>
                <w:rFonts w:ascii="Times New Roman" w:hAnsi="Times New Roman" w:cs="Times New Roman"/>
                <w:sz w:val="18"/>
              </w:rPr>
            </w:pPr>
            <w:r w:rsidRPr="006F09A2">
              <w:rPr>
                <w:rFonts w:ascii="Times New Roman" w:hAnsi="Times New Roman" w:cs="Times New Roman"/>
                <w:sz w:val="18"/>
              </w:rPr>
              <w:t>0.00140747</w:t>
            </w:r>
          </w:p>
        </w:tc>
        <w:tc>
          <w:tcPr>
            <w:tcW w:w="1120" w:type="dxa"/>
          </w:tcPr>
          <w:p w14:paraId="5AD828D7" w14:textId="3C82EF94" w:rsidR="00693371" w:rsidRPr="00CE2042" w:rsidRDefault="00693371" w:rsidP="00794A26">
            <w:pPr>
              <w:rPr>
                <w:rFonts w:ascii="Times New Roman" w:hAnsi="Times New Roman" w:cs="Times New Roman"/>
                <w:sz w:val="18"/>
              </w:rPr>
            </w:pPr>
            <w:r w:rsidRPr="00F836BA">
              <w:rPr>
                <w:rFonts w:ascii="Times New Roman" w:hAnsi="Times New Roman" w:cs="Times New Roman"/>
                <w:sz w:val="18"/>
              </w:rPr>
              <w:t>5.83512</w:t>
            </w:r>
          </w:p>
        </w:tc>
        <w:tc>
          <w:tcPr>
            <w:tcW w:w="1250" w:type="dxa"/>
          </w:tcPr>
          <w:p w14:paraId="31A3AC4E" w14:textId="5EBDB60A" w:rsidR="00693371" w:rsidRPr="00CE2042" w:rsidRDefault="00693371" w:rsidP="00794A26">
            <w:pPr>
              <w:rPr>
                <w:rFonts w:ascii="Times New Roman" w:hAnsi="Times New Roman" w:cs="Times New Roman"/>
                <w:sz w:val="18"/>
              </w:rPr>
            </w:pPr>
            <w:r w:rsidRPr="00F836BA">
              <w:rPr>
                <w:rFonts w:ascii="Times New Roman" w:hAnsi="Times New Roman" w:cs="Times New Roman"/>
                <w:sz w:val="18"/>
              </w:rPr>
              <w:t>6.08127</w:t>
            </w:r>
          </w:p>
        </w:tc>
        <w:tc>
          <w:tcPr>
            <w:tcW w:w="1161" w:type="dxa"/>
          </w:tcPr>
          <w:p w14:paraId="6F15EAE6" w14:textId="68608514" w:rsidR="00693371" w:rsidRPr="00CE2042" w:rsidRDefault="00693371" w:rsidP="00794A26">
            <w:pPr>
              <w:rPr>
                <w:rFonts w:ascii="Times New Roman" w:hAnsi="Times New Roman" w:cs="Times New Roman"/>
                <w:sz w:val="18"/>
              </w:rPr>
            </w:pPr>
            <w:r w:rsidRPr="00F836BA">
              <w:rPr>
                <w:rFonts w:ascii="Times New Roman" w:hAnsi="Times New Roman" w:cs="Times New Roman"/>
                <w:sz w:val="18"/>
              </w:rPr>
              <w:t>0.00192307</w:t>
            </w:r>
          </w:p>
        </w:tc>
      </w:tr>
      <w:tr w:rsidR="00693371" w14:paraId="51F376D8" w14:textId="77777777" w:rsidTr="00B45AB6">
        <w:tc>
          <w:tcPr>
            <w:tcW w:w="985" w:type="dxa"/>
            <w:vMerge/>
            <w:vAlign w:val="center"/>
          </w:tcPr>
          <w:p w14:paraId="495BC592" w14:textId="77777777" w:rsidR="00693371" w:rsidRPr="00CE2042" w:rsidRDefault="00693371" w:rsidP="00794A26">
            <w:pPr>
              <w:jc w:val="center"/>
              <w:rPr>
                <w:rFonts w:ascii="Times New Roman" w:hAnsi="Times New Roman" w:cs="Times New Roman"/>
                <w:sz w:val="18"/>
              </w:rPr>
            </w:pPr>
            <w:bookmarkStart w:id="0" w:name="_Hlk141538548"/>
          </w:p>
        </w:tc>
        <w:tc>
          <w:tcPr>
            <w:tcW w:w="826" w:type="dxa"/>
          </w:tcPr>
          <w:p w14:paraId="60B73DDD" w14:textId="5611596B" w:rsidR="00693371" w:rsidRDefault="00693371" w:rsidP="00794A26">
            <w:pPr>
              <w:rPr>
                <w:rFonts w:ascii="Times New Roman" w:hAnsi="Times New Roman" w:cs="Times New Roman"/>
                <w:sz w:val="18"/>
              </w:rPr>
            </w:pPr>
            <w:r>
              <w:rPr>
                <w:rFonts w:ascii="Times New Roman" w:hAnsi="Times New Roman" w:cs="Times New Roman" w:hint="eastAsia"/>
                <w:sz w:val="18"/>
              </w:rPr>
              <w:t>1</w:t>
            </w:r>
            <w:r>
              <w:rPr>
                <w:rFonts w:ascii="Times New Roman" w:hAnsi="Times New Roman" w:cs="Times New Roman"/>
                <w:sz w:val="18"/>
              </w:rPr>
              <w:t>00</w:t>
            </w:r>
          </w:p>
        </w:tc>
        <w:tc>
          <w:tcPr>
            <w:tcW w:w="1013" w:type="dxa"/>
          </w:tcPr>
          <w:p w14:paraId="70CD4097" w14:textId="474C574E" w:rsidR="00693371" w:rsidRPr="00693371" w:rsidRDefault="00693371" w:rsidP="00794A26">
            <w:pPr>
              <w:rPr>
                <w:rFonts w:ascii="Times New Roman" w:hAnsi="Times New Roman" w:cs="Times New Roman"/>
                <w:sz w:val="18"/>
                <w:vertAlign w:val="superscript"/>
              </w:rPr>
            </w:pPr>
            <w:r>
              <w:rPr>
                <w:rFonts w:ascii="Times New Roman" w:hAnsi="Times New Roman" w:cs="Times New Roman" w:hint="eastAsia"/>
                <w:sz w:val="18"/>
              </w:rPr>
              <w:t>1</w:t>
            </w:r>
            <w:r>
              <w:rPr>
                <w:rFonts w:ascii="Times New Roman" w:hAnsi="Times New Roman" w:cs="Times New Roman"/>
                <w:sz w:val="18"/>
              </w:rPr>
              <w:t>0</w:t>
            </w:r>
            <w:r>
              <w:rPr>
                <w:rFonts w:ascii="Times New Roman" w:hAnsi="Times New Roman" w:cs="Times New Roman"/>
                <w:sz w:val="18"/>
                <w:vertAlign w:val="superscript"/>
              </w:rPr>
              <w:t>5</w:t>
            </w:r>
          </w:p>
        </w:tc>
        <w:tc>
          <w:tcPr>
            <w:tcW w:w="1068" w:type="dxa"/>
          </w:tcPr>
          <w:p w14:paraId="0D33E3FC" w14:textId="44F26154" w:rsidR="00693371" w:rsidRPr="00CE2042" w:rsidRDefault="00EF4CCA" w:rsidP="00794A26">
            <w:pPr>
              <w:rPr>
                <w:rFonts w:ascii="Times New Roman" w:hAnsi="Times New Roman" w:cs="Times New Roman"/>
                <w:sz w:val="18"/>
              </w:rPr>
            </w:pPr>
            <w:r w:rsidRPr="00EF4CCA">
              <w:rPr>
                <w:rFonts w:ascii="Times New Roman" w:hAnsi="Times New Roman" w:cs="Times New Roman"/>
                <w:sz w:val="18"/>
              </w:rPr>
              <w:t>2.13043</w:t>
            </w:r>
          </w:p>
        </w:tc>
        <w:tc>
          <w:tcPr>
            <w:tcW w:w="1152" w:type="dxa"/>
          </w:tcPr>
          <w:p w14:paraId="1ABDE93B" w14:textId="7CAD4DF0" w:rsidR="00693371" w:rsidRPr="00CE2042" w:rsidRDefault="00EF4CCA" w:rsidP="00794A26">
            <w:pPr>
              <w:rPr>
                <w:rFonts w:ascii="Times New Roman" w:hAnsi="Times New Roman" w:cs="Times New Roman"/>
                <w:sz w:val="18"/>
              </w:rPr>
            </w:pPr>
            <w:r w:rsidRPr="00EF4CCA">
              <w:rPr>
                <w:rFonts w:ascii="Times New Roman" w:hAnsi="Times New Roman" w:cs="Times New Roman"/>
                <w:sz w:val="18"/>
              </w:rPr>
              <w:t>4.51298</w:t>
            </w:r>
          </w:p>
        </w:tc>
        <w:tc>
          <w:tcPr>
            <w:tcW w:w="1161" w:type="dxa"/>
          </w:tcPr>
          <w:p w14:paraId="02A93622" w14:textId="46BF063A" w:rsidR="00693371" w:rsidRPr="00CE2042" w:rsidRDefault="00EF4CCA" w:rsidP="00794A26">
            <w:pPr>
              <w:rPr>
                <w:rFonts w:ascii="Times New Roman" w:hAnsi="Times New Roman" w:cs="Times New Roman"/>
                <w:sz w:val="18"/>
              </w:rPr>
            </w:pPr>
            <w:r w:rsidRPr="00EF4CCA">
              <w:rPr>
                <w:rFonts w:ascii="Times New Roman" w:hAnsi="Times New Roman" w:cs="Times New Roman"/>
                <w:sz w:val="18"/>
              </w:rPr>
              <w:t>0.0142713</w:t>
            </w:r>
          </w:p>
        </w:tc>
        <w:tc>
          <w:tcPr>
            <w:tcW w:w="1120" w:type="dxa"/>
          </w:tcPr>
          <w:p w14:paraId="308E6495" w14:textId="786FE7E4" w:rsidR="00693371" w:rsidRPr="00F836BA" w:rsidRDefault="006F09A2" w:rsidP="00794A26">
            <w:pPr>
              <w:rPr>
                <w:rFonts w:ascii="Times New Roman" w:hAnsi="Times New Roman" w:cs="Times New Roman"/>
                <w:sz w:val="18"/>
              </w:rPr>
            </w:pPr>
            <w:r w:rsidRPr="006F09A2">
              <w:rPr>
                <w:rFonts w:ascii="Times New Roman" w:hAnsi="Times New Roman" w:cs="Times New Roman"/>
                <w:sz w:val="18"/>
              </w:rPr>
              <w:t>5.87321</w:t>
            </w:r>
          </w:p>
        </w:tc>
        <w:tc>
          <w:tcPr>
            <w:tcW w:w="1250" w:type="dxa"/>
          </w:tcPr>
          <w:p w14:paraId="61B584BE" w14:textId="7C4BB336" w:rsidR="00693371" w:rsidRPr="00F836BA" w:rsidRDefault="006F09A2" w:rsidP="00794A26">
            <w:pPr>
              <w:rPr>
                <w:rFonts w:ascii="Times New Roman" w:hAnsi="Times New Roman" w:cs="Times New Roman"/>
                <w:sz w:val="18"/>
              </w:rPr>
            </w:pPr>
            <w:r w:rsidRPr="006F09A2">
              <w:rPr>
                <w:rFonts w:ascii="Times New Roman" w:hAnsi="Times New Roman" w:cs="Times New Roman"/>
                <w:sz w:val="18"/>
              </w:rPr>
              <w:t>6.05775</w:t>
            </w:r>
          </w:p>
        </w:tc>
        <w:tc>
          <w:tcPr>
            <w:tcW w:w="1161" w:type="dxa"/>
          </w:tcPr>
          <w:p w14:paraId="0BB24AFD" w14:textId="30BB16D7" w:rsidR="00693371" w:rsidRPr="00F836BA" w:rsidRDefault="006F09A2" w:rsidP="00794A26">
            <w:pPr>
              <w:rPr>
                <w:rFonts w:ascii="Times New Roman" w:hAnsi="Times New Roman" w:cs="Times New Roman"/>
                <w:sz w:val="18"/>
              </w:rPr>
            </w:pPr>
            <w:r w:rsidRPr="006F09A2">
              <w:rPr>
                <w:rFonts w:ascii="Times New Roman" w:hAnsi="Times New Roman" w:cs="Times New Roman"/>
                <w:sz w:val="18"/>
              </w:rPr>
              <w:t>0.0191563</w:t>
            </w:r>
          </w:p>
        </w:tc>
      </w:tr>
      <w:bookmarkEnd w:id="0"/>
      <w:tr w:rsidR="00693371" w14:paraId="315197CD" w14:textId="77777777" w:rsidTr="00B45AB6">
        <w:tc>
          <w:tcPr>
            <w:tcW w:w="985" w:type="dxa"/>
            <w:vMerge/>
            <w:vAlign w:val="center"/>
          </w:tcPr>
          <w:p w14:paraId="551A0FF3" w14:textId="77777777" w:rsidR="00693371" w:rsidRPr="00CE2042" w:rsidRDefault="00693371" w:rsidP="00794A26">
            <w:pPr>
              <w:jc w:val="center"/>
              <w:rPr>
                <w:rFonts w:ascii="Times New Roman" w:hAnsi="Times New Roman" w:cs="Times New Roman"/>
                <w:sz w:val="18"/>
              </w:rPr>
            </w:pPr>
          </w:p>
        </w:tc>
        <w:tc>
          <w:tcPr>
            <w:tcW w:w="826" w:type="dxa"/>
          </w:tcPr>
          <w:p w14:paraId="63E2CF04" w14:textId="21746D49" w:rsidR="00693371" w:rsidRPr="00CE2042" w:rsidRDefault="00693371" w:rsidP="00794A26">
            <w:pPr>
              <w:rPr>
                <w:rFonts w:ascii="Times New Roman" w:hAnsi="Times New Roman" w:cs="Times New Roman"/>
                <w:sz w:val="18"/>
              </w:rPr>
            </w:pPr>
            <w:r>
              <w:rPr>
                <w:rFonts w:ascii="Times New Roman" w:hAnsi="Times New Roman" w:cs="Times New Roman" w:hint="eastAsia"/>
                <w:sz w:val="18"/>
              </w:rPr>
              <w:t>1</w:t>
            </w:r>
            <w:r>
              <w:rPr>
                <w:rFonts w:ascii="Times New Roman" w:hAnsi="Times New Roman" w:cs="Times New Roman"/>
                <w:sz w:val="18"/>
              </w:rPr>
              <w:t>00</w:t>
            </w:r>
          </w:p>
        </w:tc>
        <w:tc>
          <w:tcPr>
            <w:tcW w:w="1013" w:type="dxa"/>
          </w:tcPr>
          <w:p w14:paraId="0F2CC252" w14:textId="4C12DB1F" w:rsidR="00693371" w:rsidRPr="00CE2042" w:rsidRDefault="00693371" w:rsidP="00794A26">
            <w:pPr>
              <w:rPr>
                <w:rFonts w:ascii="Times New Roman" w:hAnsi="Times New Roman" w:cs="Times New Roman"/>
                <w:sz w:val="18"/>
              </w:rPr>
            </w:pPr>
            <w:r>
              <w:rPr>
                <w:rFonts w:ascii="Times New Roman" w:hAnsi="Times New Roman" w:cs="Times New Roman"/>
                <w:sz w:val="18"/>
              </w:rPr>
              <w:t>10</w:t>
            </w:r>
            <w:r>
              <w:rPr>
                <w:rFonts w:ascii="Times New Roman" w:hAnsi="Times New Roman" w:cs="Times New Roman"/>
                <w:sz w:val="18"/>
                <w:vertAlign w:val="superscript"/>
              </w:rPr>
              <w:t>6</w:t>
            </w:r>
          </w:p>
        </w:tc>
        <w:tc>
          <w:tcPr>
            <w:tcW w:w="1068" w:type="dxa"/>
          </w:tcPr>
          <w:p w14:paraId="43276C8D" w14:textId="0C64A58D" w:rsidR="00693371" w:rsidRPr="00CE2042" w:rsidRDefault="00EF4CCA" w:rsidP="00794A26">
            <w:pPr>
              <w:rPr>
                <w:rFonts w:ascii="Times New Roman" w:hAnsi="Times New Roman" w:cs="Times New Roman"/>
                <w:sz w:val="18"/>
              </w:rPr>
            </w:pPr>
            <w:r w:rsidRPr="00EF4CCA">
              <w:rPr>
                <w:rFonts w:ascii="Times New Roman" w:hAnsi="Times New Roman" w:cs="Times New Roman"/>
                <w:sz w:val="18"/>
              </w:rPr>
              <w:t>2.132</w:t>
            </w:r>
            <w:r w:rsidR="00941F78">
              <w:rPr>
                <w:rFonts w:ascii="Times New Roman" w:hAnsi="Times New Roman" w:cs="Times New Roman"/>
                <w:sz w:val="18"/>
              </w:rPr>
              <w:t>2</w:t>
            </w:r>
            <w:r w:rsidRPr="00EF4CCA">
              <w:rPr>
                <w:rFonts w:ascii="Times New Roman" w:hAnsi="Times New Roman" w:cs="Times New Roman"/>
                <w:sz w:val="18"/>
              </w:rPr>
              <w:t>1</w:t>
            </w:r>
          </w:p>
        </w:tc>
        <w:tc>
          <w:tcPr>
            <w:tcW w:w="1152" w:type="dxa"/>
          </w:tcPr>
          <w:p w14:paraId="5A7C2FDE" w14:textId="7A62D73D" w:rsidR="00693371" w:rsidRPr="00CE2042" w:rsidRDefault="00EF4CCA" w:rsidP="00794A26">
            <w:pPr>
              <w:rPr>
                <w:rFonts w:ascii="Times New Roman" w:hAnsi="Times New Roman" w:cs="Times New Roman"/>
                <w:sz w:val="18"/>
              </w:rPr>
            </w:pPr>
            <w:r w:rsidRPr="00EF4CCA">
              <w:rPr>
                <w:rFonts w:ascii="Times New Roman" w:hAnsi="Times New Roman" w:cs="Times New Roman"/>
                <w:sz w:val="18"/>
              </w:rPr>
              <w:t>4.51624</w:t>
            </w:r>
          </w:p>
        </w:tc>
        <w:tc>
          <w:tcPr>
            <w:tcW w:w="1161" w:type="dxa"/>
          </w:tcPr>
          <w:p w14:paraId="69453EE6" w14:textId="463F4180" w:rsidR="00693371" w:rsidRPr="00CE2042" w:rsidRDefault="00EF4CCA" w:rsidP="00794A26">
            <w:pPr>
              <w:rPr>
                <w:rFonts w:ascii="Times New Roman" w:hAnsi="Times New Roman" w:cs="Times New Roman"/>
                <w:sz w:val="18"/>
              </w:rPr>
            </w:pPr>
            <w:r w:rsidRPr="00EF4CCA">
              <w:rPr>
                <w:rFonts w:ascii="Times New Roman" w:hAnsi="Times New Roman" w:cs="Times New Roman"/>
                <w:sz w:val="18"/>
              </w:rPr>
              <w:t>0.00451624</w:t>
            </w:r>
          </w:p>
        </w:tc>
        <w:tc>
          <w:tcPr>
            <w:tcW w:w="1120" w:type="dxa"/>
          </w:tcPr>
          <w:p w14:paraId="208AE2EF" w14:textId="1828B14A" w:rsidR="00693371" w:rsidRPr="00CE2042" w:rsidRDefault="00693371" w:rsidP="00794A26">
            <w:pPr>
              <w:rPr>
                <w:rFonts w:ascii="Times New Roman" w:hAnsi="Times New Roman" w:cs="Times New Roman"/>
                <w:sz w:val="18"/>
              </w:rPr>
            </w:pPr>
            <w:r w:rsidRPr="00F836BA">
              <w:rPr>
                <w:rFonts w:ascii="Times New Roman" w:hAnsi="Times New Roman" w:cs="Times New Roman"/>
                <w:sz w:val="18"/>
              </w:rPr>
              <w:t>5.85125</w:t>
            </w:r>
          </w:p>
        </w:tc>
        <w:tc>
          <w:tcPr>
            <w:tcW w:w="1250" w:type="dxa"/>
          </w:tcPr>
          <w:p w14:paraId="0B30BB73" w14:textId="0ECDDD32" w:rsidR="00693371" w:rsidRPr="00CE2042" w:rsidRDefault="00693371" w:rsidP="00794A26">
            <w:pPr>
              <w:rPr>
                <w:rFonts w:ascii="Times New Roman" w:hAnsi="Times New Roman" w:cs="Times New Roman"/>
                <w:sz w:val="18"/>
              </w:rPr>
            </w:pPr>
            <w:r w:rsidRPr="00F836BA">
              <w:rPr>
                <w:rFonts w:ascii="Times New Roman" w:hAnsi="Times New Roman" w:cs="Times New Roman"/>
                <w:sz w:val="18"/>
              </w:rPr>
              <w:t>6.04898</w:t>
            </w:r>
          </w:p>
        </w:tc>
        <w:tc>
          <w:tcPr>
            <w:tcW w:w="1161" w:type="dxa"/>
          </w:tcPr>
          <w:p w14:paraId="6793EF56" w14:textId="431C703A" w:rsidR="00693371" w:rsidRPr="00CE2042" w:rsidRDefault="00693371" w:rsidP="00794A26">
            <w:pPr>
              <w:rPr>
                <w:rFonts w:ascii="Times New Roman" w:hAnsi="Times New Roman" w:cs="Times New Roman"/>
                <w:sz w:val="18"/>
              </w:rPr>
            </w:pPr>
            <w:r w:rsidRPr="00F836BA">
              <w:rPr>
                <w:rFonts w:ascii="Times New Roman" w:hAnsi="Times New Roman" w:cs="Times New Roman"/>
                <w:sz w:val="18"/>
              </w:rPr>
              <w:t>0.00604898</w:t>
            </w:r>
          </w:p>
        </w:tc>
      </w:tr>
      <w:tr w:rsidR="00693371" w14:paraId="6AB254F3" w14:textId="77777777" w:rsidTr="00B45AB6">
        <w:tc>
          <w:tcPr>
            <w:tcW w:w="985" w:type="dxa"/>
            <w:vMerge/>
            <w:vAlign w:val="center"/>
          </w:tcPr>
          <w:p w14:paraId="71A2C55D" w14:textId="77777777" w:rsidR="00693371" w:rsidRPr="00CE2042" w:rsidRDefault="00693371" w:rsidP="00794A26">
            <w:pPr>
              <w:jc w:val="center"/>
              <w:rPr>
                <w:rFonts w:ascii="Times New Roman" w:hAnsi="Times New Roman" w:cs="Times New Roman"/>
                <w:sz w:val="18"/>
              </w:rPr>
            </w:pPr>
          </w:p>
        </w:tc>
        <w:tc>
          <w:tcPr>
            <w:tcW w:w="826" w:type="dxa"/>
          </w:tcPr>
          <w:p w14:paraId="0C7A7DD8" w14:textId="54A26186" w:rsidR="00693371" w:rsidRPr="00CE2042" w:rsidRDefault="00693371" w:rsidP="00794A26">
            <w:pPr>
              <w:rPr>
                <w:rFonts w:ascii="Times New Roman" w:hAnsi="Times New Roman" w:cs="Times New Roman"/>
                <w:sz w:val="18"/>
              </w:rPr>
            </w:pPr>
            <w:r>
              <w:rPr>
                <w:rFonts w:ascii="Times New Roman" w:hAnsi="Times New Roman" w:cs="Times New Roman" w:hint="eastAsia"/>
                <w:sz w:val="18"/>
              </w:rPr>
              <w:t>1</w:t>
            </w:r>
            <w:r>
              <w:rPr>
                <w:rFonts w:ascii="Times New Roman" w:hAnsi="Times New Roman" w:cs="Times New Roman"/>
                <w:sz w:val="18"/>
              </w:rPr>
              <w:t>00</w:t>
            </w:r>
          </w:p>
        </w:tc>
        <w:tc>
          <w:tcPr>
            <w:tcW w:w="1013" w:type="dxa"/>
          </w:tcPr>
          <w:p w14:paraId="523A8116" w14:textId="0302D148" w:rsidR="00693371" w:rsidRPr="00CE2042" w:rsidRDefault="00693371" w:rsidP="00794A26">
            <w:pPr>
              <w:rPr>
                <w:rFonts w:ascii="Times New Roman" w:hAnsi="Times New Roman" w:cs="Times New Roman"/>
                <w:sz w:val="18"/>
              </w:rPr>
            </w:pPr>
            <w:r w:rsidRPr="00CE2042">
              <w:rPr>
                <w:rFonts w:ascii="Times New Roman" w:hAnsi="Times New Roman" w:cs="Times New Roman" w:hint="eastAsia"/>
                <w:sz w:val="18"/>
              </w:rPr>
              <w:t>1</w:t>
            </w:r>
            <w:r w:rsidRPr="00CE2042">
              <w:rPr>
                <w:rFonts w:ascii="Times New Roman" w:hAnsi="Times New Roman" w:cs="Times New Roman"/>
                <w:sz w:val="18"/>
              </w:rPr>
              <w:t>0</w:t>
            </w:r>
            <w:r>
              <w:rPr>
                <w:rFonts w:ascii="Times New Roman" w:hAnsi="Times New Roman" w:cs="Times New Roman"/>
                <w:sz w:val="18"/>
                <w:vertAlign w:val="superscript"/>
              </w:rPr>
              <w:t>7</w:t>
            </w:r>
          </w:p>
        </w:tc>
        <w:tc>
          <w:tcPr>
            <w:tcW w:w="1068" w:type="dxa"/>
          </w:tcPr>
          <w:p w14:paraId="29771CFC" w14:textId="7D7D2BA3" w:rsidR="00693371" w:rsidRPr="00CE2042" w:rsidRDefault="00941F78" w:rsidP="00794A26">
            <w:pPr>
              <w:rPr>
                <w:rFonts w:ascii="Times New Roman" w:hAnsi="Times New Roman" w:cs="Times New Roman"/>
                <w:sz w:val="18"/>
              </w:rPr>
            </w:pPr>
            <w:r w:rsidRPr="00941F78">
              <w:rPr>
                <w:rFonts w:ascii="Times New Roman" w:hAnsi="Times New Roman" w:cs="Times New Roman"/>
                <w:sz w:val="18"/>
              </w:rPr>
              <w:t>2.132</w:t>
            </w:r>
            <w:r>
              <w:rPr>
                <w:rFonts w:ascii="Times New Roman" w:hAnsi="Times New Roman" w:cs="Times New Roman"/>
                <w:sz w:val="18"/>
              </w:rPr>
              <w:t>73</w:t>
            </w:r>
          </w:p>
        </w:tc>
        <w:tc>
          <w:tcPr>
            <w:tcW w:w="1152" w:type="dxa"/>
          </w:tcPr>
          <w:p w14:paraId="599FA9EA" w14:textId="14AE83B9" w:rsidR="00693371" w:rsidRPr="00CE2042" w:rsidRDefault="00941F78" w:rsidP="00794A26">
            <w:pPr>
              <w:rPr>
                <w:rFonts w:ascii="Times New Roman" w:hAnsi="Times New Roman" w:cs="Times New Roman"/>
                <w:sz w:val="18"/>
              </w:rPr>
            </w:pPr>
            <w:r w:rsidRPr="00941F78">
              <w:rPr>
                <w:rFonts w:ascii="Times New Roman" w:hAnsi="Times New Roman" w:cs="Times New Roman"/>
                <w:sz w:val="18"/>
              </w:rPr>
              <w:t>4.5</w:t>
            </w:r>
            <w:r w:rsidR="00E800BD">
              <w:rPr>
                <w:rFonts w:ascii="Times New Roman" w:hAnsi="Times New Roman" w:cs="Times New Roman"/>
                <w:sz w:val="18"/>
              </w:rPr>
              <w:t>1</w:t>
            </w:r>
            <w:r w:rsidRPr="00941F78">
              <w:rPr>
                <w:rFonts w:ascii="Times New Roman" w:hAnsi="Times New Roman" w:cs="Times New Roman"/>
                <w:sz w:val="18"/>
              </w:rPr>
              <w:t>954</w:t>
            </w:r>
          </w:p>
        </w:tc>
        <w:tc>
          <w:tcPr>
            <w:tcW w:w="1161" w:type="dxa"/>
          </w:tcPr>
          <w:p w14:paraId="5D4662F4" w14:textId="69E5A3E2" w:rsidR="00693371" w:rsidRPr="00CE2042" w:rsidRDefault="00941F78" w:rsidP="00794A26">
            <w:pPr>
              <w:rPr>
                <w:rFonts w:ascii="Times New Roman" w:hAnsi="Times New Roman" w:cs="Times New Roman"/>
                <w:sz w:val="18"/>
              </w:rPr>
            </w:pPr>
            <w:r w:rsidRPr="00941F78">
              <w:rPr>
                <w:rFonts w:ascii="Times New Roman" w:hAnsi="Times New Roman" w:cs="Times New Roman"/>
                <w:sz w:val="18"/>
              </w:rPr>
              <w:t>0.00142604</w:t>
            </w:r>
          </w:p>
        </w:tc>
        <w:tc>
          <w:tcPr>
            <w:tcW w:w="1120" w:type="dxa"/>
          </w:tcPr>
          <w:p w14:paraId="704F0886" w14:textId="7B578842" w:rsidR="00693371" w:rsidRPr="00CE2042" w:rsidRDefault="00693371" w:rsidP="00794A26">
            <w:pPr>
              <w:rPr>
                <w:rFonts w:ascii="Times New Roman" w:hAnsi="Times New Roman" w:cs="Times New Roman"/>
                <w:sz w:val="18"/>
              </w:rPr>
            </w:pPr>
            <w:r w:rsidRPr="00693371">
              <w:rPr>
                <w:rFonts w:ascii="Times New Roman" w:hAnsi="Times New Roman" w:cs="Times New Roman"/>
                <w:sz w:val="18"/>
              </w:rPr>
              <w:t>5.84183</w:t>
            </w:r>
          </w:p>
        </w:tc>
        <w:tc>
          <w:tcPr>
            <w:tcW w:w="1250" w:type="dxa"/>
          </w:tcPr>
          <w:p w14:paraId="2306ED60" w14:textId="4A9716DD" w:rsidR="00693371" w:rsidRPr="00CE2042" w:rsidRDefault="00693371" w:rsidP="00794A26">
            <w:pPr>
              <w:rPr>
                <w:rFonts w:ascii="Times New Roman" w:hAnsi="Times New Roman" w:cs="Times New Roman"/>
                <w:sz w:val="18"/>
              </w:rPr>
            </w:pPr>
            <w:r w:rsidRPr="00693371">
              <w:rPr>
                <w:rFonts w:ascii="Times New Roman" w:hAnsi="Times New Roman" w:cs="Times New Roman"/>
                <w:sz w:val="18"/>
              </w:rPr>
              <w:t>6.04</w:t>
            </w:r>
            <w:r w:rsidR="00E800BD">
              <w:rPr>
                <w:rFonts w:ascii="Times New Roman" w:hAnsi="Times New Roman" w:cs="Times New Roman"/>
                <w:sz w:val="18"/>
              </w:rPr>
              <w:t>8</w:t>
            </w:r>
            <w:r w:rsidRPr="00693371">
              <w:rPr>
                <w:rFonts w:ascii="Times New Roman" w:hAnsi="Times New Roman" w:cs="Times New Roman"/>
                <w:sz w:val="18"/>
              </w:rPr>
              <w:t>01</w:t>
            </w:r>
          </w:p>
        </w:tc>
        <w:tc>
          <w:tcPr>
            <w:tcW w:w="1161" w:type="dxa"/>
          </w:tcPr>
          <w:p w14:paraId="5BCD368B" w14:textId="6831B821" w:rsidR="00693371" w:rsidRPr="00CE2042" w:rsidRDefault="006F09A2" w:rsidP="00794A26">
            <w:pPr>
              <w:rPr>
                <w:rFonts w:ascii="Times New Roman" w:hAnsi="Times New Roman" w:cs="Times New Roman"/>
                <w:sz w:val="18"/>
              </w:rPr>
            </w:pPr>
            <w:r w:rsidRPr="006F09A2">
              <w:rPr>
                <w:rFonts w:ascii="Times New Roman" w:hAnsi="Times New Roman" w:cs="Times New Roman"/>
                <w:sz w:val="18"/>
              </w:rPr>
              <w:t>0.00191286</w:t>
            </w:r>
          </w:p>
        </w:tc>
      </w:tr>
      <w:tr w:rsidR="00693371" w14:paraId="3C73BBD9" w14:textId="77777777" w:rsidTr="00B45AB6">
        <w:tc>
          <w:tcPr>
            <w:tcW w:w="985" w:type="dxa"/>
            <w:vMerge w:val="restart"/>
            <w:vAlign w:val="center"/>
          </w:tcPr>
          <w:p w14:paraId="7EFC2BE0" w14:textId="25159BED" w:rsidR="00693371" w:rsidRPr="00CE2042" w:rsidRDefault="00693371" w:rsidP="00693371">
            <w:pPr>
              <w:jc w:val="center"/>
              <w:rPr>
                <w:rFonts w:ascii="Times New Roman" w:hAnsi="Times New Roman" w:cs="Times New Roman"/>
                <w:sz w:val="18"/>
              </w:rPr>
            </w:pPr>
            <w:r w:rsidRPr="00CE2042">
              <w:rPr>
                <w:rFonts w:ascii="Times New Roman" w:hAnsi="Times New Roman" w:cs="Times New Roman" w:hint="eastAsia"/>
                <w:sz w:val="18"/>
              </w:rPr>
              <w:t>Batch 2</w:t>
            </w:r>
          </w:p>
        </w:tc>
        <w:tc>
          <w:tcPr>
            <w:tcW w:w="826" w:type="dxa"/>
          </w:tcPr>
          <w:p w14:paraId="2B2C341A" w14:textId="32B0375D" w:rsidR="00693371" w:rsidRDefault="00693371" w:rsidP="00693371">
            <w:pPr>
              <w:rPr>
                <w:rFonts w:ascii="Times New Roman" w:hAnsi="Times New Roman" w:cs="Times New Roman"/>
                <w:sz w:val="18"/>
              </w:rPr>
            </w:pPr>
            <w:r>
              <w:rPr>
                <w:rFonts w:ascii="Times New Roman" w:hAnsi="Times New Roman" w:cs="Times New Roman" w:hint="eastAsia"/>
                <w:sz w:val="18"/>
              </w:rPr>
              <w:t>1</w:t>
            </w:r>
            <w:r>
              <w:rPr>
                <w:rFonts w:ascii="Times New Roman" w:hAnsi="Times New Roman" w:cs="Times New Roman"/>
                <w:sz w:val="18"/>
              </w:rPr>
              <w:t>0</w:t>
            </w:r>
          </w:p>
        </w:tc>
        <w:tc>
          <w:tcPr>
            <w:tcW w:w="1013" w:type="dxa"/>
          </w:tcPr>
          <w:p w14:paraId="59D78982" w14:textId="2D48A72E" w:rsidR="00693371" w:rsidRDefault="00693371" w:rsidP="00693371">
            <w:pPr>
              <w:rPr>
                <w:rFonts w:ascii="Times New Roman" w:hAnsi="Times New Roman" w:cs="Times New Roman"/>
                <w:sz w:val="18"/>
              </w:rPr>
            </w:pPr>
            <w:r>
              <w:rPr>
                <w:rFonts w:ascii="Times New Roman" w:hAnsi="Times New Roman" w:cs="Times New Roman" w:hint="eastAsia"/>
                <w:sz w:val="18"/>
              </w:rPr>
              <w:t>1</w:t>
            </w:r>
            <w:r>
              <w:rPr>
                <w:rFonts w:ascii="Times New Roman" w:hAnsi="Times New Roman" w:cs="Times New Roman"/>
                <w:sz w:val="18"/>
              </w:rPr>
              <w:t>0</w:t>
            </w:r>
            <w:r>
              <w:rPr>
                <w:rFonts w:ascii="Times New Roman" w:hAnsi="Times New Roman" w:cs="Times New Roman"/>
                <w:sz w:val="18"/>
                <w:vertAlign w:val="superscript"/>
              </w:rPr>
              <w:t>5</w:t>
            </w:r>
          </w:p>
        </w:tc>
        <w:tc>
          <w:tcPr>
            <w:tcW w:w="1068" w:type="dxa"/>
          </w:tcPr>
          <w:p w14:paraId="3CC325AE" w14:textId="3CD9968B" w:rsidR="00693371" w:rsidRPr="00CE2042" w:rsidRDefault="00E87AE0" w:rsidP="00693371">
            <w:pPr>
              <w:rPr>
                <w:rFonts w:ascii="Times New Roman" w:hAnsi="Times New Roman" w:cs="Times New Roman"/>
                <w:sz w:val="18"/>
              </w:rPr>
            </w:pPr>
            <w:r w:rsidRPr="00E87AE0">
              <w:rPr>
                <w:rFonts w:ascii="Times New Roman" w:hAnsi="Times New Roman" w:cs="Times New Roman"/>
                <w:sz w:val="18"/>
              </w:rPr>
              <w:t>7.9</w:t>
            </w:r>
            <w:r w:rsidR="002A45CC">
              <w:rPr>
                <w:rFonts w:ascii="Times New Roman" w:hAnsi="Times New Roman" w:cs="Times New Roman"/>
                <w:sz w:val="18"/>
              </w:rPr>
              <w:t>5</w:t>
            </w:r>
            <w:r w:rsidRPr="00E87AE0">
              <w:rPr>
                <w:rFonts w:ascii="Times New Roman" w:hAnsi="Times New Roman" w:cs="Times New Roman"/>
                <w:sz w:val="18"/>
              </w:rPr>
              <w:t>13</w:t>
            </w:r>
          </w:p>
        </w:tc>
        <w:tc>
          <w:tcPr>
            <w:tcW w:w="1152" w:type="dxa"/>
          </w:tcPr>
          <w:p w14:paraId="25895BCE" w14:textId="6E35988E" w:rsidR="00693371" w:rsidRPr="00CE2042" w:rsidRDefault="00E87AE0" w:rsidP="00693371">
            <w:pPr>
              <w:rPr>
                <w:rFonts w:ascii="Times New Roman" w:hAnsi="Times New Roman" w:cs="Times New Roman"/>
                <w:sz w:val="18"/>
              </w:rPr>
            </w:pPr>
            <w:r w:rsidRPr="00E87AE0">
              <w:rPr>
                <w:rFonts w:ascii="Times New Roman" w:hAnsi="Times New Roman" w:cs="Times New Roman"/>
                <w:sz w:val="18"/>
              </w:rPr>
              <w:t>12.9674</w:t>
            </w:r>
          </w:p>
        </w:tc>
        <w:tc>
          <w:tcPr>
            <w:tcW w:w="1161" w:type="dxa"/>
          </w:tcPr>
          <w:p w14:paraId="2193AE47" w14:textId="103A1C25" w:rsidR="00693371" w:rsidRPr="00CE2042" w:rsidRDefault="00E87AE0" w:rsidP="00693371">
            <w:pPr>
              <w:rPr>
                <w:rFonts w:ascii="Times New Roman" w:hAnsi="Times New Roman" w:cs="Times New Roman"/>
                <w:sz w:val="18"/>
              </w:rPr>
            </w:pPr>
            <w:r w:rsidRPr="00E87AE0">
              <w:rPr>
                <w:rFonts w:ascii="Times New Roman" w:hAnsi="Times New Roman" w:cs="Times New Roman"/>
                <w:sz w:val="18"/>
              </w:rPr>
              <w:t>0.0410067</w:t>
            </w:r>
          </w:p>
        </w:tc>
        <w:tc>
          <w:tcPr>
            <w:tcW w:w="1120" w:type="dxa"/>
          </w:tcPr>
          <w:p w14:paraId="3991955D" w14:textId="38D0B671" w:rsidR="00693371" w:rsidRPr="00CE2042" w:rsidRDefault="00AE59F4" w:rsidP="00693371">
            <w:pPr>
              <w:rPr>
                <w:rFonts w:ascii="Times New Roman" w:hAnsi="Times New Roman" w:cs="Times New Roman"/>
                <w:sz w:val="18"/>
              </w:rPr>
            </w:pPr>
            <w:r w:rsidRPr="00AE59F4">
              <w:rPr>
                <w:rFonts w:ascii="Times New Roman" w:hAnsi="Times New Roman" w:cs="Times New Roman"/>
                <w:sz w:val="18"/>
              </w:rPr>
              <w:t>8.0067</w:t>
            </w:r>
          </w:p>
        </w:tc>
        <w:tc>
          <w:tcPr>
            <w:tcW w:w="1250" w:type="dxa"/>
          </w:tcPr>
          <w:p w14:paraId="211BD3C6" w14:textId="6D0DE626" w:rsidR="00693371" w:rsidRPr="00CE2042" w:rsidRDefault="00AE59F4" w:rsidP="00693371">
            <w:pPr>
              <w:rPr>
                <w:rFonts w:ascii="Times New Roman" w:hAnsi="Times New Roman" w:cs="Times New Roman"/>
                <w:sz w:val="18"/>
              </w:rPr>
            </w:pPr>
            <w:r w:rsidRPr="00AE59F4">
              <w:rPr>
                <w:rFonts w:ascii="Times New Roman" w:hAnsi="Times New Roman" w:cs="Times New Roman"/>
                <w:sz w:val="18"/>
              </w:rPr>
              <w:t>10.5416</w:t>
            </w:r>
          </w:p>
        </w:tc>
        <w:tc>
          <w:tcPr>
            <w:tcW w:w="1161" w:type="dxa"/>
          </w:tcPr>
          <w:p w14:paraId="4398153E" w14:textId="66A2431A" w:rsidR="00693371" w:rsidRPr="00CE2042" w:rsidRDefault="00AE59F4" w:rsidP="00693371">
            <w:pPr>
              <w:rPr>
                <w:rFonts w:ascii="Times New Roman" w:hAnsi="Times New Roman" w:cs="Times New Roman"/>
                <w:sz w:val="18"/>
              </w:rPr>
            </w:pPr>
            <w:r w:rsidRPr="00AE59F4">
              <w:rPr>
                <w:rFonts w:ascii="Times New Roman" w:hAnsi="Times New Roman" w:cs="Times New Roman"/>
                <w:sz w:val="18"/>
              </w:rPr>
              <w:t>0.0333355</w:t>
            </w:r>
          </w:p>
        </w:tc>
      </w:tr>
      <w:tr w:rsidR="00693371" w14:paraId="35A1A1B5" w14:textId="77777777" w:rsidTr="00B45AB6">
        <w:tc>
          <w:tcPr>
            <w:tcW w:w="985" w:type="dxa"/>
            <w:vMerge/>
            <w:vAlign w:val="center"/>
          </w:tcPr>
          <w:p w14:paraId="5671E20A" w14:textId="33141926" w:rsidR="00693371" w:rsidRPr="00CE2042" w:rsidRDefault="00693371" w:rsidP="00693371">
            <w:pPr>
              <w:jc w:val="center"/>
              <w:rPr>
                <w:rFonts w:ascii="Times New Roman" w:hAnsi="Times New Roman" w:cs="Times New Roman"/>
                <w:sz w:val="18"/>
              </w:rPr>
            </w:pPr>
          </w:p>
        </w:tc>
        <w:tc>
          <w:tcPr>
            <w:tcW w:w="826" w:type="dxa"/>
          </w:tcPr>
          <w:p w14:paraId="69F98BD2" w14:textId="5860AFAC" w:rsidR="00693371" w:rsidRPr="00CE2042" w:rsidRDefault="00693371" w:rsidP="00693371">
            <w:pPr>
              <w:rPr>
                <w:rFonts w:ascii="Times New Roman" w:hAnsi="Times New Roman" w:cs="Times New Roman"/>
                <w:sz w:val="18"/>
              </w:rPr>
            </w:pPr>
            <w:r>
              <w:rPr>
                <w:rFonts w:ascii="Times New Roman" w:hAnsi="Times New Roman" w:cs="Times New Roman" w:hint="eastAsia"/>
                <w:sz w:val="18"/>
              </w:rPr>
              <w:t>1</w:t>
            </w:r>
            <w:r>
              <w:rPr>
                <w:rFonts w:ascii="Times New Roman" w:hAnsi="Times New Roman" w:cs="Times New Roman"/>
                <w:sz w:val="18"/>
              </w:rPr>
              <w:t>0</w:t>
            </w:r>
          </w:p>
        </w:tc>
        <w:tc>
          <w:tcPr>
            <w:tcW w:w="1013" w:type="dxa"/>
          </w:tcPr>
          <w:p w14:paraId="2575F09A" w14:textId="0A87C29F" w:rsidR="00693371" w:rsidRPr="00CE2042" w:rsidRDefault="00693371" w:rsidP="00693371">
            <w:pPr>
              <w:rPr>
                <w:rFonts w:ascii="Times New Roman" w:hAnsi="Times New Roman" w:cs="Times New Roman"/>
                <w:sz w:val="18"/>
              </w:rPr>
            </w:pPr>
            <w:r>
              <w:rPr>
                <w:rFonts w:ascii="Times New Roman" w:hAnsi="Times New Roman" w:cs="Times New Roman"/>
                <w:sz w:val="18"/>
              </w:rPr>
              <w:t>10</w:t>
            </w:r>
            <w:r>
              <w:rPr>
                <w:rFonts w:ascii="Times New Roman" w:hAnsi="Times New Roman" w:cs="Times New Roman"/>
                <w:sz w:val="18"/>
                <w:vertAlign w:val="superscript"/>
              </w:rPr>
              <w:t>6</w:t>
            </w:r>
          </w:p>
        </w:tc>
        <w:tc>
          <w:tcPr>
            <w:tcW w:w="1068" w:type="dxa"/>
          </w:tcPr>
          <w:p w14:paraId="389BFA58" w14:textId="4865EBF1" w:rsidR="00693371" w:rsidRPr="00CE2042" w:rsidRDefault="00E87AE0" w:rsidP="00693371">
            <w:pPr>
              <w:rPr>
                <w:rFonts w:ascii="Times New Roman" w:hAnsi="Times New Roman" w:cs="Times New Roman"/>
                <w:sz w:val="18"/>
              </w:rPr>
            </w:pPr>
            <w:r w:rsidRPr="00E87AE0">
              <w:rPr>
                <w:rFonts w:ascii="Times New Roman" w:hAnsi="Times New Roman" w:cs="Times New Roman"/>
                <w:sz w:val="18"/>
              </w:rPr>
              <w:t>7.9</w:t>
            </w:r>
            <w:r w:rsidR="002A45CC">
              <w:rPr>
                <w:rFonts w:ascii="Times New Roman" w:hAnsi="Times New Roman" w:cs="Times New Roman"/>
                <w:sz w:val="18"/>
              </w:rPr>
              <w:t>5</w:t>
            </w:r>
            <w:r w:rsidRPr="00E87AE0">
              <w:rPr>
                <w:rFonts w:ascii="Times New Roman" w:hAnsi="Times New Roman" w:cs="Times New Roman"/>
                <w:sz w:val="18"/>
              </w:rPr>
              <w:t>922</w:t>
            </w:r>
          </w:p>
        </w:tc>
        <w:tc>
          <w:tcPr>
            <w:tcW w:w="1152" w:type="dxa"/>
          </w:tcPr>
          <w:p w14:paraId="52DFD6DD" w14:textId="4D22AB5A" w:rsidR="00693371" w:rsidRPr="00CE2042" w:rsidRDefault="00E87AE0" w:rsidP="00693371">
            <w:pPr>
              <w:rPr>
                <w:rFonts w:ascii="Times New Roman" w:hAnsi="Times New Roman" w:cs="Times New Roman"/>
                <w:sz w:val="18"/>
              </w:rPr>
            </w:pPr>
            <w:r w:rsidRPr="00E87AE0">
              <w:rPr>
                <w:rFonts w:ascii="Times New Roman" w:hAnsi="Times New Roman" w:cs="Times New Roman"/>
                <w:sz w:val="18"/>
              </w:rPr>
              <w:t>13.0034</w:t>
            </w:r>
          </w:p>
        </w:tc>
        <w:tc>
          <w:tcPr>
            <w:tcW w:w="1161" w:type="dxa"/>
          </w:tcPr>
          <w:p w14:paraId="7042AE67" w14:textId="4229962F" w:rsidR="00693371" w:rsidRPr="00CE2042" w:rsidRDefault="00E87AE0" w:rsidP="00693371">
            <w:pPr>
              <w:rPr>
                <w:rFonts w:ascii="Times New Roman" w:hAnsi="Times New Roman" w:cs="Times New Roman"/>
                <w:sz w:val="18"/>
              </w:rPr>
            </w:pPr>
            <w:r w:rsidRPr="00E87AE0">
              <w:rPr>
                <w:rFonts w:ascii="Times New Roman" w:hAnsi="Times New Roman" w:cs="Times New Roman"/>
                <w:sz w:val="18"/>
              </w:rPr>
              <w:t>0.0130034</w:t>
            </w:r>
          </w:p>
        </w:tc>
        <w:tc>
          <w:tcPr>
            <w:tcW w:w="1120" w:type="dxa"/>
          </w:tcPr>
          <w:p w14:paraId="4929A89E" w14:textId="49C0A1E9" w:rsidR="00693371" w:rsidRPr="00CE2042" w:rsidRDefault="00AE59F4" w:rsidP="00693371">
            <w:pPr>
              <w:rPr>
                <w:rFonts w:ascii="Times New Roman" w:hAnsi="Times New Roman" w:cs="Times New Roman"/>
                <w:sz w:val="18"/>
              </w:rPr>
            </w:pPr>
            <w:r w:rsidRPr="00AE59F4">
              <w:rPr>
                <w:rFonts w:ascii="Times New Roman" w:hAnsi="Times New Roman" w:cs="Times New Roman"/>
                <w:sz w:val="18"/>
              </w:rPr>
              <w:t>7.99098</w:t>
            </w:r>
          </w:p>
        </w:tc>
        <w:tc>
          <w:tcPr>
            <w:tcW w:w="1250" w:type="dxa"/>
          </w:tcPr>
          <w:p w14:paraId="5E369155" w14:textId="7B375DC5" w:rsidR="00693371" w:rsidRPr="00CE2042" w:rsidRDefault="00AE59F4" w:rsidP="00693371">
            <w:pPr>
              <w:rPr>
                <w:rFonts w:ascii="Times New Roman" w:hAnsi="Times New Roman" w:cs="Times New Roman"/>
                <w:sz w:val="18"/>
              </w:rPr>
            </w:pPr>
            <w:r w:rsidRPr="00AE59F4">
              <w:rPr>
                <w:rFonts w:ascii="Times New Roman" w:hAnsi="Times New Roman" w:cs="Times New Roman"/>
                <w:sz w:val="18"/>
              </w:rPr>
              <w:t>10.5321</w:t>
            </w:r>
          </w:p>
        </w:tc>
        <w:tc>
          <w:tcPr>
            <w:tcW w:w="1161" w:type="dxa"/>
          </w:tcPr>
          <w:p w14:paraId="6E726535" w14:textId="0E6E0C41" w:rsidR="00693371" w:rsidRPr="00CE2042" w:rsidRDefault="00AE59F4" w:rsidP="00693371">
            <w:pPr>
              <w:rPr>
                <w:rFonts w:ascii="Times New Roman" w:hAnsi="Times New Roman" w:cs="Times New Roman"/>
                <w:sz w:val="18"/>
              </w:rPr>
            </w:pPr>
            <w:r w:rsidRPr="00AE59F4">
              <w:rPr>
                <w:rFonts w:ascii="Times New Roman" w:hAnsi="Times New Roman" w:cs="Times New Roman"/>
                <w:sz w:val="18"/>
              </w:rPr>
              <w:t>0.0105321</w:t>
            </w:r>
          </w:p>
        </w:tc>
      </w:tr>
      <w:tr w:rsidR="00693371" w14:paraId="7343BF5E" w14:textId="77777777" w:rsidTr="00B45AB6">
        <w:tc>
          <w:tcPr>
            <w:tcW w:w="985" w:type="dxa"/>
            <w:vMerge/>
            <w:vAlign w:val="center"/>
          </w:tcPr>
          <w:p w14:paraId="57FC2215" w14:textId="77777777" w:rsidR="00693371" w:rsidRPr="00CE2042" w:rsidRDefault="00693371" w:rsidP="00693371">
            <w:pPr>
              <w:jc w:val="center"/>
              <w:rPr>
                <w:rFonts w:ascii="Times New Roman" w:hAnsi="Times New Roman" w:cs="Times New Roman"/>
                <w:sz w:val="18"/>
              </w:rPr>
            </w:pPr>
          </w:p>
        </w:tc>
        <w:tc>
          <w:tcPr>
            <w:tcW w:w="826" w:type="dxa"/>
          </w:tcPr>
          <w:p w14:paraId="7EB45D10" w14:textId="1541FACC" w:rsidR="00693371" w:rsidRPr="00CE2042" w:rsidRDefault="00693371" w:rsidP="00693371">
            <w:pPr>
              <w:rPr>
                <w:rFonts w:ascii="Times New Roman" w:hAnsi="Times New Roman" w:cs="Times New Roman"/>
                <w:sz w:val="18"/>
              </w:rPr>
            </w:pPr>
            <w:r>
              <w:rPr>
                <w:rFonts w:ascii="Times New Roman" w:hAnsi="Times New Roman" w:cs="Times New Roman" w:hint="eastAsia"/>
                <w:sz w:val="18"/>
              </w:rPr>
              <w:t>1</w:t>
            </w:r>
            <w:r>
              <w:rPr>
                <w:rFonts w:ascii="Times New Roman" w:hAnsi="Times New Roman" w:cs="Times New Roman"/>
                <w:sz w:val="18"/>
              </w:rPr>
              <w:t>0</w:t>
            </w:r>
          </w:p>
        </w:tc>
        <w:tc>
          <w:tcPr>
            <w:tcW w:w="1013" w:type="dxa"/>
          </w:tcPr>
          <w:p w14:paraId="68631C0E" w14:textId="1F3F1DF5" w:rsidR="00693371" w:rsidRPr="00CE2042" w:rsidRDefault="00693371" w:rsidP="00693371">
            <w:pPr>
              <w:rPr>
                <w:rFonts w:ascii="Times New Roman" w:hAnsi="Times New Roman" w:cs="Times New Roman"/>
                <w:sz w:val="18"/>
              </w:rPr>
            </w:pPr>
            <w:r w:rsidRPr="00CE2042">
              <w:rPr>
                <w:rFonts w:ascii="Times New Roman" w:hAnsi="Times New Roman" w:cs="Times New Roman" w:hint="eastAsia"/>
                <w:sz w:val="18"/>
              </w:rPr>
              <w:t>1</w:t>
            </w:r>
            <w:r w:rsidRPr="00CE2042">
              <w:rPr>
                <w:rFonts w:ascii="Times New Roman" w:hAnsi="Times New Roman" w:cs="Times New Roman"/>
                <w:sz w:val="18"/>
              </w:rPr>
              <w:t>0</w:t>
            </w:r>
            <w:r>
              <w:rPr>
                <w:rFonts w:ascii="Times New Roman" w:hAnsi="Times New Roman" w:cs="Times New Roman"/>
                <w:sz w:val="18"/>
                <w:vertAlign w:val="superscript"/>
              </w:rPr>
              <w:t>7</w:t>
            </w:r>
          </w:p>
        </w:tc>
        <w:tc>
          <w:tcPr>
            <w:tcW w:w="1068" w:type="dxa"/>
          </w:tcPr>
          <w:p w14:paraId="3D383EFF" w14:textId="2E9AE5E8" w:rsidR="00693371" w:rsidRDefault="00E87AE0" w:rsidP="00693371">
            <w:pPr>
              <w:rPr>
                <w:rFonts w:ascii="Times New Roman" w:hAnsi="Times New Roman" w:cs="Times New Roman"/>
                <w:sz w:val="18"/>
              </w:rPr>
            </w:pPr>
            <w:r w:rsidRPr="00E87AE0">
              <w:rPr>
                <w:rFonts w:ascii="Times New Roman" w:hAnsi="Times New Roman" w:cs="Times New Roman"/>
                <w:sz w:val="18"/>
              </w:rPr>
              <w:t>7.9</w:t>
            </w:r>
            <w:r w:rsidR="002A45CC">
              <w:rPr>
                <w:rFonts w:ascii="Times New Roman" w:hAnsi="Times New Roman" w:cs="Times New Roman"/>
                <w:sz w:val="18"/>
              </w:rPr>
              <w:t>6</w:t>
            </w:r>
            <w:r w:rsidRPr="00E87AE0">
              <w:rPr>
                <w:rFonts w:ascii="Times New Roman" w:hAnsi="Times New Roman" w:cs="Times New Roman"/>
                <w:sz w:val="18"/>
              </w:rPr>
              <w:t>938</w:t>
            </w:r>
          </w:p>
        </w:tc>
        <w:tc>
          <w:tcPr>
            <w:tcW w:w="1152" w:type="dxa"/>
          </w:tcPr>
          <w:p w14:paraId="31D5846B" w14:textId="3FEAF521" w:rsidR="00693371" w:rsidRDefault="00E87AE0" w:rsidP="00693371">
            <w:pPr>
              <w:rPr>
                <w:rFonts w:ascii="Times New Roman" w:hAnsi="Times New Roman" w:cs="Times New Roman"/>
                <w:sz w:val="18"/>
              </w:rPr>
            </w:pPr>
            <w:r w:rsidRPr="00E87AE0">
              <w:rPr>
                <w:rFonts w:ascii="Times New Roman" w:hAnsi="Times New Roman" w:cs="Times New Roman"/>
                <w:sz w:val="18"/>
              </w:rPr>
              <w:t>13.0058</w:t>
            </w:r>
          </w:p>
        </w:tc>
        <w:tc>
          <w:tcPr>
            <w:tcW w:w="1161" w:type="dxa"/>
          </w:tcPr>
          <w:p w14:paraId="6745D728" w14:textId="3BE8BEE3" w:rsidR="00693371" w:rsidRDefault="00E87AE0" w:rsidP="00693371">
            <w:pPr>
              <w:rPr>
                <w:rFonts w:ascii="Times New Roman" w:hAnsi="Times New Roman" w:cs="Times New Roman"/>
                <w:sz w:val="18"/>
              </w:rPr>
            </w:pPr>
            <w:r w:rsidRPr="00E87AE0">
              <w:rPr>
                <w:rFonts w:ascii="Times New Roman" w:hAnsi="Times New Roman" w:cs="Times New Roman"/>
                <w:sz w:val="18"/>
              </w:rPr>
              <w:t>0.0041128</w:t>
            </w:r>
          </w:p>
        </w:tc>
        <w:tc>
          <w:tcPr>
            <w:tcW w:w="1120" w:type="dxa"/>
          </w:tcPr>
          <w:p w14:paraId="7D5C1502" w14:textId="7EA87469" w:rsidR="00693371" w:rsidRDefault="00AE59F4" w:rsidP="00693371">
            <w:pPr>
              <w:rPr>
                <w:rFonts w:ascii="Times New Roman" w:hAnsi="Times New Roman" w:cs="Times New Roman"/>
                <w:sz w:val="18"/>
              </w:rPr>
            </w:pPr>
            <w:r w:rsidRPr="00AE59F4">
              <w:rPr>
                <w:rFonts w:ascii="Times New Roman" w:hAnsi="Times New Roman" w:cs="Times New Roman"/>
                <w:sz w:val="18"/>
              </w:rPr>
              <w:t>7.98315</w:t>
            </w:r>
          </w:p>
        </w:tc>
        <w:tc>
          <w:tcPr>
            <w:tcW w:w="1250" w:type="dxa"/>
          </w:tcPr>
          <w:p w14:paraId="509EFB1E" w14:textId="6658FAA2" w:rsidR="00693371" w:rsidRDefault="00AE59F4" w:rsidP="00693371">
            <w:pPr>
              <w:rPr>
                <w:rFonts w:ascii="Times New Roman" w:hAnsi="Times New Roman" w:cs="Times New Roman"/>
                <w:sz w:val="18"/>
              </w:rPr>
            </w:pPr>
            <w:r w:rsidRPr="00AE59F4">
              <w:rPr>
                <w:rFonts w:ascii="Times New Roman" w:hAnsi="Times New Roman" w:cs="Times New Roman"/>
                <w:sz w:val="18"/>
              </w:rPr>
              <w:t>10.5304</w:t>
            </w:r>
          </w:p>
        </w:tc>
        <w:tc>
          <w:tcPr>
            <w:tcW w:w="1161" w:type="dxa"/>
          </w:tcPr>
          <w:p w14:paraId="7E147E71" w14:textId="52374308" w:rsidR="00693371" w:rsidRDefault="00AE59F4" w:rsidP="00693371">
            <w:pPr>
              <w:rPr>
                <w:rFonts w:ascii="Times New Roman" w:hAnsi="Times New Roman" w:cs="Times New Roman"/>
                <w:sz w:val="18"/>
              </w:rPr>
            </w:pPr>
            <w:r w:rsidRPr="00AE59F4">
              <w:rPr>
                <w:rFonts w:ascii="Times New Roman" w:hAnsi="Times New Roman" w:cs="Times New Roman"/>
                <w:sz w:val="18"/>
              </w:rPr>
              <w:t>0.00333001</w:t>
            </w:r>
          </w:p>
        </w:tc>
      </w:tr>
      <w:tr w:rsidR="00AE59F4" w14:paraId="792EFE17" w14:textId="77777777" w:rsidTr="00B45AB6">
        <w:tc>
          <w:tcPr>
            <w:tcW w:w="985" w:type="dxa"/>
            <w:vMerge/>
            <w:vAlign w:val="center"/>
          </w:tcPr>
          <w:p w14:paraId="44355D47" w14:textId="77777777" w:rsidR="00AE59F4" w:rsidRPr="00CE2042" w:rsidRDefault="00AE59F4" w:rsidP="00AE59F4">
            <w:pPr>
              <w:jc w:val="center"/>
              <w:rPr>
                <w:rFonts w:ascii="Times New Roman" w:hAnsi="Times New Roman" w:cs="Times New Roman"/>
                <w:sz w:val="18"/>
              </w:rPr>
            </w:pPr>
          </w:p>
        </w:tc>
        <w:tc>
          <w:tcPr>
            <w:tcW w:w="826" w:type="dxa"/>
          </w:tcPr>
          <w:p w14:paraId="4E48395E" w14:textId="7DDB4FD5" w:rsidR="00AE59F4" w:rsidRDefault="00AE59F4" w:rsidP="00AE59F4">
            <w:pPr>
              <w:rPr>
                <w:rFonts w:ascii="Times New Roman" w:hAnsi="Times New Roman" w:cs="Times New Roman"/>
                <w:sz w:val="18"/>
              </w:rPr>
            </w:pPr>
            <w:r>
              <w:rPr>
                <w:rFonts w:ascii="Times New Roman" w:hAnsi="Times New Roman" w:cs="Times New Roman" w:hint="eastAsia"/>
                <w:sz w:val="18"/>
              </w:rPr>
              <w:t>1</w:t>
            </w:r>
            <w:r>
              <w:rPr>
                <w:rFonts w:ascii="Times New Roman" w:hAnsi="Times New Roman" w:cs="Times New Roman"/>
                <w:sz w:val="18"/>
              </w:rPr>
              <w:t>00</w:t>
            </w:r>
          </w:p>
        </w:tc>
        <w:tc>
          <w:tcPr>
            <w:tcW w:w="1013" w:type="dxa"/>
          </w:tcPr>
          <w:p w14:paraId="43CDBD6A" w14:textId="619296F0" w:rsidR="00AE59F4" w:rsidRDefault="00AE59F4" w:rsidP="00AE59F4">
            <w:pPr>
              <w:rPr>
                <w:rFonts w:ascii="Times New Roman" w:hAnsi="Times New Roman" w:cs="Times New Roman"/>
                <w:sz w:val="18"/>
              </w:rPr>
            </w:pPr>
            <w:r>
              <w:rPr>
                <w:rFonts w:ascii="Times New Roman" w:hAnsi="Times New Roman" w:cs="Times New Roman" w:hint="eastAsia"/>
                <w:sz w:val="18"/>
              </w:rPr>
              <w:t>1</w:t>
            </w:r>
            <w:r>
              <w:rPr>
                <w:rFonts w:ascii="Times New Roman" w:hAnsi="Times New Roman" w:cs="Times New Roman"/>
                <w:sz w:val="18"/>
              </w:rPr>
              <w:t>0</w:t>
            </w:r>
            <w:r>
              <w:rPr>
                <w:rFonts w:ascii="Times New Roman" w:hAnsi="Times New Roman" w:cs="Times New Roman"/>
                <w:sz w:val="18"/>
                <w:vertAlign w:val="superscript"/>
              </w:rPr>
              <w:t>5</w:t>
            </w:r>
          </w:p>
        </w:tc>
        <w:tc>
          <w:tcPr>
            <w:tcW w:w="1068" w:type="dxa"/>
          </w:tcPr>
          <w:p w14:paraId="46E8656C" w14:textId="26D0F6E8" w:rsidR="00AE59F4" w:rsidRDefault="00AE59F4" w:rsidP="00AE59F4">
            <w:pPr>
              <w:rPr>
                <w:rFonts w:ascii="Times New Roman" w:hAnsi="Times New Roman" w:cs="Times New Roman"/>
                <w:sz w:val="18"/>
              </w:rPr>
            </w:pPr>
            <w:r w:rsidRPr="00E87AE0">
              <w:rPr>
                <w:rFonts w:ascii="Times New Roman" w:hAnsi="Times New Roman" w:cs="Times New Roman"/>
                <w:sz w:val="18"/>
              </w:rPr>
              <w:t>7.94362</w:t>
            </w:r>
          </w:p>
        </w:tc>
        <w:tc>
          <w:tcPr>
            <w:tcW w:w="1152" w:type="dxa"/>
          </w:tcPr>
          <w:p w14:paraId="5C87B8E0" w14:textId="7C5CEE2C" w:rsidR="00AE59F4" w:rsidRDefault="00AE59F4" w:rsidP="00AE59F4">
            <w:pPr>
              <w:rPr>
                <w:rFonts w:ascii="Times New Roman" w:hAnsi="Times New Roman" w:cs="Times New Roman"/>
                <w:sz w:val="18"/>
              </w:rPr>
            </w:pPr>
            <w:r w:rsidRPr="00E87AE0">
              <w:rPr>
                <w:rFonts w:ascii="Times New Roman" w:hAnsi="Times New Roman" w:cs="Times New Roman"/>
                <w:sz w:val="18"/>
              </w:rPr>
              <w:t>13.1477</w:t>
            </w:r>
          </w:p>
        </w:tc>
        <w:tc>
          <w:tcPr>
            <w:tcW w:w="1161" w:type="dxa"/>
          </w:tcPr>
          <w:p w14:paraId="5DCC3EA4" w14:textId="1A8E0CA1" w:rsidR="00AE59F4" w:rsidRDefault="00AE59F4" w:rsidP="00AE59F4">
            <w:pPr>
              <w:rPr>
                <w:rFonts w:ascii="Times New Roman" w:hAnsi="Times New Roman" w:cs="Times New Roman"/>
                <w:sz w:val="18"/>
              </w:rPr>
            </w:pPr>
            <w:r w:rsidRPr="00E87AE0">
              <w:rPr>
                <w:rFonts w:ascii="Times New Roman" w:hAnsi="Times New Roman" w:cs="Times New Roman"/>
                <w:sz w:val="18"/>
              </w:rPr>
              <w:t>0.0415767</w:t>
            </w:r>
          </w:p>
        </w:tc>
        <w:tc>
          <w:tcPr>
            <w:tcW w:w="1120" w:type="dxa"/>
          </w:tcPr>
          <w:p w14:paraId="7F8C0E8A" w14:textId="2225DCDB" w:rsidR="00AE59F4" w:rsidRDefault="00AE59F4" w:rsidP="00AE59F4">
            <w:pPr>
              <w:rPr>
                <w:rFonts w:ascii="Times New Roman" w:hAnsi="Times New Roman" w:cs="Times New Roman"/>
                <w:sz w:val="18"/>
              </w:rPr>
            </w:pPr>
            <w:r w:rsidRPr="00AE59F4">
              <w:rPr>
                <w:rFonts w:ascii="Times New Roman" w:hAnsi="Times New Roman" w:cs="Times New Roman"/>
                <w:sz w:val="18"/>
              </w:rPr>
              <w:t>8.0079</w:t>
            </w:r>
          </w:p>
        </w:tc>
        <w:tc>
          <w:tcPr>
            <w:tcW w:w="1250" w:type="dxa"/>
          </w:tcPr>
          <w:p w14:paraId="3B16B2BA" w14:textId="24C84600" w:rsidR="00AE59F4" w:rsidRDefault="00AE59F4" w:rsidP="00AE59F4">
            <w:pPr>
              <w:rPr>
                <w:rFonts w:ascii="Times New Roman" w:hAnsi="Times New Roman" w:cs="Times New Roman"/>
                <w:sz w:val="18"/>
              </w:rPr>
            </w:pPr>
            <w:r w:rsidRPr="00AE59F4">
              <w:rPr>
                <w:rFonts w:ascii="Times New Roman" w:hAnsi="Times New Roman" w:cs="Times New Roman"/>
                <w:sz w:val="18"/>
              </w:rPr>
              <w:t>10.4359</w:t>
            </w:r>
          </w:p>
        </w:tc>
        <w:tc>
          <w:tcPr>
            <w:tcW w:w="1161" w:type="dxa"/>
          </w:tcPr>
          <w:p w14:paraId="70D3674E" w14:textId="64717128" w:rsidR="00AE59F4" w:rsidRDefault="00AE59F4" w:rsidP="00AE59F4">
            <w:pPr>
              <w:rPr>
                <w:rFonts w:ascii="Times New Roman" w:hAnsi="Times New Roman" w:cs="Times New Roman"/>
                <w:sz w:val="18"/>
              </w:rPr>
            </w:pPr>
            <w:r w:rsidRPr="00AE59F4">
              <w:rPr>
                <w:rFonts w:ascii="Times New Roman" w:hAnsi="Times New Roman" w:cs="Times New Roman"/>
                <w:sz w:val="18"/>
              </w:rPr>
              <w:t>0.0330012</w:t>
            </w:r>
          </w:p>
        </w:tc>
      </w:tr>
      <w:tr w:rsidR="00AE59F4" w14:paraId="08D4CF48" w14:textId="77777777" w:rsidTr="00B45AB6">
        <w:tc>
          <w:tcPr>
            <w:tcW w:w="985" w:type="dxa"/>
            <w:vMerge/>
            <w:vAlign w:val="center"/>
          </w:tcPr>
          <w:p w14:paraId="005F4463" w14:textId="77777777" w:rsidR="00AE59F4" w:rsidRPr="00CE2042" w:rsidRDefault="00AE59F4" w:rsidP="00AE59F4">
            <w:pPr>
              <w:jc w:val="center"/>
              <w:rPr>
                <w:rFonts w:ascii="Times New Roman" w:hAnsi="Times New Roman" w:cs="Times New Roman"/>
                <w:sz w:val="18"/>
              </w:rPr>
            </w:pPr>
          </w:p>
        </w:tc>
        <w:tc>
          <w:tcPr>
            <w:tcW w:w="826" w:type="dxa"/>
          </w:tcPr>
          <w:p w14:paraId="61CF42E9" w14:textId="536CFC2C" w:rsidR="00AE59F4" w:rsidRPr="00CE2042" w:rsidRDefault="00AE59F4" w:rsidP="00AE59F4">
            <w:pPr>
              <w:rPr>
                <w:rFonts w:ascii="Times New Roman" w:hAnsi="Times New Roman" w:cs="Times New Roman"/>
                <w:sz w:val="18"/>
              </w:rPr>
            </w:pPr>
            <w:r>
              <w:rPr>
                <w:rFonts w:ascii="Times New Roman" w:hAnsi="Times New Roman" w:cs="Times New Roman" w:hint="eastAsia"/>
                <w:sz w:val="18"/>
              </w:rPr>
              <w:t>1</w:t>
            </w:r>
            <w:r>
              <w:rPr>
                <w:rFonts w:ascii="Times New Roman" w:hAnsi="Times New Roman" w:cs="Times New Roman"/>
                <w:sz w:val="18"/>
              </w:rPr>
              <w:t>00</w:t>
            </w:r>
          </w:p>
        </w:tc>
        <w:tc>
          <w:tcPr>
            <w:tcW w:w="1013" w:type="dxa"/>
          </w:tcPr>
          <w:p w14:paraId="6746C048" w14:textId="1712F85B" w:rsidR="00AE59F4" w:rsidRPr="00CE2042" w:rsidRDefault="00AE59F4" w:rsidP="00AE59F4">
            <w:pPr>
              <w:rPr>
                <w:rFonts w:ascii="Times New Roman" w:hAnsi="Times New Roman" w:cs="Times New Roman"/>
                <w:sz w:val="18"/>
              </w:rPr>
            </w:pPr>
            <w:r>
              <w:rPr>
                <w:rFonts w:ascii="Times New Roman" w:hAnsi="Times New Roman" w:cs="Times New Roman"/>
                <w:sz w:val="18"/>
              </w:rPr>
              <w:t>10</w:t>
            </w:r>
            <w:r>
              <w:rPr>
                <w:rFonts w:ascii="Times New Roman" w:hAnsi="Times New Roman" w:cs="Times New Roman"/>
                <w:sz w:val="18"/>
                <w:vertAlign w:val="superscript"/>
              </w:rPr>
              <w:t>6</w:t>
            </w:r>
          </w:p>
        </w:tc>
        <w:tc>
          <w:tcPr>
            <w:tcW w:w="1068" w:type="dxa"/>
          </w:tcPr>
          <w:p w14:paraId="204B7801" w14:textId="59C26697" w:rsidR="00AE59F4" w:rsidRDefault="00AE59F4" w:rsidP="00AE59F4">
            <w:pPr>
              <w:rPr>
                <w:rFonts w:ascii="Times New Roman" w:hAnsi="Times New Roman" w:cs="Times New Roman"/>
                <w:sz w:val="18"/>
              </w:rPr>
            </w:pPr>
            <w:r w:rsidRPr="00E87AE0">
              <w:rPr>
                <w:rFonts w:ascii="Times New Roman" w:hAnsi="Times New Roman" w:cs="Times New Roman"/>
                <w:sz w:val="18"/>
              </w:rPr>
              <w:t>7.9625</w:t>
            </w:r>
          </w:p>
        </w:tc>
        <w:tc>
          <w:tcPr>
            <w:tcW w:w="1152" w:type="dxa"/>
          </w:tcPr>
          <w:p w14:paraId="0A477CC8" w14:textId="309598C8" w:rsidR="00AE59F4" w:rsidRDefault="00AE59F4" w:rsidP="00AE59F4">
            <w:pPr>
              <w:rPr>
                <w:rFonts w:ascii="Times New Roman" w:hAnsi="Times New Roman" w:cs="Times New Roman"/>
                <w:sz w:val="18"/>
              </w:rPr>
            </w:pPr>
            <w:r w:rsidRPr="00E87AE0">
              <w:rPr>
                <w:rFonts w:ascii="Times New Roman" w:hAnsi="Times New Roman" w:cs="Times New Roman"/>
                <w:sz w:val="18"/>
              </w:rPr>
              <w:t>13.1517</w:t>
            </w:r>
          </w:p>
        </w:tc>
        <w:tc>
          <w:tcPr>
            <w:tcW w:w="1161" w:type="dxa"/>
          </w:tcPr>
          <w:p w14:paraId="738AC3E5" w14:textId="4B2626B2" w:rsidR="00AE59F4" w:rsidRDefault="00AE59F4" w:rsidP="00AE59F4">
            <w:pPr>
              <w:rPr>
                <w:rFonts w:ascii="Times New Roman" w:hAnsi="Times New Roman" w:cs="Times New Roman"/>
                <w:sz w:val="18"/>
              </w:rPr>
            </w:pPr>
            <w:r w:rsidRPr="00E87AE0">
              <w:rPr>
                <w:rFonts w:ascii="Times New Roman" w:hAnsi="Times New Roman" w:cs="Times New Roman"/>
                <w:sz w:val="18"/>
              </w:rPr>
              <w:t>0.0131517</w:t>
            </w:r>
          </w:p>
        </w:tc>
        <w:tc>
          <w:tcPr>
            <w:tcW w:w="1120" w:type="dxa"/>
          </w:tcPr>
          <w:p w14:paraId="2D8A0DB8" w14:textId="01D2646B" w:rsidR="00AE59F4" w:rsidRDefault="00AE59F4" w:rsidP="00AE59F4">
            <w:pPr>
              <w:rPr>
                <w:rFonts w:ascii="Times New Roman" w:hAnsi="Times New Roman" w:cs="Times New Roman"/>
                <w:sz w:val="18"/>
              </w:rPr>
            </w:pPr>
            <w:r w:rsidRPr="00AE59F4">
              <w:rPr>
                <w:rFonts w:ascii="Times New Roman" w:hAnsi="Times New Roman" w:cs="Times New Roman"/>
                <w:sz w:val="18"/>
              </w:rPr>
              <w:t>7.97439</w:t>
            </w:r>
          </w:p>
        </w:tc>
        <w:tc>
          <w:tcPr>
            <w:tcW w:w="1250" w:type="dxa"/>
          </w:tcPr>
          <w:p w14:paraId="243D2A7B" w14:textId="6C4C0395" w:rsidR="00AE59F4" w:rsidRDefault="00AE59F4" w:rsidP="00AE59F4">
            <w:pPr>
              <w:rPr>
                <w:rFonts w:ascii="Times New Roman" w:hAnsi="Times New Roman" w:cs="Times New Roman"/>
                <w:sz w:val="18"/>
              </w:rPr>
            </w:pPr>
            <w:r w:rsidRPr="00AE59F4">
              <w:rPr>
                <w:rFonts w:ascii="Times New Roman" w:hAnsi="Times New Roman" w:cs="Times New Roman"/>
                <w:sz w:val="18"/>
              </w:rPr>
              <w:t>10.4143</w:t>
            </w:r>
          </w:p>
        </w:tc>
        <w:tc>
          <w:tcPr>
            <w:tcW w:w="1161" w:type="dxa"/>
          </w:tcPr>
          <w:p w14:paraId="599373F8" w14:textId="6CB4E8BB" w:rsidR="00AE59F4" w:rsidRDefault="00AE59F4" w:rsidP="00AE59F4">
            <w:pPr>
              <w:rPr>
                <w:rFonts w:ascii="Times New Roman" w:hAnsi="Times New Roman" w:cs="Times New Roman"/>
                <w:sz w:val="18"/>
              </w:rPr>
            </w:pPr>
            <w:r w:rsidRPr="00AE59F4">
              <w:rPr>
                <w:rFonts w:ascii="Times New Roman" w:hAnsi="Times New Roman" w:cs="Times New Roman"/>
                <w:sz w:val="18"/>
              </w:rPr>
              <w:t>0.0104143</w:t>
            </w:r>
          </w:p>
        </w:tc>
      </w:tr>
      <w:tr w:rsidR="00AE59F4" w14:paraId="788B0E64" w14:textId="77777777" w:rsidTr="00B45AB6">
        <w:tc>
          <w:tcPr>
            <w:tcW w:w="985" w:type="dxa"/>
            <w:vMerge/>
          </w:tcPr>
          <w:p w14:paraId="14C5758C" w14:textId="77777777" w:rsidR="00AE59F4" w:rsidRPr="00CE2042" w:rsidRDefault="00AE59F4" w:rsidP="00AE59F4">
            <w:pPr>
              <w:rPr>
                <w:rFonts w:ascii="Times New Roman" w:hAnsi="Times New Roman" w:cs="Times New Roman"/>
                <w:sz w:val="18"/>
              </w:rPr>
            </w:pPr>
          </w:p>
        </w:tc>
        <w:tc>
          <w:tcPr>
            <w:tcW w:w="826" w:type="dxa"/>
          </w:tcPr>
          <w:p w14:paraId="763B38B3" w14:textId="067B6C87" w:rsidR="00AE59F4" w:rsidRPr="00CE2042" w:rsidRDefault="00AE59F4" w:rsidP="00AE59F4">
            <w:pPr>
              <w:rPr>
                <w:rFonts w:ascii="Times New Roman" w:hAnsi="Times New Roman" w:cs="Times New Roman"/>
                <w:sz w:val="18"/>
              </w:rPr>
            </w:pPr>
            <w:r>
              <w:rPr>
                <w:rFonts w:ascii="Times New Roman" w:hAnsi="Times New Roman" w:cs="Times New Roman" w:hint="eastAsia"/>
                <w:sz w:val="18"/>
              </w:rPr>
              <w:t>1</w:t>
            </w:r>
            <w:r>
              <w:rPr>
                <w:rFonts w:ascii="Times New Roman" w:hAnsi="Times New Roman" w:cs="Times New Roman"/>
                <w:sz w:val="18"/>
              </w:rPr>
              <w:t>00</w:t>
            </w:r>
          </w:p>
        </w:tc>
        <w:tc>
          <w:tcPr>
            <w:tcW w:w="1013" w:type="dxa"/>
          </w:tcPr>
          <w:p w14:paraId="58FB17BF" w14:textId="22F80306" w:rsidR="00AE59F4" w:rsidRPr="00CE2042" w:rsidRDefault="00AE59F4" w:rsidP="00AE59F4">
            <w:pPr>
              <w:rPr>
                <w:rFonts w:ascii="Times New Roman" w:hAnsi="Times New Roman" w:cs="Times New Roman"/>
                <w:sz w:val="18"/>
              </w:rPr>
            </w:pPr>
            <w:r w:rsidRPr="00CE2042">
              <w:rPr>
                <w:rFonts w:ascii="Times New Roman" w:hAnsi="Times New Roman" w:cs="Times New Roman" w:hint="eastAsia"/>
                <w:sz w:val="18"/>
              </w:rPr>
              <w:t>1</w:t>
            </w:r>
            <w:r w:rsidRPr="00CE2042">
              <w:rPr>
                <w:rFonts w:ascii="Times New Roman" w:hAnsi="Times New Roman" w:cs="Times New Roman"/>
                <w:sz w:val="18"/>
              </w:rPr>
              <w:t>0</w:t>
            </w:r>
            <w:r>
              <w:rPr>
                <w:rFonts w:ascii="Times New Roman" w:hAnsi="Times New Roman" w:cs="Times New Roman"/>
                <w:sz w:val="18"/>
                <w:vertAlign w:val="superscript"/>
              </w:rPr>
              <w:t>7</w:t>
            </w:r>
          </w:p>
        </w:tc>
        <w:tc>
          <w:tcPr>
            <w:tcW w:w="1068" w:type="dxa"/>
          </w:tcPr>
          <w:p w14:paraId="33CAE9CE" w14:textId="03B6E355" w:rsidR="00AE59F4" w:rsidRPr="00CE2042" w:rsidRDefault="00AE59F4" w:rsidP="00AE59F4">
            <w:pPr>
              <w:rPr>
                <w:rFonts w:ascii="Times New Roman" w:hAnsi="Times New Roman" w:cs="Times New Roman"/>
                <w:sz w:val="18"/>
              </w:rPr>
            </w:pPr>
            <w:r w:rsidRPr="00E87AE0">
              <w:rPr>
                <w:rFonts w:ascii="Times New Roman" w:hAnsi="Times New Roman" w:cs="Times New Roman"/>
                <w:sz w:val="18"/>
              </w:rPr>
              <w:t>7.96</w:t>
            </w:r>
            <w:r>
              <w:rPr>
                <w:rFonts w:ascii="Times New Roman" w:hAnsi="Times New Roman" w:cs="Times New Roman"/>
                <w:sz w:val="18"/>
              </w:rPr>
              <w:t>6</w:t>
            </w:r>
            <w:r w:rsidRPr="00E87AE0">
              <w:rPr>
                <w:rFonts w:ascii="Times New Roman" w:hAnsi="Times New Roman" w:cs="Times New Roman"/>
                <w:sz w:val="18"/>
              </w:rPr>
              <w:t>24</w:t>
            </w:r>
          </w:p>
        </w:tc>
        <w:tc>
          <w:tcPr>
            <w:tcW w:w="1152" w:type="dxa"/>
          </w:tcPr>
          <w:p w14:paraId="0A786180" w14:textId="33CB60A8" w:rsidR="00AE59F4" w:rsidRPr="00CE2042" w:rsidRDefault="00AE59F4" w:rsidP="00AE59F4">
            <w:pPr>
              <w:rPr>
                <w:rFonts w:ascii="Times New Roman" w:hAnsi="Times New Roman" w:cs="Times New Roman"/>
                <w:sz w:val="18"/>
              </w:rPr>
            </w:pPr>
            <w:r w:rsidRPr="002A45CC">
              <w:rPr>
                <w:rFonts w:ascii="Times New Roman" w:hAnsi="Times New Roman" w:cs="Times New Roman"/>
                <w:sz w:val="18"/>
              </w:rPr>
              <w:t>13.1354</w:t>
            </w:r>
          </w:p>
        </w:tc>
        <w:tc>
          <w:tcPr>
            <w:tcW w:w="1161" w:type="dxa"/>
          </w:tcPr>
          <w:p w14:paraId="474120EC" w14:textId="18DD8477" w:rsidR="00AE59F4" w:rsidRPr="00CE2042" w:rsidRDefault="00AE59F4" w:rsidP="00AE59F4">
            <w:pPr>
              <w:rPr>
                <w:rFonts w:ascii="Times New Roman" w:hAnsi="Times New Roman" w:cs="Times New Roman"/>
                <w:sz w:val="18"/>
              </w:rPr>
            </w:pPr>
            <w:r w:rsidRPr="002A45CC">
              <w:rPr>
                <w:rFonts w:ascii="Times New Roman" w:hAnsi="Times New Roman" w:cs="Times New Roman"/>
                <w:sz w:val="18"/>
              </w:rPr>
              <w:t>0.00415378</w:t>
            </w:r>
          </w:p>
        </w:tc>
        <w:tc>
          <w:tcPr>
            <w:tcW w:w="1120" w:type="dxa"/>
          </w:tcPr>
          <w:p w14:paraId="2898EB22" w14:textId="59B67B15" w:rsidR="00AE59F4" w:rsidRPr="00CE2042" w:rsidRDefault="00F6175F" w:rsidP="00AE59F4">
            <w:pPr>
              <w:rPr>
                <w:rFonts w:ascii="Times New Roman" w:hAnsi="Times New Roman" w:cs="Times New Roman"/>
                <w:sz w:val="18"/>
              </w:rPr>
            </w:pPr>
            <w:r w:rsidRPr="00F6175F">
              <w:rPr>
                <w:rFonts w:ascii="Times New Roman" w:hAnsi="Times New Roman" w:cs="Times New Roman"/>
                <w:sz w:val="18"/>
              </w:rPr>
              <w:t>7.96088</w:t>
            </w:r>
          </w:p>
        </w:tc>
        <w:tc>
          <w:tcPr>
            <w:tcW w:w="1250" w:type="dxa"/>
          </w:tcPr>
          <w:p w14:paraId="0D813253" w14:textId="3A5ED165" w:rsidR="00AE59F4" w:rsidRPr="00CE2042" w:rsidRDefault="00CA74CE" w:rsidP="00AE59F4">
            <w:pPr>
              <w:rPr>
                <w:rFonts w:ascii="Times New Roman" w:hAnsi="Times New Roman" w:cs="Times New Roman"/>
                <w:sz w:val="18"/>
              </w:rPr>
            </w:pPr>
            <w:r w:rsidRPr="00CA74CE">
              <w:rPr>
                <w:rFonts w:ascii="Times New Roman" w:hAnsi="Times New Roman" w:cs="Times New Roman"/>
                <w:sz w:val="18"/>
              </w:rPr>
              <w:t>10.4125</w:t>
            </w:r>
          </w:p>
        </w:tc>
        <w:tc>
          <w:tcPr>
            <w:tcW w:w="1161" w:type="dxa"/>
          </w:tcPr>
          <w:p w14:paraId="30744BC2" w14:textId="6F384B36" w:rsidR="00AE59F4" w:rsidRPr="00CE2042" w:rsidRDefault="00CA74CE" w:rsidP="00AE59F4">
            <w:pPr>
              <w:rPr>
                <w:rFonts w:ascii="Times New Roman" w:hAnsi="Times New Roman" w:cs="Times New Roman"/>
                <w:sz w:val="18"/>
              </w:rPr>
            </w:pPr>
            <w:r w:rsidRPr="00CA74CE">
              <w:rPr>
                <w:rFonts w:ascii="Times New Roman" w:hAnsi="Times New Roman" w:cs="Times New Roman"/>
                <w:sz w:val="18"/>
              </w:rPr>
              <w:t>0.00329271</w:t>
            </w:r>
          </w:p>
        </w:tc>
      </w:tr>
    </w:tbl>
    <w:p w14:paraId="0C1D42EB" w14:textId="10BE53D4" w:rsidR="002A45CC" w:rsidRDefault="002A45CC" w:rsidP="00814ECE">
      <w:pPr>
        <w:rPr>
          <w:rFonts w:ascii="Times New Roman" w:hAnsi="Times New Roman" w:cs="Times New Roman"/>
        </w:rPr>
      </w:pPr>
      <w:r>
        <w:rPr>
          <w:rFonts w:ascii="Times New Roman" w:hAnsi="Times New Roman" w:cs="Times New Roman" w:hint="cs"/>
        </w:rPr>
        <w:t>N</w:t>
      </w:r>
      <w:r>
        <w:rPr>
          <w:rFonts w:ascii="Times New Roman" w:hAnsi="Times New Roman" w:cs="Times New Roman"/>
        </w:rPr>
        <w:t xml:space="preserve">ote: Batch 2 is totally symmetric, </w:t>
      </w:r>
      <w:proofErr w:type="gramStart"/>
      <w:r>
        <w:rPr>
          <w:rFonts w:ascii="Times New Roman" w:hAnsi="Times New Roman" w:cs="Times New Roman"/>
        </w:rPr>
        <w:t>Call</w:t>
      </w:r>
      <w:proofErr w:type="gramEnd"/>
      <w:r>
        <w:rPr>
          <w:rFonts w:ascii="Times New Roman" w:hAnsi="Times New Roman" w:cs="Times New Roman"/>
        </w:rPr>
        <w:t xml:space="preserve"> price should be same as Put price. </w:t>
      </w:r>
      <w:proofErr w:type="gramStart"/>
      <w:r>
        <w:rPr>
          <w:rFonts w:ascii="Times New Roman" w:hAnsi="Times New Roman" w:cs="Times New Roman"/>
        </w:rPr>
        <w:t>So</w:t>
      </w:r>
      <w:proofErr w:type="gramEnd"/>
      <w:r>
        <w:rPr>
          <w:rFonts w:ascii="Times New Roman" w:hAnsi="Times New Roman" w:cs="Times New Roman"/>
        </w:rPr>
        <w:t xml:space="preserve"> there is no need to compute again.</w:t>
      </w:r>
    </w:p>
    <w:p w14:paraId="0E925ECA" w14:textId="204B2515" w:rsidR="002A45CC" w:rsidRDefault="002A45CC" w:rsidP="00814ECE">
      <w:pPr>
        <w:rPr>
          <w:rFonts w:ascii="Times New Roman" w:hAnsi="Times New Roman" w:cs="Times New Roman"/>
        </w:rPr>
      </w:pPr>
    </w:p>
    <w:p w14:paraId="7DDA505C" w14:textId="489CC70B" w:rsidR="002A45CC" w:rsidRDefault="002A45CC" w:rsidP="00814ECE">
      <w:pPr>
        <w:rPr>
          <w:rFonts w:ascii="Times New Roman" w:hAnsi="Times New Roman" w:cs="Times New Roman"/>
        </w:rPr>
      </w:pPr>
      <w:r>
        <w:rPr>
          <w:rFonts w:ascii="Times New Roman" w:hAnsi="Times New Roman" w:cs="Times New Roman"/>
        </w:rPr>
        <w:t>Call price is generally higher with larger NT and larger NSIM.</w:t>
      </w:r>
      <w:r w:rsidR="009A5F86">
        <w:rPr>
          <w:rFonts w:ascii="Times New Roman" w:hAnsi="Times New Roman" w:cs="Times New Roman"/>
        </w:rPr>
        <w:t xml:space="preserve"> Put price is generally lower with larger NSIM but higher with larger NT. SD of call increases as NT or NSIM increases. SD of put changes in the opposite way. SE of call increases with NT. SE of put decreases with NT. SE of call and put decrease by about sqrt(N) times when NSIM increases by N times. </w:t>
      </w:r>
    </w:p>
    <w:p w14:paraId="418CD8D9" w14:textId="5367CD3B" w:rsidR="00F6175F" w:rsidRDefault="00F6175F" w:rsidP="00814ECE">
      <w:pPr>
        <w:rPr>
          <w:rFonts w:ascii="Times New Roman" w:hAnsi="Times New Roman" w:cs="Times New Roman"/>
        </w:rPr>
      </w:pPr>
    </w:p>
    <w:p w14:paraId="50392673" w14:textId="2B6D2FD3" w:rsidR="00F6175F" w:rsidRPr="002A45CC" w:rsidRDefault="00F6175F" w:rsidP="00814ECE">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verall speaking, Higher NT and NSIM gives more accurate results.</w:t>
      </w:r>
    </w:p>
    <w:sectPr w:rsidR="00F6175F" w:rsidRPr="002A45CC" w:rsidSect="00D64AD7">
      <w:foot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9E33B" w14:textId="77777777" w:rsidR="005217F4" w:rsidRDefault="005217F4" w:rsidP="00183D5A">
      <w:r>
        <w:separator/>
      </w:r>
    </w:p>
  </w:endnote>
  <w:endnote w:type="continuationSeparator" w:id="0">
    <w:p w14:paraId="17B48659" w14:textId="77777777" w:rsidR="005217F4" w:rsidRDefault="005217F4" w:rsidP="00183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87511533"/>
      <w:docPartObj>
        <w:docPartGallery w:val="Page Numbers (Bottom of Page)"/>
        <w:docPartUnique/>
      </w:docPartObj>
    </w:sdtPr>
    <w:sdtEndPr>
      <w:rPr>
        <w:noProof/>
      </w:rPr>
    </w:sdtEndPr>
    <w:sdtContent>
      <w:p w14:paraId="3EB14061" w14:textId="77777777" w:rsidR="00703BC2" w:rsidRPr="00703BC2" w:rsidRDefault="00703BC2" w:rsidP="00703BC2">
        <w:pPr>
          <w:pStyle w:val="a9"/>
          <w:jc w:val="center"/>
          <w:rPr>
            <w:rFonts w:ascii="Times New Roman" w:hAnsi="Times New Roman" w:cs="Times New Roman"/>
          </w:rPr>
        </w:pPr>
        <w:r w:rsidRPr="00703BC2">
          <w:rPr>
            <w:rFonts w:ascii="Times New Roman" w:hAnsi="Times New Roman" w:cs="Times New Roman"/>
          </w:rPr>
          <w:fldChar w:fldCharType="begin"/>
        </w:r>
        <w:r w:rsidRPr="00703BC2">
          <w:rPr>
            <w:rFonts w:ascii="Times New Roman" w:hAnsi="Times New Roman" w:cs="Times New Roman"/>
          </w:rPr>
          <w:instrText xml:space="preserve"> PAGE   \* MERGEFORMAT </w:instrText>
        </w:r>
        <w:r w:rsidRPr="00703BC2">
          <w:rPr>
            <w:rFonts w:ascii="Times New Roman" w:hAnsi="Times New Roman" w:cs="Times New Roman"/>
          </w:rPr>
          <w:fldChar w:fldCharType="separate"/>
        </w:r>
        <w:r w:rsidR="00965F35">
          <w:rPr>
            <w:rFonts w:ascii="Times New Roman" w:hAnsi="Times New Roman" w:cs="Times New Roman"/>
            <w:noProof/>
          </w:rPr>
          <w:t>1</w:t>
        </w:r>
        <w:r w:rsidRPr="00703BC2">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51A27" w14:textId="77777777" w:rsidR="005217F4" w:rsidRDefault="005217F4" w:rsidP="00183D5A">
      <w:r>
        <w:separator/>
      </w:r>
    </w:p>
  </w:footnote>
  <w:footnote w:type="continuationSeparator" w:id="0">
    <w:p w14:paraId="61D1AEB8" w14:textId="77777777" w:rsidR="005217F4" w:rsidRDefault="005217F4" w:rsidP="00183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A346D"/>
    <w:multiLevelType w:val="hybridMultilevel"/>
    <w:tmpl w:val="DEAAB3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6AE"/>
    <w:rsid w:val="0003668C"/>
    <w:rsid w:val="00055553"/>
    <w:rsid w:val="000578E7"/>
    <w:rsid w:val="00094D72"/>
    <w:rsid w:val="000F0843"/>
    <w:rsid w:val="00127177"/>
    <w:rsid w:val="001767BC"/>
    <w:rsid w:val="00183D5A"/>
    <w:rsid w:val="00196183"/>
    <w:rsid w:val="001D0B2B"/>
    <w:rsid w:val="00217D4E"/>
    <w:rsid w:val="00235498"/>
    <w:rsid w:val="00271A55"/>
    <w:rsid w:val="00273224"/>
    <w:rsid w:val="002A45CC"/>
    <w:rsid w:val="002D54F4"/>
    <w:rsid w:val="0031531B"/>
    <w:rsid w:val="003537B7"/>
    <w:rsid w:val="00367142"/>
    <w:rsid w:val="003C7B9D"/>
    <w:rsid w:val="003D3906"/>
    <w:rsid w:val="003E0250"/>
    <w:rsid w:val="00403FCF"/>
    <w:rsid w:val="00426A76"/>
    <w:rsid w:val="00427981"/>
    <w:rsid w:val="00436998"/>
    <w:rsid w:val="00436C68"/>
    <w:rsid w:val="004467A1"/>
    <w:rsid w:val="0046778C"/>
    <w:rsid w:val="00495E7E"/>
    <w:rsid w:val="004C1747"/>
    <w:rsid w:val="004C4DA4"/>
    <w:rsid w:val="005217F4"/>
    <w:rsid w:val="0054379D"/>
    <w:rsid w:val="005821E5"/>
    <w:rsid w:val="005868BE"/>
    <w:rsid w:val="005A3C64"/>
    <w:rsid w:val="005A46AE"/>
    <w:rsid w:val="005A5CC0"/>
    <w:rsid w:val="005B2BBB"/>
    <w:rsid w:val="005E2CC4"/>
    <w:rsid w:val="006009F0"/>
    <w:rsid w:val="00603F26"/>
    <w:rsid w:val="00665EA3"/>
    <w:rsid w:val="00666A9A"/>
    <w:rsid w:val="00687D7D"/>
    <w:rsid w:val="00693371"/>
    <w:rsid w:val="00696512"/>
    <w:rsid w:val="006E0877"/>
    <w:rsid w:val="006E772D"/>
    <w:rsid w:val="006F09A2"/>
    <w:rsid w:val="00703BC2"/>
    <w:rsid w:val="00727CAB"/>
    <w:rsid w:val="00732D8C"/>
    <w:rsid w:val="00765DCA"/>
    <w:rsid w:val="00771CB7"/>
    <w:rsid w:val="00794A26"/>
    <w:rsid w:val="007A7020"/>
    <w:rsid w:val="007E690F"/>
    <w:rsid w:val="00806E87"/>
    <w:rsid w:val="0080718C"/>
    <w:rsid w:val="00814ECE"/>
    <w:rsid w:val="00840529"/>
    <w:rsid w:val="00871872"/>
    <w:rsid w:val="008B2B4D"/>
    <w:rsid w:val="008E63AC"/>
    <w:rsid w:val="008F2E02"/>
    <w:rsid w:val="008F4B9D"/>
    <w:rsid w:val="00915B48"/>
    <w:rsid w:val="00941F78"/>
    <w:rsid w:val="00961F6E"/>
    <w:rsid w:val="00965F35"/>
    <w:rsid w:val="00973904"/>
    <w:rsid w:val="00976829"/>
    <w:rsid w:val="0098431B"/>
    <w:rsid w:val="009A5F86"/>
    <w:rsid w:val="009C4C8B"/>
    <w:rsid w:val="009D0BC2"/>
    <w:rsid w:val="00A33DCD"/>
    <w:rsid w:val="00A53503"/>
    <w:rsid w:val="00AE59F4"/>
    <w:rsid w:val="00AE7F8B"/>
    <w:rsid w:val="00B45AB6"/>
    <w:rsid w:val="00B6044D"/>
    <w:rsid w:val="00B67121"/>
    <w:rsid w:val="00B72F7A"/>
    <w:rsid w:val="00B73431"/>
    <w:rsid w:val="00B73D0B"/>
    <w:rsid w:val="00B84907"/>
    <w:rsid w:val="00BD3B57"/>
    <w:rsid w:val="00BD536B"/>
    <w:rsid w:val="00BE6F1A"/>
    <w:rsid w:val="00C0011F"/>
    <w:rsid w:val="00C15CA8"/>
    <w:rsid w:val="00C840AC"/>
    <w:rsid w:val="00CA74CE"/>
    <w:rsid w:val="00CB62B4"/>
    <w:rsid w:val="00CD4566"/>
    <w:rsid w:val="00CD45C1"/>
    <w:rsid w:val="00CE2042"/>
    <w:rsid w:val="00CF30C1"/>
    <w:rsid w:val="00D11500"/>
    <w:rsid w:val="00D45395"/>
    <w:rsid w:val="00D64AD7"/>
    <w:rsid w:val="00D7547F"/>
    <w:rsid w:val="00D80829"/>
    <w:rsid w:val="00D82F33"/>
    <w:rsid w:val="00D87D12"/>
    <w:rsid w:val="00DA44C3"/>
    <w:rsid w:val="00DF2BFC"/>
    <w:rsid w:val="00E230DA"/>
    <w:rsid w:val="00E342C8"/>
    <w:rsid w:val="00E800BD"/>
    <w:rsid w:val="00E87AE0"/>
    <w:rsid w:val="00E905F7"/>
    <w:rsid w:val="00EF4CCA"/>
    <w:rsid w:val="00F36521"/>
    <w:rsid w:val="00F47815"/>
    <w:rsid w:val="00F6175F"/>
    <w:rsid w:val="00F64BA5"/>
    <w:rsid w:val="00F81A30"/>
    <w:rsid w:val="00F836BA"/>
    <w:rsid w:val="00FA7826"/>
    <w:rsid w:val="00FB5256"/>
    <w:rsid w:val="00FF3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1BF7"/>
  <w15:chartTrackingRefBased/>
  <w15:docId w15:val="{60EB1C8E-B624-4103-8D6C-320F66603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F4B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4B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F4B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7D1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87D1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F4B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4B9D"/>
    <w:rPr>
      <w:b/>
      <w:bCs/>
      <w:sz w:val="32"/>
      <w:szCs w:val="32"/>
    </w:rPr>
  </w:style>
  <w:style w:type="character" w:customStyle="1" w:styleId="40">
    <w:name w:val="标题 4 字符"/>
    <w:basedOn w:val="a0"/>
    <w:link w:val="4"/>
    <w:uiPriority w:val="9"/>
    <w:rsid w:val="008F4B9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87D12"/>
    <w:rPr>
      <w:b/>
      <w:bCs/>
      <w:sz w:val="28"/>
      <w:szCs w:val="28"/>
    </w:rPr>
  </w:style>
  <w:style w:type="character" w:customStyle="1" w:styleId="60">
    <w:name w:val="标题 6 字符"/>
    <w:basedOn w:val="a0"/>
    <w:link w:val="6"/>
    <w:uiPriority w:val="9"/>
    <w:rsid w:val="00D87D12"/>
    <w:rPr>
      <w:rFonts w:asciiTheme="majorHAnsi" w:eastAsiaTheme="majorEastAsia" w:hAnsiTheme="majorHAnsi" w:cstheme="majorBidi"/>
      <w:b/>
      <w:bCs/>
      <w:sz w:val="24"/>
      <w:szCs w:val="24"/>
    </w:rPr>
  </w:style>
  <w:style w:type="paragraph" w:styleId="a3">
    <w:name w:val="Title"/>
    <w:basedOn w:val="a"/>
    <w:next w:val="a"/>
    <w:link w:val="a4"/>
    <w:uiPriority w:val="10"/>
    <w:qFormat/>
    <w:rsid w:val="00BD536B"/>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BD536B"/>
    <w:rPr>
      <w:rFonts w:asciiTheme="majorHAnsi" w:eastAsia="宋体" w:hAnsiTheme="majorHAnsi" w:cstheme="majorBidi"/>
      <w:b/>
      <w:bCs/>
      <w:sz w:val="32"/>
      <w:szCs w:val="32"/>
    </w:rPr>
  </w:style>
  <w:style w:type="paragraph" w:styleId="a5">
    <w:name w:val="Subtitle"/>
    <w:basedOn w:val="a"/>
    <w:next w:val="a"/>
    <w:link w:val="a6"/>
    <w:uiPriority w:val="11"/>
    <w:qFormat/>
    <w:rsid w:val="0036714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367142"/>
    <w:rPr>
      <w:rFonts w:asciiTheme="majorHAnsi" w:eastAsia="宋体" w:hAnsiTheme="majorHAnsi" w:cstheme="majorBidi"/>
      <w:b/>
      <w:bCs/>
      <w:kern w:val="28"/>
      <w:sz w:val="32"/>
      <w:szCs w:val="32"/>
    </w:rPr>
  </w:style>
  <w:style w:type="paragraph" w:styleId="a7">
    <w:name w:val="header"/>
    <w:basedOn w:val="a"/>
    <w:link w:val="a8"/>
    <w:uiPriority w:val="99"/>
    <w:unhideWhenUsed/>
    <w:rsid w:val="00183D5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83D5A"/>
    <w:rPr>
      <w:sz w:val="18"/>
      <w:szCs w:val="18"/>
    </w:rPr>
  </w:style>
  <w:style w:type="paragraph" w:styleId="a9">
    <w:name w:val="footer"/>
    <w:basedOn w:val="a"/>
    <w:link w:val="aa"/>
    <w:uiPriority w:val="99"/>
    <w:unhideWhenUsed/>
    <w:rsid w:val="00183D5A"/>
    <w:pPr>
      <w:tabs>
        <w:tab w:val="center" w:pos="4153"/>
        <w:tab w:val="right" w:pos="8306"/>
      </w:tabs>
      <w:snapToGrid w:val="0"/>
      <w:jc w:val="left"/>
    </w:pPr>
    <w:rPr>
      <w:sz w:val="18"/>
      <w:szCs w:val="18"/>
    </w:rPr>
  </w:style>
  <w:style w:type="character" w:customStyle="1" w:styleId="aa">
    <w:name w:val="页脚 字符"/>
    <w:basedOn w:val="a0"/>
    <w:link w:val="a9"/>
    <w:uiPriority w:val="99"/>
    <w:rsid w:val="00183D5A"/>
    <w:rPr>
      <w:sz w:val="18"/>
      <w:szCs w:val="18"/>
    </w:rPr>
  </w:style>
  <w:style w:type="paragraph" w:styleId="ab">
    <w:name w:val="List Paragraph"/>
    <w:basedOn w:val="a"/>
    <w:uiPriority w:val="34"/>
    <w:qFormat/>
    <w:rsid w:val="001767BC"/>
    <w:pPr>
      <w:ind w:firstLineChars="200" w:firstLine="420"/>
    </w:pPr>
  </w:style>
  <w:style w:type="table" w:styleId="ac">
    <w:name w:val="Table Grid"/>
    <w:basedOn w:val="a1"/>
    <w:uiPriority w:val="39"/>
    <w:rsid w:val="00CB62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8283">
      <w:bodyDiv w:val="1"/>
      <w:marLeft w:val="0"/>
      <w:marRight w:val="0"/>
      <w:marTop w:val="0"/>
      <w:marBottom w:val="0"/>
      <w:divBdr>
        <w:top w:val="none" w:sz="0" w:space="0" w:color="auto"/>
        <w:left w:val="none" w:sz="0" w:space="0" w:color="auto"/>
        <w:bottom w:val="none" w:sz="0" w:space="0" w:color="auto"/>
        <w:right w:val="none" w:sz="0" w:space="0" w:color="auto"/>
      </w:divBdr>
      <w:divsChild>
        <w:div w:id="2088841490">
          <w:marLeft w:val="0"/>
          <w:marRight w:val="0"/>
          <w:marTop w:val="0"/>
          <w:marBottom w:val="0"/>
          <w:divBdr>
            <w:top w:val="none" w:sz="0" w:space="0" w:color="auto"/>
            <w:left w:val="none" w:sz="0" w:space="0" w:color="auto"/>
            <w:bottom w:val="none" w:sz="0" w:space="0" w:color="auto"/>
            <w:right w:val="none" w:sz="0" w:space="0" w:color="auto"/>
          </w:divBdr>
          <w:divsChild>
            <w:div w:id="1873032242">
              <w:marLeft w:val="0"/>
              <w:marRight w:val="0"/>
              <w:marTop w:val="0"/>
              <w:marBottom w:val="0"/>
              <w:divBdr>
                <w:top w:val="none" w:sz="0" w:space="0" w:color="auto"/>
                <w:left w:val="none" w:sz="0" w:space="0" w:color="auto"/>
                <w:bottom w:val="none" w:sz="0" w:space="0" w:color="auto"/>
                <w:right w:val="none" w:sz="0" w:space="0" w:color="auto"/>
              </w:divBdr>
              <w:divsChild>
                <w:div w:id="4493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lifulin1992</dc:creator>
  <cp:keywords/>
  <dc:description/>
  <cp:lastModifiedBy>单 之皓</cp:lastModifiedBy>
  <cp:revision>103</cp:revision>
  <dcterms:created xsi:type="dcterms:W3CDTF">2015-01-02T08:40:00Z</dcterms:created>
  <dcterms:modified xsi:type="dcterms:W3CDTF">2023-07-29T09:34:00Z</dcterms:modified>
</cp:coreProperties>
</file>