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TASK-001 手数分析 — 提示词文档</w:t>
      </w:r>
    </w:p>
    <w:p>
      <w:r>
        <w:t>&gt; 任务编号：TASK-001</w:t>
      </w:r>
    </w:p>
    <w:p>
      <w:r>
        <w:t>&gt; 撰写角色：提示词工程师</w:t>
      </w:r>
    </w:p>
    <w:p>
      <w:r>
        <w:t>&gt; 执行角色：代码执行者</w:t>
      </w:r>
    </w:p>
    <w:p>
      <w:r>
        <w:t>&gt; 创建时间：2026-08-31</w:t>
      </w:r>
    </w:p>
    <w:p>
      <w:r>
        <w:t>&gt; 目标文件：C:\hermes 斗地主终极版 软件\frontend\index.html</w:t>
      </w:r>
    </w:p>
    <w:p>
      <w:r>
        <w:t>&gt; 状态：待用户授权后执行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一、任务目标</w:t>
      </w:r>
    </w:p>
    <w:p>
      <w:r>
        <w:t xml:space="preserve">把现有函数 </w:t>
      </w:r>
      <w:r>
        <w:rPr>
          <w:rFonts w:ascii="Consolas" w:hAnsi="Consolas"/>
          <w:color w:val="C0392B"/>
          <w:sz w:val="20"/>
        </w:rPr>
        <w:t>estimateHands</w:t>
      </w:r>
      <w:r>
        <w:t xml:space="preserve"> 从"固定顺序贪心估算"升级为"多顺序局部搜索取最优"，并把手数真正接入 AI 主决策链路，让 AI 能准确评估"我还要几手才能走完"，从而改善首出、跟牌、让牌、选牌四处决策质量。</w:t>
      </w:r>
    </w:p>
    <w:p>
      <w:r>
        <w:rPr>
          <w:b/>
        </w:rPr>
        <w:t>一句话目标</w:t>
      </w:r>
      <w:r>
        <w:t>：让 AI 算出的手数接近真实最小手数，并让这个数字真正影响它的出牌选择。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二、现状诊断（执行前必读）</w:t>
      </w:r>
    </w:p>
    <w:p>
      <w:pPr>
        <w:pStyle w:val="Heading3"/>
      </w:pPr>
      <w:r>
        <w:t>2.1 现有实现</w:t>
      </w:r>
    </w:p>
    <w:p>
      <w:r>
        <w:t xml:space="preserve">函数 </w:t>
      </w:r>
      <w:r>
        <w:rPr>
          <w:rFonts w:ascii="Consolas" w:hAnsi="Consolas"/>
          <w:color w:val="C0392B"/>
          <w:sz w:val="20"/>
        </w:rPr>
        <w:t>estimateHands</w:t>
      </w:r>
      <w:r>
        <w:t>（约 2643 行）已存在，采用</w:t>
      </w:r>
      <w:r>
        <w:rPr>
          <w:b/>
        </w:rPr>
        <w:t>固定顺序贪心</w:t>
      </w:r>
      <w:r>
        <w:t>：</w:t>
      </w:r>
    </w:p>
    <w:p>
      <w:r>
        <w:t>拆解顺序为：王炸 → 炸弹 → 三张/飞机 → 连对 → 顺子 → 对子 → 单张</w:t>
      </w:r>
    </w:p>
    <w:p>
      <w:r>
        <w:t>每一步消耗掉牌后，后续步骤基于剩余牌继续计算。最后用"三带一/三带二"规则，让每组三张免费带走 1 个散单或 1 个对子。</w:t>
      </w:r>
    </w:p>
    <w:p>
      <w:pPr>
        <w:pStyle w:val="Heading3"/>
      </w:pPr>
      <w:r>
        <w:t>2.2 已确认的缺陷（必须修复）</w:t>
      </w:r>
    </w:p>
    <w:p>
      <w:r>
        <w:rPr>
          <w:b/>
        </w:rPr>
        <w:t>缺陷 1：固定顺序在特定场景高估手数</w:t>
      </w:r>
    </w:p>
    <w:p>
      <w:r>
        <w:t xml:space="preserve">按现行代码逐步推演，牌例 </w:t>
      </w:r>
      <w:r>
        <w:rPr>
          <w:rFonts w:ascii="Consolas" w:hAnsi="Consolas"/>
          <w:color w:val="C0392B"/>
          <w:sz w:val="20"/>
        </w:rPr>
        <w:t>3,3,4,4,5,5,6,7,8,9</w:t>
      </w:r>
      <w:r>
        <w:t>（10 张）：</w:t>
      </w:r>
    </w:p>
    <w:p>
      <w:pPr>
        <w:pStyle w:val="ListBullet"/>
      </w:pPr>
      <w:r>
        <w:t xml:space="preserve">现贪心（连对优先）：连对 345 成立（3 连对 ≥ 3，计 1 手，消耗 6 张）→ 剩余 6、7、8、9 仅 4 张，凑不满顺子所需 5 张，只能拆成 4 个单张（4 手）= </w:t>
      </w:r>
      <w:r>
        <w:rPr>
          <w:b/>
        </w:rPr>
        <w:t>5 手</w:t>
      </w:r>
    </w:p>
    <w:p>
      <w:pPr>
        <w:pStyle w:val="ListBullet"/>
      </w:pPr>
      <w:r>
        <w:t xml:space="preserve">顺子优先：顺子 3456789 成立（7 张连续，计 1 手）→ 剩余 3、4、5 三个单张（3 手）= </w:t>
      </w:r>
      <w:r>
        <w:rPr>
          <w:b/>
        </w:rPr>
        <w:t>4 手</w:t>
      </w:r>
    </w:p>
    <w:p>
      <w:r>
        <w:t>原因：连对优先提前吃掉 33、44、55，导致 6789 永远差 1 张凑不成顺子；先出顺子反而能一次带走 7 张。</w:t>
      </w:r>
    </w:p>
    <w:p>
      <w:r>
        <w:t xml:space="preserve">反向牌例 </w:t>
      </w:r>
      <w:r>
        <w:rPr>
          <w:rFonts w:ascii="Consolas" w:hAnsi="Consolas"/>
          <w:color w:val="C0392B"/>
          <w:sz w:val="20"/>
        </w:rPr>
        <w:t>3,3,4,4,5,5,6,6</w:t>
      </w:r>
      <w:r>
        <w:t>（8 张）：</w:t>
      </w:r>
    </w:p>
    <w:p>
      <w:pPr>
        <w:pStyle w:val="ListBullet"/>
      </w:pPr>
      <w:r>
        <w:t xml:space="preserve">连对优先：连对 33445566（4 连对 ≥ 3）= </w:t>
      </w:r>
      <w:r>
        <w:rPr>
          <w:b/>
        </w:rPr>
        <w:t>1 手</w:t>
      </w:r>
    </w:p>
    <w:p>
      <w:pPr>
        <w:pStyle w:val="ListBullet"/>
      </w:pPr>
      <w:r>
        <w:t xml:space="preserve">顺子优先：3456 仅 4 张连不成顺子，退化成 4 个对子 = </w:t>
      </w:r>
      <w:r>
        <w:rPr>
          <w:b/>
        </w:rPr>
        <w:t>4 手</w:t>
      </w:r>
    </w:p>
    <w:p>
      <w:r>
        <w:rPr>
          <w:b/>
        </w:rPr>
        <w:t>结论</w:t>
      </w:r>
      <w:r>
        <w:t>：两种顺序互有胜负，没有任何单一顺序在所有场景最优。必须多顺序搜索取最小值。</w:t>
      </w:r>
    </w:p>
    <w:p>
      <w:r>
        <w:rPr>
          <w:b/>
        </w:rPr>
        <w:t>收益预期（诚实说明，避免夸大）</w:t>
      </w:r>
      <w:r>
        <w:t>：本次改造修正的是"特定场景高估 1 手"，不是多手的戏剧性差距。但手数是残局让牌与跟牌判断的核心依据，1 手的误差会直接改变 AI 是否选择让牌，因此值得修。请勿预期胜率出现翻倍式提升。</w:t>
      </w:r>
    </w:p>
    <w:p>
      <w:r>
        <w:rPr>
          <w:b/>
        </w:rPr>
        <w:t>缺陷 2：手数几乎未接入决策</w:t>
      </w:r>
    </w:p>
    <w:p>
      <w:r>
        <w:rPr>
          <w:rFonts w:ascii="Consolas" w:hAnsi="Consolas"/>
          <w:color w:val="C0392B"/>
          <w:sz w:val="20"/>
        </w:rPr>
        <w:t>estimateHands</w:t>
      </w:r>
      <w:r>
        <w:t xml:space="preserve"> 全文件仅 1 处调用，在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内（约 2697 行），权重为线性递减、封顶 20 分。而首出 </w:t>
      </w:r>
      <w:r>
        <w:rPr>
          <w:rFonts w:ascii="Consolas" w:hAnsi="Consolas"/>
          <w:color w:val="C0392B"/>
          <w:sz w:val="20"/>
        </w:rPr>
        <w:t>aiLead</w:t>
      </w:r>
      <w:r>
        <w:t xml:space="preserve">、跟牌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、让牌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、选牌 </w:t>
      </w:r>
      <w:r>
        <w:rPr>
          <w:rFonts w:ascii="Consolas" w:hAnsi="Consolas"/>
          <w:color w:val="C0392B"/>
          <w:sz w:val="20"/>
        </w:rPr>
        <w:t>aiPickScored</w:t>
      </w:r>
      <w:r>
        <w:t xml:space="preserve"> </w:t>
      </w:r>
      <w:r>
        <w:rPr>
          <w:b/>
        </w:rPr>
        <w:t>完全没有直接感知手数</w:t>
      </w:r>
      <w:r>
        <w:t>。</w:t>
      </w:r>
    </w:p>
    <w:p>
      <w:pPr>
        <w:pStyle w:val="Heading3"/>
      </w:pPr>
      <w:r>
        <w:t>2.3 命名陷阱（重要）</w:t>
      </w:r>
    </w:p>
    <w:p>
      <w:r>
        <w:t xml:space="preserve">现有代码中存在变量 </w:t>
      </w:r>
      <w:r>
        <w:rPr>
          <w:rFonts w:ascii="Consolas" w:hAnsi="Consolas"/>
          <w:color w:val="C0392B"/>
          <w:sz w:val="20"/>
        </w:rPr>
        <w:t>handCount</w:t>
      </w:r>
      <w:r>
        <w:t>（出现在约 2476、3091、3134 行等处），其语义是</w:t>
      </w:r>
      <w:r>
        <w:rPr>
          <w:b/>
        </w:rPr>
        <w:t>"手牌张数"</w:t>
      </w:r>
      <w:r>
        <w:t xml:space="preserve">（等价于 </w:t>
      </w:r>
      <w:r>
        <w:rPr>
          <w:rFonts w:ascii="Consolas" w:hAnsi="Consolas"/>
          <w:color w:val="C0392B"/>
          <w:sz w:val="20"/>
        </w:rPr>
        <w:t>hand.length</w:t>
      </w:r>
      <w:r>
        <w:t>），</w:t>
      </w:r>
      <w:r>
        <w:rPr>
          <w:b/>
        </w:rPr>
        <w:t>不是"手数"</w:t>
      </w:r>
      <w:r>
        <w:t>。</w:t>
      </w:r>
    </w:p>
    <w:p>
      <w:r>
        <w:t>改造时：</w:t>
      </w:r>
    </w:p>
    <w:p>
      <w:pPr>
        <w:pStyle w:val="ListBullet"/>
      </w:pPr>
      <w:r>
        <w:t xml:space="preserve">新增变量请命名为 </w:t>
      </w:r>
      <w:r>
        <w:rPr>
          <w:rFonts w:ascii="Consolas" w:hAnsi="Consolas"/>
          <w:color w:val="C0392B"/>
          <w:sz w:val="20"/>
        </w:rPr>
        <w:t>minHands</w:t>
      </w:r>
      <w:r>
        <w:t xml:space="preserve"> 或 </w:t>
      </w:r>
      <w:r>
        <w:rPr>
          <w:rFonts w:ascii="Consolas" w:hAnsi="Consolas"/>
          <w:color w:val="C0392B"/>
          <w:sz w:val="20"/>
        </w:rPr>
        <w:t>handsNeeded</w:t>
      </w:r>
      <w:r>
        <w:t>，</w:t>
      </w:r>
      <w:r>
        <w:rPr>
          <w:b/>
        </w:rPr>
        <w:t>禁止</w:t>
      </w:r>
      <w:r>
        <w:t xml:space="preserve">再使用 </w:t>
      </w:r>
      <w:r>
        <w:rPr>
          <w:rFonts w:ascii="Consolas" w:hAnsi="Consolas"/>
          <w:color w:val="C0392B"/>
          <w:sz w:val="20"/>
        </w:rPr>
        <w:t>handCount</w:t>
      </w:r>
    </w:p>
    <w:p>
      <w:pPr>
        <w:pStyle w:val="ListBullet"/>
      </w:pPr>
      <w:r>
        <w:t xml:space="preserve">不要修改现有 </w:t>
      </w:r>
      <w:r>
        <w:rPr>
          <w:rFonts w:ascii="Consolas" w:hAnsi="Consolas"/>
          <w:color w:val="C0392B"/>
          <w:sz w:val="20"/>
        </w:rPr>
        <w:t>handCount</w:t>
      </w:r>
      <w:r>
        <w:t xml:space="preserve"> 的任何语义，它是对的在用的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三、算法改造：estimateHands</w:t>
      </w:r>
    </w:p>
    <w:p>
      <w:pPr>
        <w:pStyle w:val="Heading3"/>
      </w:pPr>
      <w:r>
        <w:t>3.1 基本要求</w:t>
      </w:r>
    </w:p>
    <w:p>
      <w:pPr>
        <w:pStyle w:val="ListBullet"/>
      </w:pPr>
      <w:r>
        <w:t xml:space="preserve">保持函数名 </w:t>
      </w:r>
      <w:r>
        <w:rPr>
          <w:rFonts w:ascii="Consolas" w:hAnsi="Consolas"/>
          <w:color w:val="C0392B"/>
          <w:sz w:val="20"/>
        </w:rPr>
        <w:t>estimateHands</w:t>
      </w:r>
      <w:r>
        <w:t>、入参（卡牌对象数组）、返回值（整数手数）</w:t>
      </w:r>
      <w:r>
        <w:rPr>
          <w:b/>
        </w:rPr>
        <w:t>完全不变</w:t>
      </w:r>
    </w:p>
    <w:p>
      <w:pPr>
        <w:pStyle w:val="ListBullet"/>
      </w:pPr>
      <w:r>
        <w:t>保持对空数组返回 0 的现有行为</w:t>
      </w:r>
    </w:p>
    <w:p>
      <w:pPr>
        <w:pStyle w:val="ListBullet"/>
      </w:pPr>
      <w:r>
        <w:t>内部改为多顺序搜索，取最小值返回</w:t>
      </w:r>
    </w:p>
    <w:p>
      <w:pPr>
        <w:pStyle w:val="Heading3"/>
      </w:pPr>
      <w:r>
        <w:t>3.2 拆解顺序候选集</w:t>
      </w:r>
    </w:p>
    <w:p>
      <w:r>
        <w:t>对"三张/飞机"、"连对"、"顺子"这三者的相对优先级做全排列，共 6 种顺序。每种顺序独立跑一遍贪心拆解，得到 1 个手数，最终取 6 者最小值。</w:t>
      </w:r>
    </w:p>
    <w:p>
      <w:r>
        <w:t>固定前置与后置步骤（不参与排列）：</w:t>
      </w:r>
    </w:p>
    <w:p>
      <w:pPr>
        <w:pStyle w:val="ListBullet"/>
      </w:pPr>
      <w:r>
        <w:rPr>
          <w:b/>
        </w:rPr>
        <w:t>最前</w:t>
      </w:r>
      <w:r>
        <w:t>：王炸（小王 16 + 大王 17 同时在手，计 1 手并消耗）</w:t>
      </w:r>
    </w:p>
    <w:p>
      <w:pPr>
        <w:pStyle w:val="ListBullet"/>
      </w:pPr>
      <w:r>
        <w:rPr>
          <w:b/>
        </w:rPr>
        <w:t>最前</w:t>
      </w:r>
      <w:r>
        <w:t>：炸弹（4 张同点，计 1 手并消耗）—— 残局例外见 3.4</w:t>
      </w:r>
    </w:p>
    <w:p>
      <w:pPr>
        <w:pStyle w:val="ListBullet"/>
      </w:pPr>
      <w:r>
        <w:rPr>
          <w:b/>
        </w:rPr>
        <w:t>最后</w:t>
      </w:r>
      <w:r>
        <w:t>：剩余牌按"对子优先、其次单张"计数，并套用三带走牌规则</w:t>
      </w:r>
    </w:p>
    <w:p>
      <w:r>
        <w:t>6 种顺序分别为（括号内为被排列的三者）：</w:t>
      </w:r>
    </w:p>
    <w:p>
      <w:pPr>
        <w:pStyle w:val="ListNumber"/>
      </w:pPr>
      <w:r>
        <w:t>三张 → 连对 → 顺子（即现有顺序，作为基线保留）</w:t>
      </w:r>
    </w:p>
    <w:p>
      <w:pPr>
        <w:pStyle w:val="ListNumber"/>
      </w:pPr>
      <w:r>
        <w:t>三张 → 顺子 → 连对</w:t>
      </w:r>
    </w:p>
    <w:p>
      <w:pPr>
        <w:pStyle w:val="ListNumber"/>
      </w:pPr>
      <w:r>
        <w:t>连对 → 三张 → 顺子</w:t>
      </w:r>
    </w:p>
    <w:p>
      <w:pPr>
        <w:pStyle w:val="ListNumber"/>
      </w:pPr>
      <w:r>
        <w:t>连对 → 顺子 → 三张</w:t>
      </w:r>
    </w:p>
    <w:p>
      <w:pPr>
        <w:pStyle w:val="ListNumber"/>
      </w:pPr>
      <w:r>
        <w:t>顺子 → 三张 → 连对</w:t>
      </w:r>
    </w:p>
    <w:p>
      <w:pPr>
        <w:pStyle w:val="ListNumber"/>
      </w:pPr>
      <w:r>
        <w:t>顺子 → 连对 → 三张</w:t>
      </w:r>
    </w:p>
    <w:p>
      <w:pPr>
        <w:pStyle w:val="Heading3"/>
      </w:pPr>
      <w:r>
        <w:t>3.3 单趟贪心拆解规则（每个顺序内部共用）</w:t>
      </w:r>
    </w:p>
    <w:p>
      <w:r>
        <w:t>按该顺序依次尝试以下结构，命中则计 1 手并扣除对应牌：</w:t>
      </w:r>
    </w:p>
    <w:p>
      <w:pPr>
        <w:pStyle w:val="ListBullet"/>
      </w:pPr>
      <w:r>
        <w:rPr>
          <w:b/>
        </w:rPr>
        <w:t>王炸</w:t>
      </w:r>
      <w:r>
        <w:t>：小王与大王同时在手，计 1 手，消耗 2 张</w:t>
      </w:r>
    </w:p>
    <w:p>
      <w:pPr>
        <w:pStyle w:val="ListBullet"/>
      </w:pPr>
      <w:r>
        <w:rPr>
          <w:b/>
        </w:rPr>
        <w:t>炸弹</w:t>
      </w:r>
      <w:r>
        <w:t>：某点数恰好 4 张，计 1 手，消耗 4 张（残局例外见 3.4）</w:t>
      </w:r>
    </w:p>
    <w:p>
      <w:pPr>
        <w:pStyle w:val="ListBullet"/>
      </w:pPr>
      <w:r>
        <w:rPr>
          <w:b/>
        </w:rPr>
        <w:t>三张/飞机</w:t>
      </w:r>
      <w:r>
        <w:t>：同点数 ≥3 张且点数 ≤14（不含 2 和王）。连续的三张自动合并为飞机，一组飞机计 1 手</w:t>
      </w:r>
    </w:p>
    <w:p>
      <w:pPr>
        <w:pStyle w:val="ListBullet"/>
      </w:pPr>
      <w:r>
        <w:rPr>
          <w:b/>
        </w:rPr>
        <w:t>连对</w:t>
      </w:r>
      <w:r>
        <w:t>：连续 ≥3 组对子（点数 ≤14），一组连对计 1 手</w:t>
      </w:r>
    </w:p>
    <w:p>
      <w:pPr>
        <w:pStyle w:val="ListBullet"/>
      </w:pPr>
      <w:r>
        <w:rPr>
          <w:b/>
        </w:rPr>
        <w:t>顺子</w:t>
      </w:r>
      <w:r>
        <w:t>：连续 ≥5 个点数（点数 ≤14，不含 2 和王），一段顺子计 1 手</w:t>
      </w:r>
    </w:p>
    <w:p>
      <w:pPr>
        <w:pStyle w:val="ListBullet"/>
      </w:pPr>
      <w:r>
        <w:rPr>
          <w:b/>
        </w:rPr>
        <w:t>对子</w:t>
      </w:r>
      <w:r>
        <w:t>：剩余同点数 2 张，计 1 手</w:t>
      </w:r>
    </w:p>
    <w:p>
      <w:pPr>
        <w:pStyle w:val="ListBullet"/>
      </w:pPr>
      <w:r>
        <w:rPr>
          <w:b/>
        </w:rPr>
        <w:t>单张</w:t>
      </w:r>
      <w:r>
        <w:t>：剩余单张，每张计 1 手</w:t>
      </w:r>
    </w:p>
    <w:p>
      <w:r>
        <w:rPr>
          <w:b/>
        </w:rPr>
        <w:t>三带走牌规则</w:t>
      </w:r>
      <w:r>
        <w:t>（每趟结束时统一结算）：</w:t>
      </w:r>
    </w:p>
    <w:p>
      <w:r>
        <w:t xml:space="preserve">设本趟产生的三张/飞机组数为 </w:t>
      </w:r>
      <w:r>
        <w:rPr>
          <w:rFonts w:ascii="Consolas" w:hAnsi="Consolas"/>
          <w:color w:val="C0392B"/>
          <w:sz w:val="20"/>
        </w:rPr>
        <w:t>carry</w:t>
      </w:r>
      <w:r>
        <w:t xml:space="preserve">。每组可免费带走 1 个剩余散单或 1 个剩余对子，不增加手数。结算顺序：先用 </w:t>
      </w:r>
      <w:r>
        <w:rPr>
          <w:rFonts w:ascii="Consolas" w:hAnsi="Consolas"/>
          <w:color w:val="C0392B"/>
          <w:sz w:val="20"/>
        </w:rPr>
        <w:t>carry</w:t>
      </w:r>
      <w:r>
        <w:t xml:space="preserve"> 抵扣散单，剩余 </w:t>
      </w:r>
      <w:r>
        <w:rPr>
          <w:rFonts w:ascii="Consolas" w:hAnsi="Consolas"/>
          <w:color w:val="C0392B"/>
          <w:sz w:val="20"/>
        </w:rPr>
        <w:t>carry</w:t>
      </w:r>
      <w:r>
        <w:t xml:space="preserve"> 再抵扣对子，都抵扣完后剩下的散单与对子各自按 1 手计入。</w:t>
      </w:r>
    </w:p>
    <w:p>
      <w:pPr>
        <w:pStyle w:val="Heading3"/>
      </w:pPr>
      <w:r>
        <w:t>3.4 残局拆炸弹规则</w:t>
      </w:r>
    </w:p>
    <w:p>
      <w:r>
        <w:rPr>
          <w:b/>
        </w:rPr>
        <w:t>定义</w:t>
      </w:r>
      <w:r>
        <w:t>：手牌总张数 ≤ 5 张时判定为残局。</w:t>
      </w:r>
    </w:p>
    <w:p>
      <w:pPr>
        <w:pStyle w:val="ListBullet"/>
      </w:pPr>
      <w:r>
        <w:rPr>
          <w:b/>
        </w:rPr>
        <w:t>非残局</w:t>
      </w:r>
      <w:r>
        <w:t>（手牌 &gt; 5 张）：炸弹固定保留计 1 手，参与上述 6 种顺序搜索，但</w:t>
      </w:r>
      <w:r>
        <w:rPr>
          <w:b/>
        </w:rPr>
        <w:t>不拆解</w:t>
      </w:r>
    </w:p>
    <w:p>
      <w:pPr>
        <w:pStyle w:val="ListBullet"/>
      </w:pPr>
      <w:r>
        <w:rPr>
          <w:b/>
        </w:rPr>
        <w:t>残局</w:t>
      </w:r>
      <w:r>
        <w:t>（手牌 ≤ 5 张）：额外增加 6 种"拆炸弹"变体——炸弹不再计 1 手，而是把 4 张同点当作普通牌（可拆成三张带一、对子、单张）参与上述 6 种顺序的拆解</w:t>
      </w:r>
    </w:p>
    <w:p>
      <w:r>
        <w:t>即：残局时共搜索 12 种方案（6 种不拆 + 6 种拆），取最小值；非残局时搜索 6 种。</w:t>
      </w:r>
    </w:p>
    <w:p>
      <w:pPr>
        <w:pStyle w:val="Heading3"/>
      </w:pPr>
      <w:r>
        <w:t>3.5 性能约束</w:t>
      </w:r>
    </w:p>
    <w:p>
      <w:pPr>
        <w:pStyle w:val="ListBullet"/>
      </w:pPr>
      <w:r>
        <w:t>单张手牌最多 20 张（地主拿底牌后）</w:t>
      </w:r>
    </w:p>
    <w:p>
      <w:pPr>
        <w:pStyle w:val="ListBullet"/>
      </w:pPr>
      <w:r>
        <w:t xml:space="preserve">单次 </w:t>
      </w:r>
      <w:r>
        <w:rPr>
          <w:rFonts w:ascii="Consolas" w:hAnsi="Consolas"/>
          <w:color w:val="C0392B"/>
          <w:sz w:val="20"/>
        </w:rPr>
        <w:t>estimateHands</w:t>
      </w:r>
      <w:r>
        <w:t xml:space="preserve"> 调用最多执行 12 趟 O(n) 贪心，n ≤ 20</w:t>
      </w:r>
    </w:p>
    <w:p>
      <w:pPr>
        <w:pStyle w:val="ListBullet"/>
      </w:pPr>
      <w:r>
        <w:rPr>
          <w:b/>
        </w:rPr>
        <w:t>硬指标</w:t>
      </w:r>
      <w:r>
        <w:t>：单次调用耗时 &lt; 0.5 毫秒。若实测超过，请优化为缓存中间结果（例如对同一手牌的不同顺序共享频次数组的拷贝，避免重复统计）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四、决策接入改造</w:t>
      </w:r>
    </w:p>
    <w:p>
      <w:pPr>
        <w:pStyle w:val="Heading3"/>
      </w:pPr>
      <w:r>
        <w:t>4.1 接入点一：aiRouteValue（残局价值）</w:t>
      </w:r>
    </w:p>
    <w:p>
      <w:r>
        <w:rPr>
          <w:b/>
        </w:rPr>
        <w:t>现状</w:t>
      </w:r>
      <w:r>
        <w:t>（约 2697 行）：</w:t>
      </w:r>
    </w:p>
    <w:p>
      <w:r>
        <w:t xml:space="preserve">手数项为线性递减，公式为 </w:t>
      </w:r>
      <w:r>
        <w:rPr>
          <w:rFonts w:ascii="Consolas" w:hAnsi="Consolas"/>
          <w:color w:val="C0392B"/>
          <w:sz w:val="20"/>
        </w:rPr>
        <w:t>(5 - min(5, hands)) * 5</w:t>
      </w:r>
      <w:r>
        <w:t>，即 1 手加 20 分、2 手 15 分、3 手 10 分、4 手 5 分、5 手及以上 0 分。</w:t>
      </w:r>
    </w:p>
    <w:p>
      <w:r>
        <w:rPr>
          <w:b/>
        </w:rPr>
        <w:t>改为分段非线性</w:t>
      </w:r>
      <w:r>
        <w:t>（强调"手数少"的价值，且手数越少边际收益越高）：</w:t>
      </w:r>
    </w:p>
    <w:p>
      <w:r>
        <w:t>| 残局手数 | 加分 |</w:t>
      </w:r>
    </w:p>
    <w:p>
      <w:r>
        <w:t>|---|---|</w:t>
      </w:r>
    </w:p>
    <w:p>
      <w:r>
        <w:t>| 1 手 | +35 |</w:t>
      </w:r>
    </w:p>
    <w:p>
      <w:r>
        <w:t>| 2 手 | +28 |</w:t>
      </w:r>
    </w:p>
    <w:p>
      <w:r>
        <w:t>| 3 手 | +18 |</w:t>
      </w:r>
    </w:p>
    <w:p>
      <w:r>
        <w:t>| 4 手 | +10 |</w:t>
      </w:r>
    </w:p>
    <w:p>
      <w:r>
        <w:t>| 5 手 | +4 |</w:t>
      </w:r>
    </w:p>
    <w:p>
      <w:r>
        <w:t>| 6 手及以上 | 0 |</w:t>
      </w:r>
    </w:p>
    <w:p>
      <w:r>
        <w:t xml:space="preserve">理由：原线性权重最高仅 20 分，在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总分里分量偏轻（该函数还有"能一把走完 +90"、"最长牌型 ×4" 等大权重项），手数几乎被淹没。提权并改为非线性后，AI 才能明显偏好"出完这手后剩 2 手"而非"剩 4 手"。</w:t>
      </w:r>
    </w:p>
    <w:p>
      <w:pPr>
        <w:pStyle w:val="Heading3"/>
      </w:pPr>
      <w:r>
        <w:t>4.2 接入点二：aiCandidateScore（主评分器新增项）</w:t>
      </w:r>
    </w:p>
    <w:p>
      <w:r>
        <w:t xml:space="preserve">在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中</w:t>
      </w:r>
      <w:r>
        <w:rPr>
          <w:b/>
        </w:rPr>
        <w:t>新增</w:t>
      </w:r>
      <w:r>
        <w:t>一项"手数变化奖励"。</w:t>
      </w:r>
    </w:p>
    <w:p>
      <w:r>
        <w:t>计算方式：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handsBefore</w:t>
      </w:r>
      <w:r>
        <w:t xml:space="preserve"> = 对当前手牌 </w:t>
      </w:r>
      <w:r>
        <w:rPr>
          <w:rFonts w:ascii="Consolas" w:hAnsi="Consolas"/>
          <w:color w:val="C0392B"/>
          <w:sz w:val="20"/>
        </w:rPr>
        <w:t>hand</w:t>
      </w:r>
      <w:r>
        <w:t xml:space="preserve"> 调用 </w:t>
      </w:r>
      <w:r>
        <w:rPr>
          <w:rFonts w:ascii="Consolas" w:hAnsi="Consolas"/>
          <w:color w:val="C0392B"/>
          <w:sz w:val="20"/>
        </w:rPr>
        <w:t>estimateHands</w:t>
      </w:r>
      <w:r>
        <w:t xml:space="preserve"> 的结果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handsAfter</w:t>
      </w:r>
      <w:r>
        <w:t xml:space="preserve"> = 对出牌后剩余手牌调用 </w:t>
      </w:r>
      <w:r>
        <w:rPr>
          <w:rFonts w:ascii="Consolas" w:hAnsi="Consolas"/>
          <w:color w:val="C0392B"/>
          <w:sz w:val="20"/>
        </w:rPr>
        <w:t>estimateHands</w:t>
      </w:r>
      <w:r>
        <w:t xml:space="preserve"> 的结果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delta</w:t>
      </w:r>
      <w:r>
        <w:t xml:space="preserve"> = </w:t>
      </w:r>
      <w:r>
        <w:rPr>
          <w:rFonts w:ascii="Consolas" w:hAnsi="Consolas"/>
          <w:color w:val="C0392B"/>
          <w:sz w:val="20"/>
        </w:rPr>
        <w:t>handsBefore</w:t>
      </w:r>
      <w:r>
        <w:t xml:space="preserve"> - </w:t>
      </w:r>
      <w:r>
        <w:rPr>
          <w:rFonts w:ascii="Consolas" w:hAnsi="Consolas"/>
          <w:color w:val="C0392B"/>
          <w:sz w:val="20"/>
        </w:rPr>
        <w:t>handsAfter</w:t>
      </w:r>
      <w:r>
        <w:t>（即本次出牌让手数减少了几手）</w:t>
      </w:r>
    </w:p>
    <w:p>
      <w:r>
        <w:t>加分规则：</w:t>
      </w:r>
    </w:p>
    <w:p>
      <w:r>
        <w:t>| delta | 加分 |</w:t>
      </w:r>
    </w:p>
    <w:p>
      <w:r>
        <w:t>|---|---|</w:t>
      </w:r>
    </w:p>
    <w:p>
      <w:r>
        <w:t>| ≥ 2 | +15 |</w:t>
      </w:r>
    </w:p>
    <w:p>
      <w:r>
        <w:t>| = 1 | +8 |</w:t>
      </w:r>
    </w:p>
    <w:p>
      <w:r>
        <w:t>| = 0 | 0 |</w:t>
      </w:r>
    </w:p>
    <w:p>
      <w:r>
        <w:t>| &lt; 0（手数反而增加） | -12 |</w:t>
      </w:r>
    </w:p>
    <w:p>
      <w:r>
        <w:rPr>
          <w:b/>
        </w:rPr>
        <w:t>设计意图</w:t>
      </w:r>
      <w:r>
        <w:t>：正常出牌应让手数减少。若出某手牌后手数不减少、甚至增加，说明破坏了牌型结构（典型如从顺子里抽单张出，导致剩余牌凑不成顺子而变成一堆散牌），必须惩罚。</w:t>
      </w:r>
    </w:p>
    <w:p>
      <w:pPr>
        <w:pStyle w:val="Heading3"/>
      </w:pPr>
      <w:r>
        <w:t>4.3 接入点三：aiShouldPassCounter（让牌决策）</w:t>
      </w:r>
    </w:p>
    <w:p>
      <w:r>
        <w:t xml:space="preserve">在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中</w:t>
      </w:r>
      <w:r>
        <w:rPr>
          <w:b/>
        </w:rPr>
        <w:t>新增</w:t>
      </w:r>
      <w:r>
        <w:t>一条倾向规则：</w:t>
      </w:r>
    </w:p>
    <w:p>
      <w:r>
        <w:t xml:space="preserve">当 </w:t>
      </w:r>
      <w:r>
        <w:rPr>
          <w:rFonts w:ascii="Consolas" w:hAnsi="Consolas"/>
          <w:color w:val="C0392B"/>
          <w:sz w:val="20"/>
        </w:rPr>
        <w:t>delta &lt; 0</w:t>
      </w:r>
      <w:r>
        <w:t xml:space="preserve">（即跟这手牌会让自己的手数增加）时，让牌倾向加分 </w:t>
      </w:r>
      <w:r>
        <w:rPr>
          <w:b/>
        </w:rPr>
        <w:t>+20</w:t>
      </w:r>
      <w:r>
        <w:t>。</w:t>
      </w:r>
    </w:p>
    <w:p>
      <w:r>
        <w:t>注意：此规则</w:t>
      </w:r>
      <w:r>
        <w:rPr>
          <w:b/>
        </w:rPr>
        <w:t>不得</w:t>
      </w:r>
      <w:r>
        <w:t>覆盖该函数内已有的"必须管住地主"类高优先级逻辑（例如地主手牌 ≤3 张时必须拦截）。新增项应作为平局时的加权因子，而不是反转已有结论。</w:t>
      </w:r>
    </w:p>
    <w:p>
      <w:pPr>
        <w:pStyle w:val="Heading3"/>
      </w:pPr>
      <w:r>
        <w:t>4.4 接入点四：aiLead 与 aiFindCounter</w:t>
      </w:r>
    </w:p>
    <w:p>
      <w:r>
        <w:t>这两个函数</w:t>
      </w:r>
      <w:r>
        <w:rPr>
          <w:b/>
        </w:rPr>
        <w:t>不直接修改</w:t>
      </w:r>
      <w:r>
        <w:t xml:space="preserve">。它们通过调用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与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间接获得手数感知——本次 4.1 与 4.2 的权重调整会自动传导到首出与跟牌决策。</w:t>
      </w:r>
    </w:p>
    <w:p>
      <w:r>
        <w:rPr>
          <w:b/>
        </w:rPr>
        <w:t>理由</w:t>
      </w:r>
      <w:r>
        <w:t>：避免在多处重复引入手数逻辑导致权重叠加失控。若测试后发现首出/跟牌仍需强化，作为后续单独任务处理。</w:t>
      </w:r>
    </w:p>
    <w:p>
      <w:pPr>
        <w:pStyle w:val="Heading3"/>
      </w:pPr>
      <w:r>
        <w:t>4.5 aiPickScored（选牌）</w:t>
      </w:r>
    </w:p>
    <w:p>
      <w:r>
        <w:t>同样不直接修改，通过评分传导。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五、权重数值汇总表（供执行与测试核对）</w:t>
      </w:r>
    </w:p>
    <w:p>
      <w:r>
        <w:t>| 位置 | 项 | 数值 |</w:t>
      </w:r>
    </w:p>
    <w:p>
      <w:r>
        <w:t>|---|---|---|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| 残局 1 手 | +35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| 残局 2 手 | +28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| 残局 3 手 | +18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| 残局 4 手 | +10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| 残局 5 手 | +4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| 残局 ≥6 手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delta ≥ 2 | +15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delta = 1 | +8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delta = 0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delta &lt; 0 | -12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delta &lt; 0 时让牌倾向 | +20 |</w:t>
      </w:r>
    </w:p>
    <w:p>
      <w:r>
        <w:t>| 残局判定 | 手牌张数阈值 | ≤ 5 张 |</w:t>
      </w:r>
    </w:p>
    <w:p>
      <w:r>
        <w:t>以上数值为</w:t>
      </w:r>
      <w:r>
        <w:rPr>
          <w:b/>
        </w:rPr>
        <w:t>初始建议值</w:t>
      </w:r>
      <w:r>
        <w:t>，测试验证后允许微调，但</w:t>
      </w:r>
      <w:r>
        <w:rPr>
          <w:b/>
        </w:rPr>
        <w:t>任何调整必须在执行日志中记录调整前后的数值与理由</w:t>
      </w:r>
      <w:r>
        <w:t>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六、修改边界与红线（必须遵守）</w:t>
      </w:r>
    </w:p>
    <w:p>
      <w:pPr>
        <w:pStyle w:val="ListNumber"/>
      </w:pPr>
      <w:r>
        <w:rPr>
          <w:b/>
        </w:rPr>
        <w:t>可修改区域</w:t>
      </w:r>
      <w:r>
        <w:t>：AI 引擎逻辑区（约 2300 – 3171 行），仅限本任务涉及的 5 个函数</w:t>
      </w:r>
    </w:p>
    <w:p>
      <w:pPr>
        <w:pStyle w:val="ListNumber"/>
      </w:pPr>
      <w:r>
        <w:rPr>
          <w:b/>
        </w:rPr>
        <w:t>禁止修改 UI 区</w:t>
      </w:r>
      <w:r>
        <w:t>：约 3173 行以后的所有内容，一律不得改动</w:t>
      </w:r>
    </w:p>
    <w:p>
      <w:pPr>
        <w:pStyle w:val="ListNumber"/>
      </w:pPr>
      <w:r>
        <w:rPr>
          <w:b/>
        </w:rPr>
        <w:t>牌型识别区慎改</w:t>
      </w:r>
      <w:r>
        <w:t>：约 1131 – 1222 行（</w:t>
      </w:r>
      <w:r>
        <w:rPr>
          <w:rFonts w:ascii="Consolas" w:hAnsi="Consolas"/>
          <w:color w:val="C0392B"/>
          <w:sz w:val="20"/>
        </w:rPr>
        <w:t>detectPattern</w:t>
      </w:r>
      <w:r>
        <w:t xml:space="preserve"> / </w:t>
      </w:r>
      <w:r>
        <w:rPr>
          <w:rFonts w:ascii="Consolas" w:hAnsi="Consolas"/>
          <w:color w:val="C0392B"/>
          <w:sz w:val="20"/>
        </w:rPr>
        <w:t>detectAirplane</w:t>
      </w:r>
      <w:r>
        <w:t xml:space="preserve"> / </w:t>
      </w:r>
      <w:r>
        <w:rPr>
          <w:rFonts w:ascii="Consolas" w:hAnsi="Consolas"/>
          <w:color w:val="C0392B"/>
          <w:sz w:val="20"/>
        </w:rPr>
        <w:t>canBeat</w:t>
      </w:r>
      <w:r>
        <w:t xml:space="preserve"> 等）为游戏校验共用，改动会直接影响玩家出牌合法性判定。</w:t>
      </w:r>
      <w:r>
        <w:rPr>
          <w:b/>
        </w:rPr>
        <w:t>本任务不需要改这里</w:t>
      </w:r>
      <w:r>
        <w:t>，如确有必要必须先说明原因</w:t>
      </w:r>
    </w:p>
    <w:p>
      <w:pPr>
        <w:pStyle w:val="ListNumber"/>
      </w:pPr>
      <w:r>
        <w:rPr>
          <w:b/>
        </w:rPr>
        <w:t>基础工具勿动</w:t>
      </w:r>
      <w:r>
        <w:t>：约 1115 – 1130 行（</w:t>
      </w:r>
      <w:r>
        <w:rPr>
          <w:rFonts w:ascii="Consolas" w:hAnsi="Consolas"/>
          <w:color w:val="C0392B"/>
          <w:sz w:val="20"/>
        </w:rPr>
        <w:t>makeCard</w:t>
      </w:r>
      <w:r>
        <w:t xml:space="preserve"> 等）</w:t>
      </w:r>
    </w:p>
    <w:p>
      <w:pPr>
        <w:pStyle w:val="ListNumber"/>
      </w:pPr>
      <w:r>
        <w:rPr>
          <w:b/>
        </w:rPr>
        <w:t>不新增全局变量</w:t>
      </w:r>
      <w:r>
        <w:t xml:space="preserve">：如需缓存，请在函数内部处理，或使用函数级记忆化对象；禁止在 </w:t>
      </w:r>
      <w:r>
        <w:rPr>
          <w:rFonts w:ascii="Consolas" w:hAnsi="Consolas"/>
          <w:color w:val="C0392B"/>
          <w:sz w:val="20"/>
        </w:rPr>
        <w:t>&lt;script&gt;</w:t>
      </w:r>
      <w:r>
        <w:t xml:space="preserve"> 顶层新增 </w:t>
      </w:r>
      <w:r>
        <w:rPr>
          <w:rFonts w:ascii="Consolas" w:hAnsi="Consolas"/>
          <w:color w:val="C0392B"/>
          <w:sz w:val="20"/>
        </w:rPr>
        <w:t>let</w:t>
      </w:r>
      <w:r>
        <w:t xml:space="preserve"> 声明（会在初始化阶段引发暂时性死区错误，导致整站脚本中断）</w:t>
      </w:r>
    </w:p>
    <w:p>
      <w:pPr>
        <w:pStyle w:val="ListNumber"/>
      </w:pPr>
      <w:r>
        <w:rPr>
          <w:b/>
        </w:rPr>
        <w:t>保持现有代码风格</w:t>
      </w:r>
      <w:r>
        <w:t xml:space="preserve">：现有代码为紧凑单行风格、变量名简写（如 </w:t>
      </w:r>
      <w:r>
        <w:rPr>
          <w:rFonts w:ascii="Consolas" w:hAnsi="Consolas"/>
          <w:color w:val="C0392B"/>
          <w:sz w:val="20"/>
        </w:rPr>
        <w:t>freq</w:t>
      </w:r>
      <w:r>
        <w:t xml:space="preserve"> / </w:t>
      </w:r>
      <w:r>
        <w:rPr>
          <w:rFonts w:ascii="Consolas" w:hAnsi="Consolas"/>
          <w:color w:val="C0392B"/>
          <w:sz w:val="20"/>
        </w:rPr>
        <w:t>hands</w:t>
      </w:r>
      <w:r>
        <w:t xml:space="preserve"> / </w:t>
      </w:r>
      <w:r>
        <w:rPr>
          <w:rFonts w:ascii="Consolas" w:hAnsi="Consolas"/>
          <w:color w:val="C0392B"/>
          <w:sz w:val="20"/>
        </w:rPr>
        <w:t>after</w:t>
      </w:r>
      <w:r>
        <w:t>），新代码沿用同样风格，不要改写成冗长格式</w:t>
      </w:r>
    </w:p>
    <w:p>
      <w:pPr>
        <w:pStyle w:val="ListNumber"/>
      </w:pPr>
      <w:r>
        <w:rPr>
          <w:b/>
        </w:rPr>
        <w:t>不修改既有变量语义</w:t>
      </w:r>
      <w:r>
        <w:t xml:space="preserve">：特别是 </w:t>
      </w:r>
      <w:r>
        <w:rPr>
          <w:rFonts w:ascii="Consolas" w:hAnsi="Consolas"/>
          <w:color w:val="C0392B"/>
          <w:sz w:val="20"/>
        </w:rPr>
        <w:t>handCount</w:t>
      </w:r>
      <w:r>
        <w:t>（手牌张数）与本次新增的手数变量要严格区分命名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七、执行要求</w:t>
      </w:r>
    </w:p>
    <w:p>
      <w:pPr>
        <w:pStyle w:val="ListNumber"/>
      </w:pPr>
      <w:r>
        <w:rPr>
          <w:b/>
        </w:rPr>
        <w:t>每改一项测一项</w:t>
      </w:r>
      <w:r>
        <w:t>：完成 3.x 算法改造后先自测手数用例；通过后再做 4.1；再测；再 4.2；再测；以此类推。</w:t>
      </w:r>
      <w:r>
        <w:rPr>
          <w:b/>
        </w:rPr>
        <w:t>禁止全部改完再统一测</w:t>
      </w:r>
    </w:p>
    <w:p>
      <w:pPr>
        <w:pStyle w:val="ListNumber"/>
      </w:pPr>
      <w:r>
        <w:rPr>
          <w:b/>
        </w:rPr>
        <w:t>每改一项自查冲突</w:t>
      </w:r>
      <w:r>
        <w:t xml:space="preserve">：确认本次改动不与 </w:t>
      </w:r>
      <w:r>
        <w:rPr>
          <w:rFonts w:ascii="Consolas" w:hAnsi="Consolas"/>
          <w:color w:val="C0392B"/>
          <w:sz w:val="20"/>
        </w:rPr>
        <w:t>aiSplitPenalty</w:t>
      </w:r>
      <w:r>
        <w:t>（拆牌罚分）、</w:t>
      </w:r>
      <w:r>
        <w:rPr>
          <w:rFonts w:ascii="Consolas" w:hAnsi="Consolas"/>
          <w:color w:val="C0392B"/>
          <w:sz w:val="20"/>
        </w:rPr>
        <w:t>aiBombValue</w:t>
      </w:r>
      <w:r>
        <w:t>（炸弹价值）、</w:t>
      </w:r>
      <w:r>
        <w:rPr>
          <w:rFonts w:ascii="Consolas" w:hAnsi="Consolas"/>
          <w:color w:val="C0392B"/>
          <w:sz w:val="20"/>
        </w:rPr>
        <w:t>aiControlTradeoff</w:t>
      </w:r>
      <w:r>
        <w:t>（控制牌权衡）等既有评分项产生逻辑冲突或权重抵消</w:t>
      </w:r>
    </w:p>
    <w:p>
      <w:pPr>
        <w:pStyle w:val="ListNumber"/>
      </w:pPr>
      <w:r>
        <w:rPr>
          <w:b/>
        </w:rPr>
        <w:t>保留原函数注释块</w:t>
      </w:r>
      <w:r>
        <w:t>：</w:t>
      </w:r>
      <w:r>
        <w:rPr>
          <w:rFonts w:ascii="Consolas" w:hAnsi="Consolas"/>
          <w:color w:val="C0392B"/>
          <w:sz w:val="20"/>
        </w:rPr>
        <w:t>estimateHands</w:t>
      </w:r>
      <w:r>
        <w:t xml:space="preserve"> 上方现有注释"升级点一：手数分析（开源精华）"需更新为描述新算法，但保留"升级点一"的编号标识，便于后续追溯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八、验收清单（逐条数值化，全部通过才算完成）</w:t>
      </w:r>
    </w:p>
    <w:p>
      <w:pPr>
        <w:pStyle w:val="Heading3"/>
      </w:pPr>
      <w:r>
        <w:t>8.1 算法正确性（直接调用 estimateHands 验证）</w:t>
      </w:r>
    </w:p>
    <w:p>
      <w:r>
        <w:t>| 编号 | 手牌（点数表示） | 期望手数 | 说明 |</w:t>
      </w:r>
    </w:p>
    <w:p>
      <w:r>
        <w:t>|---|---|---|---|</w:t>
      </w:r>
    </w:p>
    <w:p>
      <w:r>
        <w:t>| C1 | 3,4,5,6,7 | 1 | 五张顺子 |</w:t>
      </w:r>
    </w:p>
    <w:p>
      <w:r>
        <w:t>| C2 | 3,5,7,9,J | 5 | 互不连续，五个单张 |</w:t>
      </w:r>
    </w:p>
    <w:p>
      <w:r>
        <w:t>| C3 | 3,3,3,3 | 1 | 炸弹 |</w:t>
      </w:r>
    </w:p>
    <w:p>
      <w:r>
        <w:t>| C4 | 16,17 | 1 | 王炸 |</w:t>
      </w:r>
    </w:p>
    <w:p>
      <w:r>
        <w:t>| C5 | 3,3,4,4,5,5 | 1 | 三连对 |</w:t>
      </w:r>
    </w:p>
    <w:p>
      <w:r>
        <w:t>| C6 | 3,3,3,4 | 1 | 三带一 |</w:t>
      </w:r>
    </w:p>
    <w:p>
      <w:r>
        <w:t>| C7 | 3,3,3,4,4,4 | 1 | 飞机不带翅膀 |</w:t>
      </w:r>
    </w:p>
    <w:p>
      <w:r>
        <w:t xml:space="preserve">| C8 | </w:t>
      </w:r>
      <w:r>
        <w:rPr>
          <w:b/>
        </w:rPr>
        <w:t>3,3,4,4,5,5,6,7,8,9</w:t>
      </w:r>
      <w:r>
        <w:t xml:space="preserve"> | </w:t>
      </w:r>
      <w:r>
        <w:rPr>
          <w:b/>
        </w:rPr>
        <w:t>4</w:t>
      </w:r>
      <w:r>
        <w:t xml:space="preserve"> | </w:t>
      </w:r>
      <w:r>
        <w:rPr>
          <w:b/>
        </w:rPr>
        <w:t>关键用例</w:t>
      </w:r>
      <w:r>
        <w:t>：改造前现有实现返回 5，多顺序搜索后必须为 4 |</w:t>
      </w:r>
    </w:p>
    <w:p>
      <w:r>
        <w:t>| C9 | 3,3,4,4,5,5,6,6 | 1 | 四连对，验证"连对优先"顺序未被破坏（改造后仍须为 1，不得退化成 4） |</w:t>
      </w:r>
    </w:p>
    <w:p>
      <w:r>
        <w:t>| C10 | 3,3,3,3,4,5 | 3 | 炸弹加两个单张（非残局，炸弹不拆） |</w:t>
      </w:r>
    </w:p>
    <w:p>
      <w:r>
        <w:t>| C11 | 3,3,3,3,4,4 | 2 | 炸弹加对子，或三带二加单张 |</w:t>
      </w:r>
    </w:p>
    <w:p>
      <w:r>
        <w:t>| C12 | 3,3,3,4,5,6,7,8 | 2 | 三张加五张顺子 |</w:t>
      </w:r>
    </w:p>
    <w:p>
      <w:r>
        <w:t>| C13 | 3,3,4,4,5,6,7 | 3 | 回归保护：连对不足 3 组时不消耗，顺子照常成立，改造前后都应为 3 |</w:t>
      </w:r>
    </w:p>
    <w:p>
      <w:r>
        <w:rPr>
          <w:b/>
        </w:rPr>
        <w:t>判定标准</w:t>
      </w:r>
      <w:r>
        <w:t>：C1–C13 全部命中期望值。</w:t>
      </w:r>
    </w:p>
    <w:p>
      <w:pPr>
        <w:pStyle w:val="ListBullet"/>
      </w:pPr>
      <w:r>
        <w:rPr>
          <w:b/>
        </w:rPr>
        <w:t>C8 是改造效果的正向验证点</w:t>
      </w:r>
      <w:r>
        <w:t>：若仍返回 5，说明多顺序搜索未生效。</w:t>
      </w:r>
    </w:p>
    <w:p>
      <w:pPr>
        <w:pStyle w:val="ListBullet"/>
      </w:pPr>
      <w:r>
        <w:rPr>
          <w:b/>
        </w:rPr>
        <w:t>C9 是改造的反向验证点</w:t>
      </w:r>
      <w:r>
        <w:t>：若返回 4，说明"顺子优先"顺序污染了原本正确的"连对优先"结果，改造失败。</w:t>
      </w:r>
    </w:p>
    <w:p>
      <w:pPr>
        <w:pStyle w:val="ListBullet"/>
      </w:pPr>
      <w:r>
        <w:rPr>
          <w:b/>
        </w:rPr>
        <w:t>C13 是回归保护点</w:t>
      </w:r>
      <w:r>
        <w:t>：改造前后都应为 3，若变化说明误伤了原有正确逻辑。</w:t>
      </w:r>
    </w:p>
    <w:p>
      <w:pPr>
        <w:pStyle w:val="Heading3"/>
      </w:pPr>
      <w:r>
        <w:t>8.2 性能</w:t>
      </w:r>
    </w:p>
    <w:p>
      <w:r>
        <w:t>| 编号 | 用例 | 通过标准 |</w:t>
      </w:r>
    </w:p>
    <w:p>
      <w:r>
        <w:t>|---|---|---|</w:t>
      </w:r>
    </w:p>
    <w:p>
      <w:r>
        <w:t xml:space="preserve">| P1 | 构造 20 张随机手牌，调用 </w:t>
      </w:r>
      <w:r>
        <w:rPr>
          <w:rFonts w:ascii="Consolas" w:hAnsi="Consolas"/>
          <w:color w:val="C0392B"/>
          <w:sz w:val="20"/>
        </w:rPr>
        <w:t>estimateHands</w:t>
      </w:r>
      <w:r>
        <w:t xml:space="preserve"> 1000 次 | 总耗时 &lt; 50 毫秒（即单次 &lt; 0.05 毫秒，留 10 倍余量） |</w:t>
      </w:r>
    </w:p>
    <w:p>
      <w:r>
        <w:t>| P2 | 构造 5 张残局手牌（触发 12 种搜索），调用 1000 次 | 总耗时 &lt; 50 毫秒 |</w:t>
      </w:r>
    </w:p>
    <w:p>
      <w:pPr>
        <w:pStyle w:val="Heading3"/>
      </w:pPr>
      <w:r>
        <w:t>8.3 决策接入</w:t>
      </w:r>
    </w:p>
    <w:p>
      <w:r>
        <w:t>| 编号 | 用例 | 通过标准 |</w:t>
      </w:r>
    </w:p>
    <w:p>
      <w:r>
        <w:t>|---|---|---|</w:t>
      </w:r>
    </w:p>
    <w:p>
      <w:r>
        <w:t xml:space="preserve">| I1 | 构造出牌后残局 1 手 vs 残局 6 手的两个候选，比较 </w:t>
      </w:r>
      <w:r>
        <w:rPr>
          <w:rFonts w:ascii="Consolas" w:hAnsi="Consolas"/>
          <w:color w:val="C0392B"/>
          <w:sz w:val="20"/>
        </w:rPr>
        <w:t>aiRouteValue</w:t>
      </w:r>
      <w:r>
        <w:t xml:space="preserve"> 返回值 | 差值 = 35 分 |</w:t>
      </w:r>
    </w:p>
    <w:p>
      <w:r>
        <w:t xml:space="preserve">| I2 | 构造 delta = 2 与 delta = 0 的两个候选，比较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返回值（其余条件相同） | 差值 = 15 分 |</w:t>
      </w:r>
    </w:p>
    <w:p>
      <w:r>
        <w:t xml:space="preserve">| I3 | 构造 delta &lt; 0 的跟牌场景，检查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让牌倾向加分 20 生效，且未反转"必须管住地主"的既有结论 |</w:t>
      </w:r>
    </w:p>
    <w:p>
      <w:pPr>
        <w:pStyle w:val="Heading3"/>
      </w:pPr>
      <w:r>
        <w:t>8.4 回归（不得破坏现有功能）</w:t>
      </w:r>
    </w:p>
    <w:p>
      <w:r>
        <w:t>| 编号 | 用例 | 通过标准 |</w:t>
      </w:r>
    </w:p>
    <w:p>
      <w:r>
        <w:t>|---|---|---|</w:t>
      </w:r>
    </w:p>
    <w:p>
      <w:r>
        <w:t>| R1 | 浏览器打开游戏，F12 控制台 | 零报错、零警告 |</w:t>
      </w:r>
    </w:p>
    <w:p>
      <w:r>
        <w:t>| R2 | 连续自动模拟 100 局完整对局 | 无崩溃、无死循环 |</w:t>
      </w:r>
    </w:p>
    <w:p>
      <w:r>
        <w:t xml:space="preserve">| R3 | 上述 100 局中 AI 出的每一手牌 | 100% 符合斗地主牌型规则（可复用 </w:t>
      </w:r>
      <w:r>
        <w:rPr>
          <w:rFonts w:ascii="Consolas" w:hAnsi="Consolas"/>
          <w:color w:val="C0392B"/>
          <w:sz w:val="20"/>
        </w:rPr>
        <w:t>detectPattern</w:t>
      </w:r>
      <w:r>
        <w:t xml:space="preserve"> 校验） |</w:t>
      </w:r>
    </w:p>
    <w:p>
      <w:r>
        <w:t>| R4 | 上述 100 局中 | 玩家手动出牌的合法性判定不受影响（确认 3.3 牌型识别区未被误改） |</w:t>
      </w:r>
    </w:p>
    <w:p>
      <w:r>
        <w:t xml:space="preserve">| R5 | 检查 </w:t>
      </w:r>
      <w:r>
        <w:rPr>
          <w:rFonts w:ascii="Consolas" w:hAnsi="Consolas"/>
          <w:color w:val="C0392B"/>
          <w:sz w:val="20"/>
        </w:rPr>
        <w:t>handCount</w:t>
      </w:r>
      <w:r>
        <w:t xml:space="preserve"> 相关代码 | 语义未被改动，仍为手牌张数 |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九、执行日志要求</w:t>
      </w:r>
    </w:p>
    <w:p>
      <w:r>
        <w:t>完成后需提交执行日志，包含：</w:t>
      </w:r>
    </w:p>
    <w:p>
      <w:pPr>
        <w:pStyle w:val="ListNumber"/>
      </w:pPr>
      <w:r>
        <w:t>实际修改的函数清单，每个函数改了什么、为什么改</w:t>
      </w:r>
    </w:p>
    <w:p>
      <w:pPr>
        <w:pStyle w:val="ListNumber"/>
      </w:pPr>
      <w:r>
        <w:t>8.1 中 12 个用例的</w:t>
      </w:r>
      <w:r>
        <w:rPr>
          <w:b/>
        </w:rPr>
        <w:t>实测返回值</w:t>
      </w:r>
      <w:r>
        <w:t>（列出实际数字，不要只写"通过"）</w:t>
      </w:r>
    </w:p>
    <w:p>
      <w:pPr>
        <w:pStyle w:val="ListNumber"/>
      </w:pPr>
      <w:r>
        <w:t>8.2 性能测试的</w:t>
      </w:r>
      <w:r>
        <w:rPr>
          <w:b/>
        </w:rPr>
        <w:t>实测耗时毫秒数</w:t>
      </w:r>
    </w:p>
    <w:p>
      <w:pPr>
        <w:pStyle w:val="ListNumber"/>
      </w:pPr>
      <w:r>
        <w:t>8.4 回归测试中 100 局的</w:t>
      </w:r>
      <w:r>
        <w:rPr>
          <w:b/>
        </w:rPr>
        <w:t>实际局数、崩溃次数、非法出牌次数</w:t>
      </w:r>
    </w:p>
    <w:p>
      <w:pPr>
        <w:pStyle w:val="ListNumber"/>
      </w:pPr>
      <w:r>
        <w:t>任何与建议权重数值不同的调整，记录调整前后数值与理由</w:t>
      </w:r>
    </w:p>
    <w:p>
      <w:pPr>
        <w:pStyle w:val="ListNumber"/>
      </w:pPr>
      <w:r>
        <w:t>遇到的问题与解决方式</w:t>
      </w:r>
    </w:p>
    <w:p>
      <w:pPr>
        <w:spacing w:before="80" w:after="80"/>
        <w:pBdr>
          <w:bottom w:val="single" w:sz="6" w:space="1" w:color="BBBBBB"/>
        </w:pBdr>
      </w:pPr>
    </w:p>
    <w:p>
      <w:r>
        <w:t>*本提示词由提示词工程师基于代码勘察结果撰写。所有行号为勘察时参考值，实际修改请以函数名定位为准。*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