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6E4CA" w14:textId="32D9C838" w:rsidR="00143190" w:rsidRDefault="007E1C55" w:rsidP="00C854CA">
      <w:pPr>
        <w:snapToGrid w:val="0"/>
        <w:spacing w:beforeLines="50" w:before="156" w:afterLines="50" w:after="156" w:line="360" w:lineRule="auto"/>
        <w:jc w:val="center"/>
        <w:rPr>
          <w:rFonts w:ascii="Times New Roman" w:hAnsi="Times New Roman"/>
          <w:b/>
          <w:sz w:val="28"/>
        </w:rPr>
      </w:pPr>
      <w:r w:rsidRPr="00AC5C52">
        <w:rPr>
          <w:rFonts w:ascii="Times New Roman" w:hAnsi="Times New Roman"/>
          <w:b/>
          <w:sz w:val="28"/>
        </w:rPr>
        <w:t>Literature review for project “</w:t>
      </w:r>
      <w:r w:rsidR="002679FD" w:rsidRPr="00AC5C52">
        <w:rPr>
          <w:rFonts w:ascii="Times New Roman" w:hAnsi="Times New Roman"/>
          <w:b/>
          <w:sz w:val="28"/>
        </w:rPr>
        <w:t xml:space="preserve">Developing bioinformatics methods on </w:t>
      </w:r>
      <w:proofErr w:type="spellStart"/>
      <w:r w:rsidR="002679FD" w:rsidRPr="00AC5C52">
        <w:rPr>
          <w:rFonts w:ascii="Times New Roman" w:hAnsi="Times New Roman"/>
          <w:b/>
          <w:sz w:val="28"/>
        </w:rPr>
        <w:t>exRNA</w:t>
      </w:r>
      <w:proofErr w:type="spellEnd"/>
      <w:r w:rsidR="002679FD" w:rsidRPr="00AC5C52">
        <w:rPr>
          <w:rFonts w:ascii="Times New Roman" w:hAnsi="Times New Roman"/>
          <w:b/>
          <w:sz w:val="28"/>
        </w:rPr>
        <w:t xml:space="preserve">-seq </w:t>
      </w:r>
      <w:r w:rsidR="00D242B1" w:rsidRPr="00AC5C52">
        <w:rPr>
          <w:rFonts w:ascii="Times New Roman" w:hAnsi="Times New Roman"/>
          <w:b/>
          <w:sz w:val="28"/>
        </w:rPr>
        <w:t xml:space="preserve">analysis </w:t>
      </w:r>
      <w:r w:rsidR="002679FD" w:rsidRPr="00AC5C52">
        <w:rPr>
          <w:rFonts w:ascii="Times New Roman" w:hAnsi="Times New Roman"/>
          <w:b/>
          <w:sz w:val="28"/>
        </w:rPr>
        <w:t>for cancer</w:t>
      </w:r>
      <w:r w:rsidRPr="00AC5C52">
        <w:rPr>
          <w:rFonts w:ascii="Times New Roman" w:hAnsi="Times New Roman"/>
          <w:b/>
          <w:sz w:val="28"/>
        </w:rPr>
        <w:t>”</w:t>
      </w:r>
    </w:p>
    <w:p w14:paraId="67E2EB0D" w14:textId="69B9B13F" w:rsidR="000C4249" w:rsidRPr="00AC5C52" w:rsidRDefault="000C4249" w:rsidP="000C4249">
      <w:pPr>
        <w:snapToGrid w:val="0"/>
        <w:spacing w:beforeLines="50" w:before="156" w:afterLines="50" w:after="156" w:line="360" w:lineRule="auto"/>
        <w:jc w:val="right"/>
        <w:rPr>
          <w:rFonts w:ascii="Times New Roman" w:hAnsi="Times New Roman"/>
          <w:b/>
          <w:sz w:val="28"/>
        </w:rPr>
      </w:pPr>
      <w:r>
        <w:rPr>
          <w:rFonts w:ascii="Times New Roman" w:hAnsi="Times New Roman"/>
          <w:b/>
          <w:sz w:val="28"/>
        </w:rPr>
        <w:t>C</w:t>
      </w:r>
      <w:r>
        <w:rPr>
          <w:rFonts w:ascii="Times New Roman" w:hAnsi="Times New Roman" w:hint="eastAsia"/>
          <w:b/>
          <w:sz w:val="28"/>
        </w:rPr>
        <w:t>hen</w:t>
      </w:r>
      <w:r>
        <w:rPr>
          <w:rFonts w:ascii="Times New Roman" w:hAnsi="Times New Roman"/>
          <w:b/>
          <w:sz w:val="28"/>
        </w:rPr>
        <w:t xml:space="preserve"> </w:t>
      </w:r>
      <w:proofErr w:type="spellStart"/>
      <w:r>
        <w:rPr>
          <w:rFonts w:ascii="Times New Roman" w:hAnsi="Times New Roman"/>
          <w:b/>
          <w:sz w:val="28"/>
        </w:rPr>
        <w:t>X</w:t>
      </w:r>
      <w:r>
        <w:rPr>
          <w:rFonts w:ascii="Times New Roman" w:hAnsi="Times New Roman" w:hint="eastAsia"/>
          <w:b/>
          <w:sz w:val="28"/>
        </w:rPr>
        <w:t>upeng</w:t>
      </w:r>
      <w:proofErr w:type="spellEnd"/>
      <w:r>
        <w:rPr>
          <w:rFonts w:ascii="Times New Roman" w:hAnsi="Times New Roman"/>
          <w:b/>
          <w:sz w:val="28"/>
        </w:rPr>
        <w:t xml:space="preserve"> </w:t>
      </w:r>
      <w:r w:rsidRPr="000C4249">
        <w:rPr>
          <w:rFonts w:ascii="Times New Roman" w:hAnsi="Times New Roman"/>
          <w:b/>
          <w:sz w:val="28"/>
        </w:rPr>
        <w:t>B</w:t>
      </w:r>
      <w:r>
        <w:rPr>
          <w:rFonts w:ascii="Times New Roman" w:hAnsi="Times New Roman"/>
          <w:b/>
          <w:sz w:val="28"/>
        </w:rPr>
        <w:t>io 51</w:t>
      </w:r>
    </w:p>
    <w:p w14:paraId="2D38E578" w14:textId="77777777" w:rsidR="00F2173A" w:rsidRPr="00F2173A" w:rsidRDefault="00F2173A" w:rsidP="008D70AB">
      <w:pPr>
        <w:widowControl/>
        <w:numPr>
          <w:ilvl w:val="0"/>
          <w:numId w:val="1"/>
        </w:numPr>
        <w:tabs>
          <w:tab w:val="clear" w:pos="720"/>
        </w:tabs>
        <w:spacing w:line="360" w:lineRule="auto"/>
        <w:ind w:leftChars="-15" w:left="-2" w:hangingChars="13" w:hanging="29"/>
        <w:rPr>
          <w:rFonts w:ascii="Times New Roman" w:eastAsia="Times New Roman" w:hAnsi="Times New Roman" w:cs="Times New Roman"/>
          <w:b/>
          <w:bCs/>
          <w:color w:val="000000"/>
          <w:kern w:val="0"/>
          <w:sz w:val="22"/>
          <w:szCs w:val="22"/>
        </w:rPr>
      </w:pPr>
      <w:r w:rsidRPr="00F2173A">
        <w:rPr>
          <w:rFonts w:ascii="Times New Roman" w:eastAsia="宋体" w:hAnsi="Times New Roman" w:cs="Times New Roman"/>
          <w:b/>
          <w:bCs/>
          <w:color w:val="000000"/>
          <w:kern w:val="0"/>
          <w:sz w:val="22"/>
          <w:szCs w:val="22"/>
        </w:rPr>
        <w:t>Research significance and scientific basis of the project</w:t>
      </w:r>
    </w:p>
    <w:p w14:paraId="7AC80575" w14:textId="5D1FFE29" w:rsidR="00F2173A" w:rsidRDefault="001E1A75" w:rsidP="00C851FF">
      <w:pPr>
        <w:widowControl/>
        <w:spacing w:before="156" w:line="360" w:lineRule="auto"/>
        <w:rPr>
          <w:rFonts w:ascii="Times New Roman" w:eastAsia="宋体" w:hAnsi="Times New Roman" w:cs="Times New Roman"/>
          <w:color w:val="000000"/>
          <w:kern w:val="0"/>
          <w:sz w:val="22"/>
          <w:szCs w:val="22"/>
        </w:rPr>
      </w:pPr>
      <w:r>
        <w:rPr>
          <w:rFonts w:ascii="Times New Roman" w:eastAsia="宋体" w:hAnsi="Times New Roman" w:cs="Times New Roman"/>
          <w:color w:val="000000"/>
          <w:kern w:val="0"/>
          <w:sz w:val="22"/>
          <w:szCs w:val="22"/>
        </w:rPr>
        <w:t>C</w:t>
      </w:r>
      <w:r w:rsidR="00F2173A" w:rsidRPr="00F2173A">
        <w:rPr>
          <w:rFonts w:ascii="Times New Roman" w:eastAsia="宋体" w:hAnsi="Times New Roman" w:cs="Times New Roman"/>
          <w:color w:val="000000"/>
          <w:kern w:val="0"/>
          <w:sz w:val="22"/>
          <w:szCs w:val="22"/>
        </w:rPr>
        <w:t>ompared</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to</w:t>
      </w:r>
      <w:r w:rsidR="00F2173A" w:rsidRPr="00F2173A">
        <w:rPr>
          <w:rFonts w:ascii="Times New Roman" w:eastAsia="Times New Roman" w:hAnsi="Times New Roman" w:cs="Times New Roman"/>
          <w:color w:val="000000"/>
          <w:kern w:val="0"/>
          <w:sz w:val="22"/>
          <w:szCs w:val="22"/>
        </w:rPr>
        <w:t> DNA </w:t>
      </w:r>
      <w:r w:rsidR="00F2173A" w:rsidRPr="00F2173A">
        <w:rPr>
          <w:rFonts w:ascii="Times New Roman" w:eastAsia="宋体" w:hAnsi="Times New Roman" w:cs="Times New Roman"/>
          <w:color w:val="000000"/>
          <w:kern w:val="0"/>
          <w:sz w:val="22"/>
          <w:szCs w:val="22"/>
        </w:rPr>
        <w:t>and protein biomarkers,</w:t>
      </w:r>
      <w:r w:rsidR="00F2173A" w:rsidRPr="00F2173A">
        <w:rPr>
          <w:rFonts w:ascii="Times New Roman" w:eastAsia="Times New Roman" w:hAnsi="Times New Roman" w:cs="Times New Roman"/>
          <w:color w:val="000000"/>
          <w:kern w:val="0"/>
          <w:sz w:val="22"/>
          <w:szCs w:val="22"/>
        </w:rPr>
        <w:t> RNA </w:t>
      </w:r>
      <w:r w:rsidR="003471D7">
        <w:rPr>
          <w:rFonts w:ascii="Times New Roman" w:eastAsia="宋体" w:hAnsi="Times New Roman" w:cs="Times New Roman"/>
          <w:color w:val="000000"/>
          <w:kern w:val="0"/>
          <w:sz w:val="22"/>
          <w:szCs w:val="22"/>
        </w:rPr>
        <w:t>has</w:t>
      </w:r>
      <w:r w:rsidR="00F2173A" w:rsidRPr="00F2173A">
        <w:rPr>
          <w:rFonts w:ascii="Times New Roman" w:eastAsia="宋体" w:hAnsi="Times New Roman" w:cs="Times New Roman"/>
          <w:color w:val="000000"/>
          <w:kern w:val="0"/>
          <w:sz w:val="22"/>
          <w:szCs w:val="22"/>
        </w:rPr>
        <w:t xml:space="preserve"> higher tissue specificity,</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sensitivity</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and lower testing costs</w:t>
      </w:r>
      <w:r w:rsidR="007C201E">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r w:rsidR="007C201E">
        <w:rPr>
          <w:rFonts w:ascii="Times New Roman" w:eastAsia="Times New Roman" w:hAnsi="Times New Roman" w:cs="Times New Roman"/>
          <w:color w:val="000000"/>
          <w:kern w:val="0"/>
          <w:sz w:val="22"/>
          <w:szCs w:val="22"/>
        </w:rPr>
        <w:t>Th</w:t>
      </w:r>
      <w:r w:rsidR="006469BC">
        <w:rPr>
          <w:rFonts w:ascii="Times New Roman" w:eastAsia="Times New Roman" w:hAnsi="Times New Roman" w:cs="Times New Roman"/>
          <w:color w:val="000000"/>
          <w:kern w:val="0"/>
          <w:sz w:val="22"/>
          <w:szCs w:val="22"/>
        </w:rPr>
        <w:t>ese</w:t>
      </w:r>
      <w:r w:rsidR="007C201E">
        <w:rPr>
          <w:rFonts w:ascii="Times New Roman" w:eastAsia="Times New Roman" w:hAnsi="Times New Roman" w:cs="Times New Roman"/>
          <w:color w:val="000000"/>
          <w:kern w:val="0"/>
          <w:sz w:val="22"/>
          <w:szCs w:val="22"/>
        </w:rPr>
        <w:t xml:space="preserve"> advantages </w:t>
      </w:r>
      <w:r w:rsidR="000516A0">
        <w:rPr>
          <w:rFonts w:ascii="Times New Roman" w:eastAsia="Times New Roman" w:hAnsi="Times New Roman" w:cs="Times New Roman"/>
          <w:color w:val="000000"/>
          <w:kern w:val="0"/>
          <w:sz w:val="22"/>
          <w:szCs w:val="22"/>
        </w:rPr>
        <w:t xml:space="preserve">of RNA </w:t>
      </w:r>
      <w:r w:rsidR="007C201E">
        <w:rPr>
          <w:rFonts w:ascii="Times New Roman" w:eastAsia="Times New Roman" w:hAnsi="Times New Roman" w:cs="Times New Roman"/>
          <w:color w:val="000000"/>
          <w:kern w:val="0"/>
          <w:sz w:val="22"/>
          <w:szCs w:val="22"/>
        </w:rPr>
        <w:t xml:space="preserve">have </w:t>
      </w:r>
      <w:r w:rsidR="003D3F18">
        <w:rPr>
          <w:rFonts w:ascii="Times New Roman" w:eastAsia="Times New Roman" w:hAnsi="Times New Roman" w:cs="Times New Roman"/>
          <w:color w:val="000000"/>
          <w:kern w:val="0"/>
          <w:sz w:val="22"/>
          <w:szCs w:val="22"/>
        </w:rPr>
        <w:t>made it promising to</w:t>
      </w:r>
      <w:r w:rsidR="00F2173A" w:rsidRPr="00F2173A">
        <w:rPr>
          <w:rFonts w:ascii="Times New Roman" w:eastAsia="宋体" w:hAnsi="Times New Roman" w:cs="Times New Roman"/>
          <w:color w:val="000000"/>
          <w:kern w:val="0"/>
          <w:sz w:val="22"/>
          <w:szCs w:val="22"/>
        </w:rPr>
        <w:t xml:space="preserve"> </w:t>
      </w:r>
      <w:r w:rsidR="00AF20E5">
        <w:rPr>
          <w:rFonts w:ascii="Times New Roman" w:eastAsia="宋体" w:hAnsi="Times New Roman" w:cs="Times New Roman"/>
          <w:color w:val="000000"/>
          <w:kern w:val="0"/>
          <w:sz w:val="22"/>
          <w:szCs w:val="22"/>
        </w:rPr>
        <w:t xml:space="preserve">serve as </w:t>
      </w:r>
      <w:r w:rsidR="00F2173A" w:rsidRPr="00F2173A">
        <w:rPr>
          <w:rFonts w:ascii="Times New Roman" w:eastAsia="宋体" w:hAnsi="Times New Roman" w:cs="Times New Roman"/>
          <w:color w:val="000000"/>
          <w:kern w:val="0"/>
          <w:sz w:val="22"/>
          <w:szCs w:val="22"/>
        </w:rPr>
        <w:t>an</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 xml:space="preserve">alternative, </w:t>
      </w:r>
      <w:r w:rsidR="00AF20E5">
        <w:rPr>
          <w:rFonts w:ascii="Times New Roman" w:eastAsia="宋体" w:hAnsi="Times New Roman" w:cs="Times New Roman"/>
          <w:color w:val="000000"/>
          <w:kern w:val="0"/>
          <w:sz w:val="22"/>
          <w:szCs w:val="22"/>
        </w:rPr>
        <w:t xml:space="preserve">or </w:t>
      </w:r>
      <w:r w:rsidR="00F2173A" w:rsidRPr="00F2173A">
        <w:rPr>
          <w:rFonts w:ascii="Times New Roman" w:eastAsia="宋体" w:hAnsi="Times New Roman" w:cs="Times New Roman"/>
          <w:color w:val="000000"/>
          <w:kern w:val="0"/>
          <w:sz w:val="22"/>
          <w:szCs w:val="22"/>
        </w:rPr>
        <w:t>even</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more advantageous</w:t>
      </w:r>
      <w:r w:rsidR="00AF20E5">
        <w:rPr>
          <w:rFonts w:ascii="Times New Roman" w:eastAsia="宋体" w:hAnsi="Times New Roman" w:cs="Times New Roman"/>
          <w:color w:val="000000"/>
          <w:kern w:val="0"/>
          <w:sz w:val="22"/>
          <w:szCs w:val="22"/>
        </w:rPr>
        <w:t xml:space="preserve"> </w:t>
      </w:r>
      <w:r w:rsidR="00F2173A" w:rsidRPr="00F2173A">
        <w:rPr>
          <w:rFonts w:ascii="Times New Roman" w:eastAsia="宋体" w:hAnsi="Times New Roman" w:cs="Times New Roman"/>
          <w:color w:val="000000"/>
          <w:kern w:val="0"/>
          <w:sz w:val="22"/>
          <w:szCs w:val="22"/>
        </w:rPr>
        <w:t>biomarker</w:t>
      </w:r>
      <w:r w:rsidR="00AF20E5">
        <w:rPr>
          <w:rFonts w:ascii="Times New Roman" w:eastAsia="宋体" w:hAnsi="Times New Roman" w:cs="Times New Roman"/>
          <w:color w:val="000000"/>
          <w:kern w:val="0"/>
          <w:sz w:val="22"/>
          <w:szCs w:val="22"/>
        </w:rPr>
        <w:t xml:space="preserve"> in cancer diagnosis</w:t>
      </w:r>
      <w:r w:rsidR="00224308">
        <w:rPr>
          <w:rFonts w:ascii="Times New Roman" w:eastAsia="宋体"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Y051bT4xPC9SZWNOdW0+PERpc3BsYXlUZXh0PjxzdHlsZSBmYWNlPSJzdXBlcnNjcmlwdCI+MSwy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==
</w:fldData>
        </w:fldChar>
      </w:r>
      <w:r w:rsidR="00224308">
        <w:rPr>
          <w:rFonts w:ascii="Times New Roman" w:eastAsia="宋体" w:hAnsi="Times New Roman" w:cs="Times New Roman"/>
          <w:color w:val="000000"/>
          <w:kern w:val="0"/>
          <w:sz w:val="22"/>
          <w:szCs w:val="22"/>
        </w:rPr>
        <w:instrText xml:space="preserve"> ADDIN EN.CITE </w:instrText>
      </w:r>
      <w:r w:rsidR="00224308">
        <w:rPr>
          <w:rFonts w:ascii="Times New Roman" w:eastAsia="宋体"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Y051bT4xPC9SZWNOdW0+PERpc3BsYXlUZXh0PjxzdHlsZSBmYWNlPSJzdXBlcnNjcmlwdCI+MSwy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==
</w:fldData>
        </w:fldChar>
      </w:r>
      <w:r w:rsidR="00224308">
        <w:rPr>
          <w:rFonts w:ascii="Times New Roman" w:eastAsia="宋体" w:hAnsi="Times New Roman" w:cs="Times New Roman"/>
          <w:color w:val="000000"/>
          <w:kern w:val="0"/>
          <w:sz w:val="22"/>
          <w:szCs w:val="22"/>
        </w:rPr>
        <w:instrText xml:space="preserve"> ADDIN EN.CITE.DATA </w:instrText>
      </w:r>
      <w:r w:rsidR="00224308">
        <w:rPr>
          <w:rFonts w:ascii="Times New Roman" w:eastAsia="宋体" w:hAnsi="Times New Roman" w:cs="Times New Roman"/>
          <w:color w:val="000000"/>
          <w:kern w:val="0"/>
          <w:sz w:val="22"/>
          <w:szCs w:val="22"/>
        </w:rPr>
      </w:r>
      <w:r w:rsidR="00224308">
        <w:rPr>
          <w:rFonts w:ascii="Times New Roman" w:eastAsia="宋体" w:hAnsi="Times New Roman" w:cs="Times New Roman"/>
          <w:color w:val="000000"/>
          <w:kern w:val="0"/>
          <w:sz w:val="22"/>
          <w:szCs w:val="22"/>
        </w:rPr>
        <w:fldChar w:fldCharType="end"/>
      </w:r>
      <w:r w:rsidR="00224308">
        <w:rPr>
          <w:rFonts w:ascii="Times New Roman" w:eastAsia="宋体" w:hAnsi="Times New Roman" w:cs="Times New Roman"/>
          <w:color w:val="000000"/>
          <w:kern w:val="0"/>
          <w:sz w:val="22"/>
          <w:szCs w:val="22"/>
        </w:rPr>
      </w:r>
      <w:r w:rsidR="00224308">
        <w:rPr>
          <w:rFonts w:ascii="Times New Roman" w:eastAsia="宋体" w:hAnsi="Times New Roman" w:cs="Times New Roman"/>
          <w:color w:val="000000"/>
          <w:kern w:val="0"/>
          <w:sz w:val="22"/>
          <w:szCs w:val="22"/>
        </w:rPr>
        <w:fldChar w:fldCharType="separate"/>
      </w:r>
      <w:r w:rsidR="00224308" w:rsidRPr="00224308">
        <w:rPr>
          <w:rFonts w:ascii="Times New Roman" w:eastAsia="宋体" w:hAnsi="Times New Roman" w:cs="Times New Roman"/>
          <w:noProof/>
          <w:color w:val="000000"/>
          <w:kern w:val="0"/>
          <w:sz w:val="22"/>
          <w:szCs w:val="22"/>
          <w:vertAlign w:val="superscript"/>
        </w:rPr>
        <w:t>1,2</w:t>
      </w:r>
      <w:r w:rsidR="00224308">
        <w:rPr>
          <w:rFonts w:ascii="Times New Roman" w:eastAsia="宋体" w:hAnsi="Times New Roman" w:cs="Times New Roman"/>
          <w:color w:val="000000"/>
          <w:kern w:val="0"/>
          <w:sz w:val="22"/>
          <w:szCs w:val="22"/>
        </w:rPr>
        <w:fldChar w:fldCharType="end"/>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proofErr w:type="gramStart"/>
      <w:r w:rsidR="00F2173A" w:rsidRPr="00F2173A">
        <w:rPr>
          <w:rFonts w:ascii="Times New Roman" w:eastAsia="宋体" w:hAnsi="Times New Roman" w:cs="Times New Roman"/>
          <w:color w:val="000000"/>
          <w:kern w:val="0"/>
          <w:sz w:val="22"/>
          <w:szCs w:val="22"/>
        </w:rPr>
        <w:t>An</w:t>
      </w:r>
      <w:proofErr w:type="gramEnd"/>
      <w:r w:rsidR="00F2173A" w:rsidRPr="00F2173A">
        <w:rPr>
          <w:rFonts w:ascii="Times New Roman" w:eastAsia="Times New Roman" w:hAnsi="Times New Roman" w:cs="Times New Roman"/>
          <w:color w:val="000000"/>
          <w:kern w:val="0"/>
          <w:sz w:val="22"/>
          <w:szCs w:val="22"/>
        </w:rPr>
        <w:t> RNA </w:t>
      </w:r>
      <w:r w:rsidR="00F2173A" w:rsidRPr="00F2173A">
        <w:rPr>
          <w:rFonts w:ascii="Times New Roman" w:eastAsia="宋体" w:hAnsi="Times New Roman" w:cs="Times New Roman"/>
          <w:color w:val="000000"/>
          <w:kern w:val="0"/>
          <w:sz w:val="22"/>
          <w:szCs w:val="22"/>
        </w:rPr>
        <w:t>molecule that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can be secreted</w:t>
      </w:r>
      <w:r w:rsidR="00F2173A" w:rsidRPr="00F2173A">
        <w:rPr>
          <w:rFonts w:ascii="Times New Roman" w:eastAsia="Times New Roman" w:hAnsi="Times New Roman" w:cs="Times New Roman"/>
          <w:color w:val="000000"/>
          <w:kern w:val="0"/>
          <w:sz w:val="22"/>
          <w:szCs w:val="22"/>
        </w:rPr>
        <w:t> extracellularly</w:t>
      </w:r>
      <w:r w:rsidR="0045125B">
        <w:rPr>
          <w:rFonts w:ascii="Times New Roman" w:eastAsia="Times New Roman" w:hAnsi="Times New Roman" w:cs="Times New Roman"/>
          <w:color w:val="000000"/>
          <w:kern w:val="0"/>
          <w:sz w:val="22"/>
          <w:szCs w:val="22"/>
        </w:rPr>
        <w:t xml:space="preserve"> </w:t>
      </w:r>
      <w:r w:rsidR="00F2173A" w:rsidRPr="00F2173A">
        <w:rPr>
          <w:rFonts w:ascii="Times New Roman" w:eastAsia="Times New Roman" w:hAnsi="Times New Roman" w:cs="Times New Roman"/>
          <w:color w:val="000000"/>
          <w:kern w:val="0"/>
          <w:sz w:val="22"/>
          <w:szCs w:val="22"/>
        </w:rPr>
        <w:t>is </w:t>
      </w:r>
      <w:r w:rsidR="00F2173A" w:rsidRPr="00F2173A">
        <w:rPr>
          <w:rFonts w:ascii="Times New Roman" w:eastAsia="宋体" w:hAnsi="Times New Roman" w:cs="Times New Roman"/>
          <w:color w:val="000000"/>
          <w:kern w:val="0"/>
          <w:sz w:val="22"/>
          <w:szCs w:val="22"/>
        </w:rPr>
        <w:t>called</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exRNA</w:t>
      </w:r>
      <w:proofErr w:type="spellEnd"/>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extracellular</w:t>
      </w:r>
      <w:r w:rsidR="00C851FF">
        <w:rPr>
          <w:rFonts w:ascii="Times New Roman" w:eastAsia="Times New Roman" w:hAnsi="Times New Roman" w:cs="Times New Roman"/>
          <w:color w:val="000000"/>
          <w:kern w:val="0"/>
          <w:sz w:val="22"/>
          <w:szCs w:val="22"/>
        </w:rPr>
        <w:t xml:space="preserve"> </w:t>
      </w:r>
      <w:r w:rsidR="00F2173A" w:rsidRPr="00F2173A">
        <w:rPr>
          <w:rFonts w:ascii="Times New Roman" w:eastAsia="Times New Roman" w:hAnsi="Times New Roman" w:cs="Times New Roman"/>
          <w:color w:val="000000"/>
          <w:kern w:val="0"/>
          <w:sz w:val="22"/>
          <w:szCs w:val="22"/>
        </w:rPr>
        <w:t>RNA</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and </w:t>
      </w:r>
      <w:r w:rsidR="00F2173A" w:rsidRPr="00F2173A">
        <w:rPr>
          <w:rFonts w:ascii="Times New Roman" w:eastAsia="宋体" w:hAnsi="Times New Roman" w:cs="Times New Roman"/>
          <w:color w:val="000000"/>
          <w:kern w:val="0"/>
          <w:sz w:val="22"/>
          <w:szCs w:val="22"/>
        </w:rPr>
        <w:t>is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 major component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of</w:t>
      </w:r>
      <w:r w:rsidR="00F2173A" w:rsidRPr="00F2173A">
        <w:rPr>
          <w:rFonts w:ascii="Times New Roman" w:eastAsia="Times New Roman" w:hAnsi="Times New Roman" w:cs="Times New Roman"/>
          <w:color w:val="000000"/>
          <w:kern w:val="0"/>
          <w:sz w:val="22"/>
          <w:szCs w:val="22"/>
        </w:rPr>
        <w:t> RNA </w:t>
      </w:r>
      <w:r w:rsidR="00F2173A" w:rsidRPr="00F2173A">
        <w:rPr>
          <w:rFonts w:ascii="Times New Roman" w:eastAsia="宋体" w:hAnsi="Times New Roman" w:cs="Times New Roman"/>
          <w:color w:val="000000"/>
          <w:kern w:val="0"/>
          <w:sz w:val="22"/>
          <w:szCs w:val="22"/>
        </w:rPr>
        <w:t>that can be detected in body fluids.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Currently, large-scale international research teams (such as the</w:t>
      </w:r>
      <w:r w:rsidR="00F2173A" w:rsidRPr="00F2173A">
        <w:rPr>
          <w:rFonts w:ascii="Times New Roman" w:eastAsia="Times New Roman" w:hAnsi="Times New Roman" w:cs="Times New Roman"/>
          <w:color w:val="000000"/>
          <w:kern w:val="0"/>
          <w:sz w:val="22"/>
          <w:szCs w:val="22"/>
        </w:rPr>
        <w:t> Extracellular RNA Communication </w:t>
      </w:r>
      <w:r w:rsidR="00F2173A" w:rsidRPr="00F2173A">
        <w:rPr>
          <w:rFonts w:ascii="Times New Roman" w:eastAsia="宋体" w:hAnsi="Times New Roman" w:cs="Times New Roman"/>
          <w:color w:val="000000"/>
          <w:kern w:val="0"/>
          <w:sz w:val="22"/>
          <w:szCs w:val="22"/>
        </w:rPr>
        <w:t>Consortium)</w:t>
      </w:r>
      <w:r w:rsidR="00BC7ABF">
        <w:rPr>
          <w:rFonts w:ascii="Times New Roman" w:eastAsia="宋体" w:hAnsi="Times New Roman" w:cs="Times New Roman"/>
          <w:color w:val="000000"/>
          <w:kern w:val="0"/>
          <w:sz w:val="22"/>
          <w:szCs w:val="22"/>
        </w:rPr>
        <w:fldChar w:fldCharType="begin">
          <w:fldData xml:space="preserve">PEVuZE5vdGU+PENpdGU+PEF1dGhvcj5BaW5zenRlaW48L0F1dGhvcj48WWVhcj4yMDE1PC9ZZWFy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</w:fldData>
        </w:fldChar>
      </w:r>
      <w:r w:rsidR="00BC7ABF">
        <w:rPr>
          <w:rFonts w:ascii="Times New Roman" w:eastAsia="宋体" w:hAnsi="Times New Roman" w:cs="Times New Roman"/>
          <w:color w:val="000000"/>
          <w:kern w:val="0"/>
          <w:sz w:val="22"/>
          <w:szCs w:val="22"/>
        </w:rPr>
        <w:instrText xml:space="preserve"> ADDIN EN.CITE </w:instrText>
      </w:r>
      <w:r w:rsidR="00BC7ABF">
        <w:rPr>
          <w:rFonts w:ascii="Times New Roman" w:eastAsia="宋体" w:hAnsi="Times New Roman" w:cs="Times New Roman"/>
          <w:color w:val="000000"/>
          <w:kern w:val="0"/>
          <w:sz w:val="22"/>
          <w:szCs w:val="22"/>
        </w:rPr>
        <w:fldChar w:fldCharType="begin">
          <w:fldData xml:space="preserve">PEVuZE5vdGU+PENpdGU+PEF1dGhvcj5BaW5zenRlaW48L0F1dGhvcj48WWVhcj4yMDE1PC9ZZWFy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</w:fldData>
        </w:fldChar>
      </w:r>
      <w:r w:rsidR="00BC7ABF">
        <w:rPr>
          <w:rFonts w:ascii="Times New Roman" w:eastAsia="宋体" w:hAnsi="Times New Roman" w:cs="Times New Roman"/>
          <w:color w:val="000000"/>
          <w:kern w:val="0"/>
          <w:sz w:val="22"/>
          <w:szCs w:val="22"/>
        </w:rPr>
        <w:instrText xml:space="preserve"> ADDIN EN.CITE.DATA </w:instrText>
      </w:r>
      <w:r w:rsidR="00BC7ABF">
        <w:rPr>
          <w:rFonts w:ascii="Times New Roman" w:eastAsia="宋体" w:hAnsi="Times New Roman" w:cs="Times New Roman"/>
          <w:color w:val="000000"/>
          <w:kern w:val="0"/>
          <w:sz w:val="22"/>
          <w:szCs w:val="22"/>
        </w:rPr>
      </w:r>
      <w:r w:rsidR="00BC7ABF">
        <w:rPr>
          <w:rFonts w:ascii="Times New Roman" w:eastAsia="宋体" w:hAnsi="Times New Roman" w:cs="Times New Roman"/>
          <w:color w:val="000000"/>
          <w:kern w:val="0"/>
          <w:sz w:val="22"/>
          <w:szCs w:val="22"/>
        </w:rPr>
        <w:fldChar w:fldCharType="end"/>
      </w:r>
      <w:r w:rsidR="00BC7ABF">
        <w:rPr>
          <w:rFonts w:ascii="Times New Roman" w:eastAsia="宋体" w:hAnsi="Times New Roman" w:cs="Times New Roman"/>
          <w:color w:val="000000"/>
          <w:kern w:val="0"/>
          <w:sz w:val="22"/>
          <w:szCs w:val="22"/>
        </w:rPr>
      </w:r>
      <w:r w:rsidR="00BC7ABF">
        <w:rPr>
          <w:rFonts w:ascii="Times New Roman" w:eastAsia="宋体" w:hAnsi="Times New Roman" w:cs="Times New Roman"/>
          <w:color w:val="000000"/>
          <w:kern w:val="0"/>
          <w:sz w:val="22"/>
          <w:szCs w:val="22"/>
        </w:rPr>
        <w:fldChar w:fldCharType="separate"/>
      </w:r>
      <w:r w:rsidR="00BC7ABF" w:rsidRPr="00BC7ABF">
        <w:rPr>
          <w:rFonts w:ascii="Times New Roman" w:eastAsia="宋体" w:hAnsi="Times New Roman" w:cs="Times New Roman"/>
          <w:noProof/>
          <w:color w:val="000000"/>
          <w:kern w:val="0"/>
          <w:sz w:val="22"/>
          <w:szCs w:val="22"/>
          <w:vertAlign w:val="superscript"/>
        </w:rPr>
        <w:t>3</w:t>
      </w:r>
      <w:r w:rsidR="00BC7ABF">
        <w:rPr>
          <w:rFonts w:ascii="Times New Roman" w:eastAsia="宋体" w:hAnsi="Times New Roman" w:cs="Times New Roman"/>
          <w:color w:val="000000"/>
          <w:kern w:val="0"/>
          <w:sz w:val="22"/>
          <w:szCs w:val="22"/>
        </w:rPr>
        <w:fldChar w:fldCharType="end"/>
      </w:r>
      <w:r w:rsidR="00132023">
        <w:rPr>
          <w:rFonts w:ascii="Times New Roman" w:eastAsia="Times New Roman" w:hAnsi="Times New Roman" w:cs="Times New Roman"/>
          <w:color w:val="000000"/>
          <w:kern w:val="0"/>
          <w:sz w:val="22"/>
          <w:szCs w:val="22"/>
          <w:vertAlign w:val="superscript"/>
        </w:rPr>
        <w:t xml:space="preserve"> </w:t>
      </w:r>
      <w:r w:rsidR="00F2173A" w:rsidRPr="00F2173A">
        <w:rPr>
          <w:rFonts w:ascii="Times New Roman" w:eastAsia="宋体" w:hAnsi="Times New Roman" w:cs="Times New Roman"/>
          <w:color w:val="000000"/>
          <w:kern w:val="0"/>
          <w:sz w:val="22"/>
          <w:szCs w:val="22"/>
        </w:rPr>
        <w:t>and commercial organizations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(such as the</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Gates Foundation</w:t>
      </w:r>
      <w:r w:rsidR="00463E5C">
        <w:rPr>
          <w:rFonts w:ascii="Times New Roman" w:eastAsia="宋体" w:hAnsi="Times New Roman" w:cs="Times New Roman"/>
          <w:color w:val="000000"/>
          <w:kern w:val="0"/>
          <w:sz w:val="22"/>
          <w:szCs w:val="22"/>
        </w:rPr>
        <w:t xml:space="preserve"> </w:t>
      </w:r>
      <w:proofErr w:type="spellStart"/>
      <w:r w:rsidR="00463E5C">
        <w:rPr>
          <w:rFonts w:ascii="Times New Roman" w:eastAsia="宋体" w:hAnsi="Times New Roman" w:cs="Times New Roman"/>
          <w:color w:val="000000"/>
          <w:kern w:val="0"/>
          <w:sz w:val="22"/>
          <w:szCs w:val="22"/>
        </w:rPr>
        <w:t>etc</w:t>
      </w:r>
      <w:proofErr w:type="spellEnd"/>
      <w:r w:rsidR="00F2173A" w:rsidRPr="00F2173A">
        <w:rPr>
          <w:rFonts w:ascii="Times New Roman" w:eastAsia="宋体" w:hAnsi="Times New Roman" w:cs="Times New Roman"/>
          <w:color w:val="000000"/>
          <w:kern w:val="0"/>
          <w:sz w:val="22"/>
          <w:szCs w:val="22"/>
        </w:rPr>
        <w:t xml:space="preserve"> to invest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2 </w:t>
      </w:r>
      <w:r w:rsidR="00F2173A" w:rsidRPr="00F2173A">
        <w:rPr>
          <w:rFonts w:ascii="Times New Roman" w:eastAsia="宋体" w:hAnsi="Times New Roman" w:cs="Times New Roman"/>
          <w:color w:val="000000"/>
          <w:kern w:val="0"/>
          <w:sz w:val="22"/>
          <w:szCs w:val="22"/>
        </w:rPr>
        <w:t>billion</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company</w:t>
      </w:r>
      <w:r w:rsidR="00F2173A" w:rsidRPr="00F2173A">
        <w:rPr>
          <w:rFonts w:ascii="Times New Roman" w:eastAsia="Times New Roman" w:hAnsi="Times New Roman" w:cs="Times New Roman"/>
          <w:color w:val="000000"/>
          <w:kern w:val="0"/>
          <w:sz w:val="22"/>
          <w:szCs w:val="22"/>
        </w:rPr>
        <w:t> GRAIL) </w:t>
      </w:r>
      <w:r w:rsidR="00F2173A" w:rsidRPr="00F2173A">
        <w:rPr>
          <w:rFonts w:ascii="Times New Roman" w:eastAsia="宋体" w:hAnsi="Times New Roman" w:cs="Times New Roman"/>
          <w:color w:val="000000"/>
          <w:kern w:val="0"/>
          <w:sz w:val="22"/>
          <w:szCs w:val="22"/>
        </w:rPr>
        <w:t>has</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exRNA</w:t>
      </w:r>
      <w:proofErr w:type="spellEnd"/>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 xml:space="preserve">as the object of focus on exploration, it can be used as desired </w:t>
      </w:r>
      <w:r w:rsidR="00616854">
        <w:rPr>
          <w:rFonts w:ascii="Times New Roman" w:eastAsia="宋体" w:hAnsi="Times New Roman" w:cs="Times New Roman"/>
          <w:color w:val="000000"/>
          <w:kern w:val="0"/>
          <w:sz w:val="22"/>
          <w:szCs w:val="22"/>
        </w:rPr>
        <w:t>b</w:t>
      </w:r>
      <w:r w:rsidR="00F2173A" w:rsidRPr="00F2173A">
        <w:rPr>
          <w:rFonts w:ascii="Times New Roman" w:eastAsia="宋体" w:hAnsi="Times New Roman" w:cs="Times New Roman"/>
          <w:color w:val="000000"/>
          <w:kern w:val="0"/>
          <w:sz w:val="22"/>
          <w:szCs w:val="22"/>
        </w:rPr>
        <w:t>iomarkers in body fluid biopsies.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Although</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exRNA</w:t>
      </w:r>
      <w:proofErr w:type="spellEnd"/>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contains a variety of</w:t>
      </w:r>
      <w:r w:rsidR="00F2173A" w:rsidRPr="00F2173A">
        <w:rPr>
          <w:rFonts w:ascii="Times New Roman" w:eastAsia="Times New Roman" w:hAnsi="Times New Roman" w:cs="Times New Roman"/>
          <w:color w:val="000000"/>
          <w:kern w:val="0"/>
          <w:sz w:val="22"/>
          <w:szCs w:val="22"/>
        </w:rPr>
        <w:t> RNA </w:t>
      </w:r>
      <w:r w:rsidR="00F2173A" w:rsidRPr="00F2173A">
        <w:rPr>
          <w:rFonts w:ascii="Times New Roman" w:eastAsia="宋体" w:hAnsi="Times New Roman" w:cs="Times New Roman"/>
          <w:color w:val="000000"/>
          <w:kern w:val="0"/>
          <w:sz w:val="22"/>
          <w:szCs w:val="22"/>
        </w:rPr>
        <w:t>types, such as</w:t>
      </w:r>
      <w:r w:rsidR="00F2173A" w:rsidRPr="00F2173A">
        <w:rPr>
          <w:rFonts w:ascii="Times New Roman" w:eastAsia="Times New Roman" w:hAnsi="Times New Roman" w:cs="Times New Roman"/>
          <w:color w:val="000000"/>
          <w:kern w:val="0"/>
          <w:sz w:val="22"/>
          <w:szCs w:val="22"/>
        </w:rPr>
        <w:t> mRNA </w:t>
      </w:r>
      <w:r w:rsidR="00F2173A" w:rsidRPr="00F2173A">
        <w:rPr>
          <w:rFonts w:ascii="Times New Roman" w:eastAsia="宋体" w:hAnsi="Times New Roman" w:cs="Times New Roman"/>
          <w:color w:val="000000"/>
          <w:kern w:val="0"/>
          <w:sz w:val="22"/>
          <w:szCs w:val="22"/>
        </w:rPr>
        <w:t>fragments and a</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variety of non-coding</w:t>
      </w:r>
      <w:r w:rsidR="00F2173A" w:rsidRPr="00F2173A">
        <w:rPr>
          <w:rFonts w:ascii="Times New Roman" w:eastAsia="Times New Roman" w:hAnsi="Times New Roman" w:cs="Times New Roman"/>
          <w:color w:val="000000"/>
          <w:kern w:val="0"/>
          <w:sz w:val="22"/>
          <w:szCs w:val="22"/>
        </w:rPr>
        <w:t> RNAs </w:t>
      </w:r>
      <w:r w:rsidR="00F2173A" w:rsidRPr="00F2173A">
        <w:rPr>
          <w:rFonts w:ascii="Times New Roman" w:eastAsia="宋体" w:hAnsi="Times New Roman" w:cs="Times New Roman"/>
          <w:color w:val="000000"/>
          <w:kern w:val="0"/>
          <w:sz w:val="22"/>
          <w:szCs w:val="22"/>
        </w:rPr>
        <w:t>such as</w:t>
      </w:r>
      <w:r w:rsidR="00F2173A" w:rsidRPr="00F2173A">
        <w:rPr>
          <w:rFonts w:ascii="Times New Roman" w:eastAsia="Times New Roman" w:hAnsi="Times New Roman" w:cs="Times New Roman"/>
          <w:color w:val="000000"/>
          <w:kern w:val="0"/>
          <w:sz w:val="22"/>
          <w:szCs w:val="22"/>
        </w:rPr>
        <w:t> miRNA</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piRNA</w:t>
      </w:r>
      <w:proofErr w:type="spellEnd"/>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snRNA</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lncRNA</w:t>
      </w:r>
      <w:r w:rsidR="00F2173A" w:rsidRPr="00F2173A">
        <w:rPr>
          <w:rFonts w:ascii="Times New Roman" w:eastAsia="宋体" w:hAnsi="Times New Roman" w:cs="Times New Roman"/>
          <w:color w:val="000000"/>
          <w:kern w:val="0"/>
          <w:sz w:val="22"/>
          <w:szCs w:val="22"/>
        </w:rPr>
        <w:t>, and</w:t>
      </w:r>
      <w:r w:rsidR="00616854">
        <w:rPr>
          <w:rFonts w:ascii="Times New Roman" w:eastAsia="宋体" w:hAnsi="Times New Roman" w:cs="Times New Roman"/>
          <w:color w:val="000000"/>
          <w:kern w:val="0"/>
          <w:sz w:val="22"/>
          <w:szCs w:val="22"/>
        </w:rPr>
        <w:t xml:space="preserve"> </w:t>
      </w:r>
      <w:r w:rsidR="00F2173A" w:rsidRPr="00F2173A">
        <w:rPr>
          <w:rFonts w:ascii="Times New Roman" w:eastAsia="Times New Roman" w:hAnsi="Times New Roman" w:cs="Times New Roman"/>
          <w:color w:val="000000"/>
          <w:kern w:val="0"/>
          <w:sz w:val="22"/>
          <w:szCs w:val="22"/>
        </w:rPr>
        <w:t>circular RNA</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the mainstream research</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of</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exRNA</w:t>
      </w:r>
      <w:proofErr w:type="spellEnd"/>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this stage</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is mostly concentrated on</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star molecules such as</w:t>
      </w:r>
      <w:r w:rsidR="00F2173A" w:rsidRPr="00F2173A">
        <w:rPr>
          <w:rFonts w:ascii="Times New Roman" w:eastAsia="Times New Roman" w:hAnsi="Times New Roman" w:cs="Times New Roman"/>
          <w:color w:val="000000"/>
          <w:kern w:val="0"/>
          <w:sz w:val="22"/>
          <w:szCs w:val="22"/>
        </w:rPr>
        <w:t> miRNA</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More than that, these</w:t>
      </w:r>
      <w:r w:rsidR="00F2173A" w:rsidRPr="00F2173A">
        <w:rPr>
          <w:rFonts w:ascii="Times New Roman" w:eastAsia="Times New Roman" w:hAnsi="Times New Roman" w:cs="Times New Roman"/>
          <w:color w:val="000000"/>
          <w:kern w:val="0"/>
          <w:sz w:val="22"/>
          <w:szCs w:val="22"/>
        </w:rPr>
        <w:t> RNAs </w:t>
      </w:r>
      <w:r w:rsidR="00F2173A" w:rsidRPr="00F2173A">
        <w:rPr>
          <w:rFonts w:ascii="Times New Roman" w:eastAsia="宋体" w:hAnsi="Times New Roman" w:cs="Times New Roman"/>
          <w:color w:val="000000"/>
          <w:kern w:val="0"/>
          <w:sz w:val="22"/>
          <w:szCs w:val="22"/>
        </w:rPr>
        <w:t>have unusually complex processing engineering, such as alternative splicing, editing, etc., which generate a large number of</w:t>
      </w:r>
      <w:r w:rsidR="00F2173A" w:rsidRPr="00F2173A">
        <w:rPr>
          <w:rFonts w:ascii="Times New Roman" w:eastAsia="Times New Roman" w:hAnsi="Times New Roman" w:cs="Times New Roman"/>
          <w:color w:val="000000"/>
          <w:kern w:val="0"/>
          <w:sz w:val="22"/>
          <w:szCs w:val="22"/>
        </w:rPr>
        <w:t> RNA </w:t>
      </w:r>
      <w:r w:rsidR="00F2173A" w:rsidRPr="00F2173A">
        <w:rPr>
          <w:rFonts w:ascii="Times New Roman" w:eastAsia="宋体" w:hAnsi="Times New Roman" w:cs="Times New Roman"/>
          <w:color w:val="000000"/>
          <w:kern w:val="0"/>
          <w:sz w:val="22"/>
          <w:szCs w:val="22"/>
        </w:rPr>
        <w:t>variants (</w:t>
      </w:r>
      <w:r w:rsidR="00F2173A" w:rsidRPr="00F2173A">
        <w:rPr>
          <w:rFonts w:ascii="Times New Roman" w:eastAsia="Times New Roman" w:hAnsi="Times New Roman" w:cs="Times New Roman"/>
          <w:color w:val="000000"/>
          <w:kern w:val="0"/>
          <w:sz w:val="22"/>
          <w:szCs w:val="22"/>
        </w:rPr>
        <w:t>isoforms</w:t>
      </w:r>
      <w:r w:rsidR="00F2173A" w:rsidRPr="00F2173A">
        <w:rPr>
          <w:rFonts w:ascii="Times New Roman" w:eastAsia="宋体" w:hAnsi="Times New Roman" w:cs="Times New Roman"/>
          <w:color w:val="000000"/>
          <w:kern w:val="0"/>
          <w:sz w:val="22"/>
          <w:szCs w:val="22"/>
        </w:rPr>
        <w: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in body fluids, increasing the</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difficulty of</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these</w:t>
      </w:r>
      <w:r w:rsidR="00F2173A" w:rsidRPr="00F2173A">
        <w:rPr>
          <w:rFonts w:ascii="Times New Roman" w:eastAsia="Times New Roman" w:hAnsi="Times New Roman" w:cs="Times New Roman"/>
          <w:color w:val="000000"/>
          <w:kern w:val="0"/>
          <w:sz w:val="22"/>
          <w:szCs w:val="22"/>
        </w:rPr>
        <w:t> </w:t>
      </w:r>
      <w:proofErr w:type="spellStart"/>
      <w:r w:rsidR="00F2173A" w:rsidRPr="00F2173A">
        <w:rPr>
          <w:rFonts w:ascii="Times New Roman" w:eastAsia="Times New Roman" w:hAnsi="Times New Roman" w:cs="Times New Roman"/>
          <w:color w:val="000000"/>
          <w:kern w:val="0"/>
          <w:sz w:val="22"/>
          <w:szCs w:val="22"/>
        </w:rPr>
        <w:t>exRNA</w:t>
      </w:r>
      <w:proofErr w:type="spellEnd"/>
      <w:r w:rsidR="00616854">
        <w:rPr>
          <w:rFonts w:ascii="Times New Roman" w:eastAsia="Times New Roman" w:hAnsi="Times New Roman" w:cs="Times New Roman"/>
          <w:color w:val="000000"/>
          <w:kern w:val="0"/>
          <w:sz w:val="22"/>
          <w:szCs w:val="22"/>
        </w:rPr>
        <w:t xml:space="preserve"> </w:t>
      </w:r>
      <w:r w:rsidR="00F2173A" w:rsidRPr="00F2173A">
        <w:rPr>
          <w:rFonts w:ascii="Times New Roman" w:eastAsia="宋体" w:hAnsi="Times New Roman" w:cs="Times New Roman"/>
          <w:color w:val="000000"/>
          <w:kern w:val="0"/>
          <w:sz w:val="22"/>
          <w:szCs w:val="22"/>
        </w:rPr>
        <w:t>studies.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On the other hand, if we can use</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the diversity of messenger RNA, we most likely to break through this stage of clinical testing means, promote the development of early screening for cancer</w:t>
      </w:r>
      <w:r w:rsidR="00505D0A">
        <w:rPr>
          <w:rFonts w:ascii="Times New Roman" w:eastAsia="宋体"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Y051bT4xPC9SZWNOdW0+PERpc3BsYXlUZXh0PjxzdHlsZSBmYWNlPSJzdXBlcnNjcmlwdCI+MTwv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</w:fldData>
        </w:fldChar>
      </w:r>
      <w:r w:rsidR="00505D0A">
        <w:rPr>
          <w:rFonts w:ascii="Times New Roman" w:eastAsia="宋体" w:hAnsi="Times New Roman" w:cs="Times New Roman"/>
          <w:color w:val="000000"/>
          <w:kern w:val="0"/>
          <w:sz w:val="22"/>
          <w:szCs w:val="22"/>
        </w:rPr>
        <w:instrText xml:space="preserve"> ADDIN EN.CITE </w:instrText>
      </w:r>
      <w:r w:rsidR="00505D0A">
        <w:rPr>
          <w:rFonts w:ascii="Times New Roman" w:eastAsia="宋体"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Y051bT4xPC9SZWNOdW0+PERpc3BsYXlUZXh0PjxzdHlsZSBmYWNlPSJzdXBlcnNjcmlwdCI+MTwv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</w:fldData>
        </w:fldChar>
      </w:r>
      <w:r w:rsidR="00505D0A">
        <w:rPr>
          <w:rFonts w:ascii="Times New Roman" w:eastAsia="宋体" w:hAnsi="Times New Roman" w:cs="Times New Roman"/>
          <w:color w:val="000000"/>
          <w:kern w:val="0"/>
          <w:sz w:val="22"/>
          <w:szCs w:val="22"/>
        </w:rPr>
        <w:instrText xml:space="preserve"> ADDIN EN.CITE.DATA </w:instrText>
      </w:r>
      <w:r w:rsidR="00505D0A">
        <w:rPr>
          <w:rFonts w:ascii="Times New Roman" w:eastAsia="宋体" w:hAnsi="Times New Roman" w:cs="Times New Roman"/>
          <w:color w:val="000000"/>
          <w:kern w:val="0"/>
          <w:sz w:val="22"/>
          <w:szCs w:val="22"/>
        </w:rPr>
      </w:r>
      <w:r w:rsidR="00505D0A">
        <w:rPr>
          <w:rFonts w:ascii="Times New Roman" w:eastAsia="宋体" w:hAnsi="Times New Roman" w:cs="Times New Roman"/>
          <w:color w:val="000000"/>
          <w:kern w:val="0"/>
          <w:sz w:val="22"/>
          <w:szCs w:val="22"/>
        </w:rPr>
        <w:fldChar w:fldCharType="end"/>
      </w:r>
      <w:r w:rsidR="00505D0A">
        <w:rPr>
          <w:rFonts w:ascii="Times New Roman" w:eastAsia="宋体" w:hAnsi="Times New Roman" w:cs="Times New Roman"/>
          <w:color w:val="000000"/>
          <w:kern w:val="0"/>
          <w:sz w:val="22"/>
          <w:szCs w:val="22"/>
        </w:rPr>
      </w:r>
      <w:r w:rsidR="00505D0A">
        <w:rPr>
          <w:rFonts w:ascii="Times New Roman" w:eastAsia="宋体" w:hAnsi="Times New Roman" w:cs="Times New Roman"/>
          <w:color w:val="000000"/>
          <w:kern w:val="0"/>
          <w:sz w:val="22"/>
          <w:szCs w:val="22"/>
        </w:rPr>
        <w:fldChar w:fldCharType="separate"/>
      </w:r>
      <w:r w:rsidR="00505D0A" w:rsidRPr="00505D0A">
        <w:rPr>
          <w:rFonts w:ascii="Times New Roman" w:eastAsia="宋体" w:hAnsi="Times New Roman" w:cs="Times New Roman"/>
          <w:noProof/>
          <w:color w:val="000000"/>
          <w:kern w:val="0"/>
          <w:sz w:val="22"/>
          <w:szCs w:val="22"/>
          <w:vertAlign w:val="superscript"/>
        </w:rPr>
        <w:t>1</w:t>
      </w:r>
      <w:r w:rsidR="00505D0A">
        <w:rPr>
          <w:rFonts w:ascii="Times New Roman" w:eastAsia="宋体" w:hAnsi="Times New Roman" w:cs="Times New Roman"/>
          <w:color w:val="000000"/>
          <w:kern w:val="0"/>
          <w:sz w:val="22"/>
          <w:szCs w:val="22"/>
        </w:rPr>
        <w:fldChar w:fldCharType="end"/>
      </w:r>
      <w:r w:rsidR="00505D0A">
        <w:rPr>
          <w:rFonts w:ascii="Times New Roman" w:eastAsia="宋体" w:hAnsi="Times New Roman" w:cs="Times New Roman" w:hint="eastAsia"/>
          <w:color w:val="000000"/>
          <w:kern w:val="0"/>
          <w:sz w:val="22"/>
          <w:szCs w:val="22"/>
        </w:rPr>
        <w:t>.</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The extraction of these complex, high-throughput diversity information relies heavily on the development of specialized bioinformatics methods and the development of microsequencing technologies.</w:t>
      </w:r>
    </w:p>
    <w:p w14:paraId="2F665106" w14:textId="658622F6" w:rsidR="008E4477" w:rsidRDefault="00400210" w:rsidP="00400210">
      <w:pPr>
        <w:widowControl/>
        <w:spacing w:before="156" w:line="360" w:lineRule="auto"/>
        <w:ind w:firstLine="420"/>
        <w:rPr>
          <w:rFonts w:ascii="Times New Roman" w:eastAsia="宋体" w:hAnsi="Times New Roman" w:cs="Times New Roman"/>
          <w:color w:val="000000"/>
          <w:kern w:val="0"/>
          <w:sz w:val="22"/>
          <w:szCs w:val="22"/>
        </w:rPr>
      </w:pPr>
      <w:r>
        <w:rPr>
          <w:rFonts w:ascii="Times New Roman" w:eastAsia="Times New Roman" w:hAnsi="Times New Roman" w:cs="Times New Roman" w:hint="eastAsia"/>
          <w:color w:val="000000"/>
          <w:kern w:val="0"/>
          <w:sz w:val="22"/>
          <w:szCs w:val="22"/>
        </w:rPr>
        <w:t>T</w:t>
      </w:r>
      <w:r>
        <w:rPr>
          <w:rFonts w:ascii="Times New Roman" w:eastAsia="Times New Roman" w:hAnsi="Times New Roman" w:cs="Times New Roman"/>
          <w:color w:val="000000"/>
          <w:kern w:val="0"/>
          <w:sz w:val="22"/>
          <w:szCs w:val="22"/>
        </w:rPr>
        <w:t xml:space="preserve">o </w:t>
      </w:r>
      <w:r w:rsidRPr="00F2173A">
        <w:rPr>
          <w:rFonts w:ascii="Times New Roman" w:eastAsia="宋体" w:hAnsi="Times New Roman" w:cs="Times New Roman"/>
          <w:color w:val="000000"/>
          <w:kern w:val="0"/>
          <w:sz w:val="22"/>
          <w:szCs w:val="22"/>
        </w:rPr>
        <w:t>b</w:t>
      </w:r>
      <w:r>
        <w:rPr>
          <w:rFonts w:ascii="Times New Roman" w:eastAsia="宋体" w:hAnsi="Times New Roman" w:cs="Times New Roman"/>
          <w:color w:val="000000"/>
          <w:kern w:val="0"/>
          <w:sz w:val="22"/>
          <w:szCs w:val="22"/>
        </w:rPr>
        <w:t xml:space="preserve">e specific, liquid biopsies </w:t>
      </w:r>
      <w:r w:rsidRPr="00400210">
        <w:rPr>
          <w:rFonts w:ascii="Times New Roman" w:eastAsia="宋体" w:hAnsi="Times New Roman" w:cs="Times New Roman"/>
          <w:color w:val="000000"/>
          <w:kern w:val="0"/>
          <w:sz w:val="22"/>
          <w:szCs w:val="22"/>
        </w:rPr>
        <w:t xml:space="preserve">comprising the noninvasive analysis of circulating </w:t>
      </w:r>
      <w:proofErr w:type="spellStart"/>
      <w:r w:rsidRPr="00400210">
        <w:rPr>
          <w:rFonts w:ascii="Times New Roman" w:eastAsia="宋体" w:hAnsi="Times New Roman" w:cs="Times New Roman"/>
          <w:color w:val="000000"/>
          <w:kern w:val="0"/>
          <w:sz w:val="22"/>
          <w:szCs w:val="22"/>
        </w:rPr>
        <w:t>tumorderived</w:t>
      </w:r>
      <w:proofErr w:type="spellEnd"/>
      <w:r w:rsidRPr="00400210">
        <w:rPr>
          <w:rFonts w:ascii="Times New Roman" w:eastAsia="宋体" w:hAnsi="Times New Roman" w:cs="Times New Roman"/>
          <w:color w:val="000000"/>
          <w:kern w:val="0"/>
          <w:sz w:val="22"/>
          <w:szCs w:val="22"/>
        </w:rPr>
        <w:t xml:space="preserve"> material (the ‘tumor </w:t>
      </w:r>
      <w:proofErr w:type="spellStart"/>
      <w:r w:rsidRPr="00400210">
        <w:rPr>
          <w:rFonts w:ascii="Times New Roman" w:eastAsia="宋体" w:hAnsi="Times New Roman" w:cs="Times New Roman"/>
          <w:color w:val="000000"/>
          <w:kern w:val="0"/>
          <w:sz w:val="22"/>
          <w:szCs w:val="22"/>
        </w:rPr>
        <w:t>circulome</w:t>
      </w:r>
      <w:proofErr w:type="spellEnd"/>
      <w:r w:rsidRPr="00400210">
        <w:rPr>
          <w:rFonts w:ascii="Times New Roman" w:eastAsia="宋体" w:hAnsi="Times New Roman" w:cs="Times New Roman"/>
          <w:color w:val="000000"/>
          <w:kern w:val="0"/>
          <w:sz w:val="22"/>
          <w:szCs w:val="22"/>
        </w:rPr>
        <w:t>’), represent an innovative tool in precision oncology to overcome current limitations associated with tissue biopsies.</w:t>
      </w:r>
      <w:r>
        <w:rPr>
          <w:rFonts w:ascii="Times New Roman" w:eastAsia="宋体" w:hAnsi="Times New Roman" w:cs="Times New Roman"/>
          <w:color w:val="000000"/>
          <w:kern w:val="0"/>
          <w:sz w:val="22"/>
          <w:szCs w:val="22"/>
        </w:rPr>
        <w:t xml:space="preserve"> </w:t>
      </w:r>
      <w:r w:rsidR="009A628B" w:rsidRPr="009A628B">
        <w:rPr>
          <w:rFonts w:ascii="Times New Roman" w:eastAsia="宋体" w:hAnsi="Times New Roman" w:cs="Times New Roman"/>
          <w:color w:val="000000"/>
          <w:kern w:val="0"/>
          <w:sz w:val="22"/>
          <w:szCs w:val="22"/>
        </w:rPr>
        <w:t xml:space="preserve">The ‘tumor </w:t>
      </w:r>
      <w:proofErr w:type="spellStart"/>
      <w:r w:rsidR="009A628B" w:rsidRPr="009A628B">
        <w:rPr>
          <w:rFonts w:ascii="Times New Roman" w:eastAsia="宋体" w:hAnsi="Times New Roman" w:cs="Times New Roman"/>
          <w:color w:val="000000"/>
          <w:kern w:val="0"/>
          <w:sz w:val="22"/>
          <w:szCs w:val="22"/>
        </w:rPr>
        <w:t>circulome</w:t>
      </w:r>
      <w:proofErr w:type="spellEnd"/>
      <w:r w:rsidR="009A628B" w:rsidRPr="009A628B">
        <w:rPr>
          <w:rFonts w:ascii="Times New Roman" w:eastAsia="宋体" w:hAnsi="Times New Roman" w:cs="Times New Roman"/>
          <w:color w:val="000000"/>
          <w:kern w:val="0"/>
          <w:sz w:val="22"/>
          <w:szCs w:val="22"/>
        </w:rPr>
        <w:t>’, deﬁned as the subset of circulating components, is derived from cancer tissue and can be directly or indirectly used as a source of cancer biomarkers in liquid biopsies</w:t>
      </w:r>
      <w:r w:rsidR="0081620F">
        <w:rPr>
          <w:rFonts w:ascii="Times New Roman" w:eastAsia="宋体" w:hAnsi="Times New Roman" w:cs="Times New Roman"/>
          <w:color w:val="000000"/>
          <w:kern w:val="0"/>
          <w:sz w:val="22"/>
          <w:szCs w:val="22"/>
        </w:rPr>
        <w:fldChar w:fldCharType="begin"/>
      </w:r>
      <w:r w:rsidR="0081620F">
        <w:rPr>
          <w:rFonts w:ascii="Times New Roman" w:eastAsia="宋体" w:hAnsi="Times New Roman" w:cs="Times New Roman"/>
          <w:color w:val="000000"/>
          <w:kern w:val="0"/>
          <w:sz w:val="22"/>
          <w:szCs w:val="22"/>
        </w:rPr>
        <w:instrText xml:space="preserve"> ADDIN EN.CITE &lt;EndNote&gt;&lt;Cite&gt;&lt;Author&gt;De Rubis&lt;/Author&gt;&lt;Year&gt;2018&lt;/Year&gt;&lt;RecNum&gt;36&lt;/RecNum&gt;&lt;DisplayText&gt;&lt;style face="superscript"&gt;4&lt;/style&gt;&lt;/DisplayText&gt;&lt;record&gt;&lt;rec-number&gt;36&lt;/rec-number&gt;&lt;foreign-keys&gt;&lt;key app="EN" db-id="0vdetwz5axzr00e50vr5w29xvrxx292tdvzp" timestamp="1551890280"&gt;36&lt;/key&gt;&lt;/foreign-keys&gt;&lt;ref-type name="Journal Article"&gt;17&lt;/ref-type&gt;&lt;contributors&gt;&lt;authors&gt;&lt;author&gt;De Rubis, G. et al.&lt;/author&gt;&lt;/authors&gt;&lt;/contributors&gt;&lt;titles&gt;&lt;title&gt;Circulating tumor DNA - current state of play and future perspectives.&lt;/title&gt;&lt;secondary-title&gt;Pharmacol. Res.&lt;/secondary-title&gt;&lt;/titles&gt;&lt;periodical&gt;&lt;full-title&gt;Pharmacol. Res.&lt;/full-title&gt;&lt;/periodical&gt;&lt;dates&gt;&lt;year&gt;2018&lt;/year&gt;&lt;/dates&gt;&lt;urls&gt;&lt;/urls&gt;&lt;/record&gt;&lt;/Cite&gt;&lt;/EndNote&gt;</w:instrText>
      </w:r>
      <w:r w:rsidR="0081620F">
        <w:rPr>
          <w:rFonts w:ascii="Times New Roman" w:eastAsia="宋体" w:hAnsi="Times New Roman" w:cs="Times New Roman"/>
          <w:color w:val="000000"/>
          <w:kern w:val="0"/>
          <w:sz w:val="22"/>
          <w:szCs w:val="22"/>
        </w:rPr>
        <w:fldChar w:fldCharType="separate"/>
      </w:r>
      <w:r w:rsidR="0081620F" w:rsidRPr="0081620F">
        <w:rPr>
          <w:rFonts w:ascii="Times New Roman" w:eastAsia="宋体" w:hAnsi="Times New Roman" w:cs="Times New Roman"/>
          <w:noProof/>
          <w:color w:val="000000"/>
          <w:kern w:val="0"/>
          <w:sz w:val="22"/>
          <w:szCs w:val="22"/>
          <w:vertAlign w:val="superscript"/>
        </w:rPr>
        <w:t>4</w:t>
      </w:r>
      <w:r w:rsidR="0081620F">
        <w:rPr>
          <w:rFonts w:ascii="Times New Roman" w:eastAsia="宋体" w:hAnsi="Times New Roman" w:cs="Times New Roman"/>
          <w:color w:val="000000"/>
          <w:kern w:val="0"/>
          <w:sz w:val="22"/>
          <w:szCs w:val="22"/>
        </w:rPr>
        <w:fldChar w:fldCharType="end"/>
      </w:r>
      <w:r w:rsidR="007B11DE">
        <w:rPr>
          <w:rFonts w:ascii="Times New Roman" w:eastAsia="宋体" w:hAnsi="Times New Roman" w:cs="Times New Roman"/>
          <w:color w:val="000000"/>
          <w:kern w:val="0"/>
          <w:sz w:val="22"/>
          <w:szCs w:val="22"/>
        </w:rPr>
        <w:t>.</w:t>
      </w:r>
      <w:r w:rsidR="00203027">
        <w:rPr>
          <w:rFonts w:ascii="Times New Roman" w:eastAsia="宋体" w:hAnsi="Times New Roman" w:cs="Times New Roman"/>
          <w:color w:val="000000"/>
          <w:kern w:val="0"/>
          <w:sz w:val="22"/>
          <w:szCs w:val="22"/>
        </w:rPr>
        <w:t xml:space="preserve"> </w:t>
      </w:r>
      <w:r w:rsidR="00203027" w:rsidRPr="00203027">
        <w:rPr>
          <w:rFonts w:ascii="Times New Roman" w:eastAsia="宋体" w:hAnsi="Times New Roman" w:cs="Times New Roman"/>
          <w:color w:val="000000"/>
          <w:kern w:val="0"/>
          <w:sz w:val="22"/>
          <w:szCs w:val="22"/>
        </w:rPr>
        <w:t>These components include circulating tumor proteins, circulating tumor nucleic acids (</w:t>
      </w:r>
      <w:proofErr w:type="spellStart"/>
      <w:r w:rsidR="00203027" w:rsidRPr="00203027">
        <w:rPr>
          <w:rFonts w:ascii="Times New Roman" w:eastAsia="宋体" w:hAnsi="Times New Roman" w:cs="Times New Roman"/>
          <w:color w:val="000000"/>
          <w:kern w:val="0"/>
          <w:sz w:val="22"/>
          <w:szCs w:val="22"/>
        </w:rPr>
        <w:t>ctDNA</w:t>
      </w:r>
      <w:proofErr w:type="spellEnd"/>
      <w:r w:rsidR="00203027" w:rsidRPr="00203027">
        <w:rPr>
          <w:rFonts w:ascii="Times New Roman" w:eastAsia="宋体" w:hAnsi="Times New Roman" w:cs="Times New Roman"/>
          <w:color w:val="000000"/>
          <w:kern w:val="0"/>
          <w:sz w:val="22"/>
          <w:szCs w:val="22"/>
        </w:rPr>
        <w:t xml:space="preserve"> and </w:t>
      </w:r>
      <w:proofErr w:type="spellStart"/>
      <w:r w:rsidR="00203027" w:rsidRPr="00203027">
        <w:rPr>
          <w:rFonts w:ascii="Times New Roman" w:eastAsia="宋体" w:hAnsi="Times New Roman" w:cs="Times New Roman"/>
          <w:color w:val="000000"/>
          <w:kern w:val="0"/>
          <w:sz w:val="22"/>
          <w:szCs w:val="22"/>
        </w:rPr>
        <w:t>ctRNA</w:t>
      </w:r>
      <w:proofErr w:type="spellEnd"/>
      <w:r w:rsidR="00203027" w:rsidRPr="00203027">
        <w:rPr>
          <w:rFonts w:ascii="Times New Roman" w:eastAsia="宋体" w:hAnsi="Times New Roman" w:cs="Times New Roman"/>
          <w:color w:val="000000"/>
          <w:kern w:val="0"/>
          <w:sz w:val="22"/>
          <w:szCs w:val="22"/>
        </w:rPr>
        <w:t xml:space="preserve">), CTCs, </w:t>
      </w:r>
      <w:r w:rsidR="007A0159" w:rsidRPr="00400210">
        <w:rPr>
          <w:rFonts w:ascii="Times New Roman" w:eastAsia="宋体" w:hAnsi="Times New Roman" w:cs="Times New Roman"/>
          <w:color w:val="000000"/>
          <w:kern w:val="0"/>
          <w:sz w:val="22"/>
          <w:szCs w:val="22"/>
        </w:rPr>
        <w:t xml:space="preserve">Extracellular </w:t>
      </w:r>
      <w:proofErr w:type="spellStart"/>
      <w:r w:rsidR="007A0159" w:rsidRPr="00400210">
        <w:rPr>
          <w:rFonts w:ascii="Times New Roman" w:eastAsia="宋体" w:hAnsi="Times New Roman" w:cs="Times New Roman"/>
          <w:color w:val="000000"/>
          <w:kern w:val="0"/>
          <w:sz w:val="22"/>
          <w:szCs w:val="22"/>
        </w:rPr>
        <w:t>vesicles</w:t>
      </w:r>
      <w:proofErr w:type="spellEnd"/>
      <w:r w:rsidR="007A0159" w:rsidRPr="00400210">
        <w:rPr>
          <w:rFonts w:ascii="Times New Roman" w:eastAsia="宋体" w:hAnsi="Times New Roman" w:cs="Times New Roman"/>
          <w:color w:val="000000"/>
          <w:kern w:val="0"/>
          <w:sz w:val="22"/>
          <w:szCs w:val="22"/>
        </w:rPr>
        <w:t xml:space="preserve"> (EVs)</w:t>
      </w:r>
      <w:r w:rsidR="00203027" w:rsidRPr="00203027">
        <w:rPr>
          <w:rFonts w:ascii="Times New Roman" w:eastAsia="宋体" w:hAnsi="Times New Roman" w:cs="Times New Roman"/>
          <w:color w:val="000000"/>
          <w:kern w:val="0"/>
          <w:sz w:val="22"/>
          <w:szCs w:val="22"/>
        </w:rPr>
        <w:t xml:space="preserve">, and </w:t>
      </w:r>
      <w:r w:rsidR="006D4046" w:rsidRPr="00400210">
        <w:rPr>
          <w:rFonts w:ascii="Times New Roman" w:eastAsia="宋体" w:hAnsi="Times New Roman" w:cs="Times New Roman"/>
          <w:color w:val="000000"/>
          <w:kern w:val="0"/>
          <w:sz w:val="22"/>
          <w:szCs w:val="22"/>
        </w:rPr>
        <w:lastRenderedPageBreak/>
        <w:t>tumor-educated platelets</w:t>
      </w:r>
      <w:r w:rsidR="006D4046" w:rsidRPr="00203027">
        <w:rPr>
          <w:rFonts w:ascii="Times New Roman" w:eastAsia="宋体" w:hAnsi="Times New Roman" w:cs="Times New Roman"/>
          <w:color w:val="000000"/>
          <w:kern w:val="0"/>
          <w:sz w:val="22"/>
          <w:szCs w:val="22"/>
        </w:rPr>
        <w:t xml:space="preserve"> </w:t>
      </w:r>
      <w:r w:rsidR="006D4046">
        <w:rPr>
          <w:rFonts w:ascii="Times New Roman" w:eastAsia="宋体" w:hAnsi="Times New Roman" w:cs="Times New Roman"/>
          <w:color w:val="000000"/>
          <w:kern w:val="0"/>
          <w:sz w:val="22"/>
          <w:szCs w:val="22"/>
        </w:rPr>
        <w:t>(</w:t>
      </w:r>
      <w:r w:rsidR="00203027" w:rsidRPr="00203027">
        <w:rPr>
          <w:rFonts w:ascii="Times New Roman" w:eastAsia="宋体" w:hAnsi="Times New Roman" w:cs="Times New Roman"/>
          <w:color w:val="000000"/>
          <w:kern w:val="0"/>
          <w:sz w:val="22"/>
          <w:szCs w:val="22"/>
        </w:rPr>
        <w:t>TEPs</w:t>
      </w:r>
      <w:r w:rsidR="006D4046">
        <w:rPr>
          <w:rFonts w:ascii="Times New Roman" w:eastAsia="宋体" w:hAnsi="Times New Roman" w:cs="Times New Roman"/>
          <w:color w:val="000000"/>
          <w:kern w:val="0"/>
          <w:sz w:val="22"/>
          <w:szCs w:val="22"/>
        </w:rPr>
        <w:t>)</w:t>
      </w:r>
      <w:r w:rsidR="00203027">
        <w:rPr>
          <w:rFonts w:ascii="Times New Roman" w:eastAsia="宋体" w:hAnsi="Times New Roman" w:cs="Times New Roman"/>
          <w:color w:val="000000"/>
          <w:kern w:val="0"/>
          <w:sz w:val="22"/>
          <w:szCs w:val="22"/>
        </w:rPr>
        <w:t>.</w:t>
      </w:r>
      <w:r w:rsidR="007A0159">
        <w:rPr>
          <w:rFonts w:ascii="Times New Roman" w:eastAsia="宋体" w:hAnsi="Times New Roman" w:cs="Times New Roman"/>
          <w:color w:val="000000"/>
          <w:kern w:val="0"/>
          <w:sz w:val="22"/>
          <w:szCs w:val="22"/>
        </w:rPr>
        <w:t xml:space="preserve"> EVs</w:t>
      </w:r>
      <w:r w:rsidRPr="00400210">
        <w:rPr>
          <w:rFonts w:ascii="Times New Roman" w:eastAsia="宋体" w:hAnsi="Times New Roman" w:cs="Times New Roman"/>
          <w:color w:val="000000"/>
          <w:kern w:val="0"/>
          <w:sz w:val="22"/>
          <w:szCs w:val="22"/>
        </w:rPr>
        <w:t xml:space="preserve">, </w:t>
      </w:r>
      <w:proofErr w:type="spellStart"/>
      <w:r w:rsidRPr="00400210">
        <w:rPr>
          <w:rFonts w:ascii="Times New Roman" w:eastAsia="宋体" w:hAnsi="Times New Roman" w:cs="Times New Roman"/>
          <w:color w:val="000000"/>
          <w:kern w:val="0"/>
          <w:sz w:val="22"/>
          <w:szCs w:val="22"/>
        </w:rPr>
        <w:t>ctRNA</w:t>
      </w:r>
      <w:proofErr w:type="spellEnd"/>
      <w:r w:rsidRPr="00400210">
        <w:rPr>
          <w:rFonts w:ascii="Times New Roman" w:eastAsia="宋体" w:hAnsi="Times New Roman" w:cs="Times New Roman"/>
          <w:color w:val="000000"/>
          <w:kern w:val="0"/>
          <w:sz w:val="22"/>
          <w:szCs w:val="22"/>
        </w:rPr>
        <w:t xml:space="preserve">, and TEPs are relatively new tumor </w:t>
      </w:r>
      <w:proofErr w:type="spellStart"/>
      <w:r w:rsidRPr="00400210">
        <w:rPr>
          <w:rFonts w:ascii="Times New Roman" w:eastAsia="宋体" w:hAnsi="Times New Roman" w:cs="Times New Roman"/>
          <w:color w:val="000000"/>
          <w:kern w:val="0"/>
          <w:sz w:val="22"/>
          <w:szCs w:val="22"/>
        </w:rPr>
        <w:t>circulome</w:t>
      </w:r>
      <w:proofErr w:type="spellEnd"/>
      <w:r w:rsidRPr="00400210">
        <w:rPr>
          <w:rFonts w:ascii="Times New Roman" w:eastAsia="宋体" w:hAnsi="Times New Roman" w:cs="Times New Roman"/>
          <w:color w:val="000000"/>
          <w:kern w:val="0"/>
          <w:sz w:val="22"/>
          <w:szCs w:val="22"/>
        </w:rPr>
        <w:t xml:space="preserve"> constituents with promising potential at each stage of cancer management.</w:t>
      </w:r>
      <w:r w:rsidR="009D2002">
        <w:rPr>
          <w:rFonts w:ascii="Times New Roman" w:eastAsia="宋体" w:hAnsi="Times New Roman" w:cs="Times New Roman"/>
          <w:color w:val="000000"/>
          <w:kern w:val="0"/>
          <w:sz w:val="22"/>
          <w:szCs w:val="22"/>
        </w:rPr>
        <w:t xml:space="preserve"> </w:t>
      </w:r>
      <w:r w:rsidR="009D2002" w:rsidRPr="009D2002">
        <w:rPr>
          <w:rFonts w:ascii="Times New Roman" w:eastAsia="宋体" w:hAnsi="Times New Roman" w:cs="Times New Roman"/>
          <w:color w:val="000000"/>
          <w:kern w:val="0"/>
          <w:sz w:val="22"/>
          <w:szCs w:val="22"/>
        </w:rPr>
        <w:t>EVs are membranous particles released from all cell types under physiological and pathological conditions, as well as following different types of stimuli, including proteases, ADP, thrombin, inﬂammatory cytokines, growth factors, biomechanical shear and stress inducers, and apoptotic signals</w:t>
      </w:r>
      <w:r w:rsidR="00E34046">
        <w:rPr>
          <w:rFonts w:ascii="Times New Roman" w:eastAsia="宋体" w:hAnsi="Times New Roman" w:cs="Times New Roman"/>
          <w:color w:val="000000"/>
          <w:kern w:val="0"/>
          <w:sz w:val="22"/>
          <w:szCs w:val="22"/>
        </w:rPr>
        <w:fldChar w:fldCharType="begin"/>
      </w:r>
      <w:r w:rsidR="00E34046">
        <w:rPr>
          <w:rFonts w:ascii="Times New Roman" w:eastAsia="宋体" w:hAnsi="Times New Roman" w:cs="Times New Roman"/>
          <w:color w:val="000000"/>
          <w:kern w:val="0"/>
          <w:sz w:val="22"/>
          <w:szCs w:val="22"/>
        </w:rPr>
        <w:instrText xml:space="preserve"> ADDIN EN.CITE &lt;EndNote&gt;&lt;Cite&gt;&lt;Author&gt;Taylor&lt;/Author&gt;&lt;Year&gt;2018&lt;/Year&gt;&lt;RecNum&gt;37&lt;/RecNum&gt;&lt;DisplayText&gt;&lt;style face="superscript"&gt;5&lt;/style&gt;&lt;/DisplayText&gt;&lt;record&gt;&lt;rec-number&gt;37&lt;/rec-number&gt;&lt;foreign-keys&gt;&lt;key app="EN" db-id="0vdetwz5axzr00e50vr5w29xvrxx292tdvzp" timestamp="1551890465"&gt;37&lt;/key&gt;&lt;/foreign-keys&gt;&lt;ref-type name="Journal Article"&gt;17&lt;/ref-type&gt;&lt;contributors&gt;&lt;authors&gt;&lt;author&gt;Taylor, J. and Bebawy, M.&lt;/author&gt;&lt;/authors&gt;&lt;/contributors&gt;&lt;titles&gt;&lt;title&gt;Proteins regulating microvesicle biogenesis and multidrug resistance in cancer.&lt;/title&gt;&lt;/titles&gt;&lt;dates&gt;&lt;year&gt;2018&lt;/year&gt;&lt;/dates&gt;&lt;urls&gt;&lt;/urls&gt;&lt;electronic-resource-num&gt; http://dx.doi.org/10.1002/pmic.201800165&lt;/electronic-resource-num&gt;&lt;/record&gt;&lt;/Cite&gt;&lt;/EndNote&gt;</w:instrText>
      </w:r>
      <w:r w:rsidR="00E34046">
        <w:rPr>
          <w:rFonts w:ascii="Times New Roman" w:eastAsia="宋体" w:hAnsi="Times New Roman" w:cs="Times New Roman"/>
          <w:color w:val="000000"/>
          <w:kern w:val="0"/>
          <w:sz w:val="22"/>
          <w:szCs w:val="22"/>
        </w:rPr>
        <w:fldChar w:fldCharType="separate"/>
      </w:r>
      <w:r w:rsidR="00E34046" w:rsidRPr="00E34046">
        <w:rPr>
          <w:rFonts w:ascii="Times New Roman" w:eastAsia="宋体" w:hAnsi="Times New Roman" w:cs="Times New Roman"/>
          <w:noProof/>
          <w:color w:val="000000"/>
          <w:kern w:val="0"/>
          <w:sz w:val="22"/>
          <w:szCs w:val="22"/>
          <w:vertAlign w:val="superscript"/>
        </w:rPr>
        <w:t>5</w:t>
      </w:r>
      <w:r w:rsidR="00E34046">
        <w:rPr>
          <w:rFonts w:ascii="Times New Roman" w:eastAsia="宋体" w:hAnsi="Times New Roman" w:cs="Times New Roman"/>
          <w:color w:val="000000"/>
          <w:kern w:val="0"/>
          <w:sz w:val="22"/>
          <w:szCs w:val="22"/>
        </w:rPr>
        <w:fldChar w:fldCharType="end"/>
      </w:r>
      <w:r w:rsidR="00E34046">
        <w:rPr>
          <w:rFonts w:ascii="Times New Roman" w:eastAsia="宋体" w:hAnsi="Times New Roman" w:cs="Times New Roman"/>
          <w:color w:val="000000"/>
          <w:kern w:val="0"/>
          <w:sz w:val="22"/>
          <w:szCs w:val="22"/>
        </w:rPr>
        <w:t>.</w:t>
      </w:r>
      <w:r w:rsidR="00867A73">
        <w:rPr>
          <w:rFonts w:ascii="Times New Roman" w:eastAsia="宋体" w:hAnsi="Times New Roman" w:cs="Times New Roman"/>
          <w:color w:val="000000"/>
          <w:kern w:val="0"/>
          <w:sz w:val="22"/>
          <w:szCs w:val="22"/>
        </w:rPr>
        <w:t xml:space="preserve"> </w:t>
      </w:r>
      <w:r w:rsidR="00867A73" w:rsidRPr="00867A73">
        <w:rPr>
          <w:rFonts w:ascii="Times New Roman" w:eastAsia="宋体" w:hAnsi="Times New Roman" w:cs="Times New Roman"/>
          <w:color w:val="000000"/>
          <w:kern w:val="0"/>
          <w:sz w:val="22"/>
          <w:szCs w:val="22"/>
        </w:rPr>
        <w:t>They can be found in almost every bodily ﬂuid, especially blood</w:t>
      </w:r>
      <w:r w:rsidR="00EA1DFC">
        <w:rPr>
          <w:rFonts w:ascii="Times New Roman" w:eastAsia="宋体" w:hAnsi="Times New Roman" w:cs="Times New Roman"/>
          <w:color w:val="000000"/>
          <w:kern w:val="0"/>
          <w:sz w:val="22"/>
          <w:szCs w:val="22"/>
        </w:rPr>
        <w:fldChar w:fldCharType="begin"/>
      </w:r>
      <w:r w:rsidR="00EA1DFC">
        <w:rPr>
          <w:rFonts w:ascii="Times New Roman" w:eastAsia="宋体" w:hAnsi="Times New Roman" w:cs="Times New Roman"/>
          <w:color w:val="000000"/>
          <w:kern w:val="0"/>
          <w:sz w:val="22"/>
          <w:szCs w:val="22"/>
        </w:rPr>
        <w:instrText xml:space="preserve"> ADDIN EN.CITE &lt;EndNote&gt;&lt;Cite&gt;&lt;Author&gt;van Niel&lt;/Author&gt;&lt;Year&gt;2018&lt;/Year&gt;&lt;RecNum&gt;38&lt;/RecNum&gt;&lt;DisplayText&gt;&lt;style face="superscript"&gt;6&lt;/style&gt;&lt;/DisplayText&gt;&lt;record&gt;&lt;rec-number&gt;38&lt;/rec-number&gt;&lt;foreign-keys&gt;&lt;key app="EN" db-id="0vdetwz5axzr00e50vr5w29xvrxx292tdvzp" timestamp="1551890624"&gt;38&lt;/key&gt;&lt;/foreign-keys&gt;&lt;ref-type name="Journal Article"&gt;17&lt;/ref-type&gt;&lt;contributors&gt;&lt;authors&gt;&lt;author&gt;van Niel, G. et al.&lt;/author&gt;&lt;/authors&gt;&lt;/contributors&gt;&lt;titles&gt;&lt;title&gt;Shedding light on the cell biology of extracellular vesicles.&lt;/title&gt;&lt;secondary-title&gt;Nat. Rev. Mol. Cell Biol.&lt;/secondary-title&gt;&lt;/titles&gt;&lt;periodical&gt;&lt;full-title&gt;Nat. Rev. Mol. Cell Biol.&lt;/full-title&gt;&lt;/periodical&gt;&lt;dates&gt;&lt;year&gt;2018&lt;/year&gt;&lt;/dates&gt;&lt;urls&gt;&lt;/urls&gt;&lt;/record&gt;&lt;/Cite&gt;&lt;/EndNote&gt;</w:instrText>
      </w:r>
      <w:r w:rsidR="00EA1DFC">
        <w:rPr>
          <w:rFonts w:ascii="Times New Roman" w:eastAsia="宋体" w:hAnsi="Times New Roman" w:cs="Times New Roman"/>
          <w:color w:val="000000"/>
          <w:kern w:val="0"/>
          <w:sz w:val="22"/>
          <w:szCs w:val="22"/>
        </w:rPr>
        <w:fldChar w:fldCharType="separate"/>
      </w:r>
      <w:r w:rsidR="00EA1DFC" w:rsidRPr="00EA1DFC">
        <w:rPr>
          <w:rFonts w:ascii="Times New Roman" w:eastAsia="宋体" w:hAnsi="Times New Roman" w:cs="Times New Roman"/>
          <w:noProof/>
          <w:color w:val="000000"/>
          <w:kern w:val="0"/>
          <w:sz w:val="22"/>
          <w:szCs w:val="22"/>
          <w:vertAlign w:val="superscript"/>
        </w:rPr>
        <w:t>6</w:t>
      </w:r>
      <w:r w:rsidR="00EA1DFC">
        <w:rPr>
          <w:rFonts w:ascii="Times New Roman" w:eastAsia="宋体" w:hAnsi="Times New Roman" w:cs="Times New Roman"/>
          <w:color w:val="000000"/>
          <w:kern w:val="0"/>
          <w:sz w:val="22"/>
          <w:szCs w:val="22"/>
        </w:rPr>
        <w:fldChar w:fldCharType="end"/>
      </w:r>
      <w:r w:rsidR="00EA1DFC">
        <w:rPr>
          <w:rFonts w:ascii="Times New Roman" w:eastAsia="宋体" w:hAnsi="Times New Roman" w:cs="Times New Roman"/>
          <w:color w:val="000000"/>
          <w:kern w:val="0"/>
          <w:sz w:val="22"/>
          <w:szCs w:val="22"/>
        </w:rPr>
        <w:t xml:space="preserve">. </w:t>
      </w:r>
      <w:r w:rsidR="00EA1DFC" w:rsidRPr="00EA1DFC">
        <w:rPr>
          <w:rFonts w:ascii="Times New Roman" w:eastAsia="宋体" w:hAnsi="Times New Roman" w:cs="Times New Roman"/>
          <w:color w:val="000000"/>
          <w:kern w:val="0"/>
          <w:sz w:val="22"/>
          <w:szCs w:val="22"/>
        </w:rPr>
        <w:t>EVs have been recognized as fundamental mediators of intercellular communication, regulating and participating in a plethora of physiological and pathological processes, including cancer</w:t>
      </w:r>
      <w:r w:rsidR="00EA1DFC">
        <w:rPr>
          <w:rFonts w:ascii="Times New Roman" w:eastAsia="宋体" w:hAnsi="Times New Roman" w:cs="Times New Roman"/>
          <w:color w:val="000000"/>
          <w:kern w:val="0"/>
          <w:sz w:val="22"/>
          <w:szCs w:val="22"/>
        </w:rPr>
        <w:fldChar w:fldCharType="begin"/>
      </w:r>
      <w:r w:rsidR="00EA1DFC">
        <w:rPr>
          <w:rFonts w:ascii="Times New Roman" w:eastAsia="宋体" w:hAnsi="Times New Roman" w:cs="Times New Roman"/>
          <w:color w:val="000000"/>
          <w:kern w:val="0"/>
          <w:sz w:val="22"/>
          <w:szCs w:val="22"/>
        </w:rPr>
        <w:instrText xml:space="preserve"> ADDIN EN.CITE &lt;EndNote&gt;&lt;Cite&gt;&lt;Author&gt;van Niel&lt;/Author&gt;&lt;Year&gt;2018&lt;/Year&gt;&lt;RecNum&gt;38&lt;/RecNum&gt;&lt;DisplayText&gt;&lt;style face="superscript"&gt;6&lt;/style&gt;&lt;/DisplayText&gt;&lt;record&gt;&lt;rec-number&gt;38&lt;/rec-number&gt;&lt;foreign-keys&gt;&lt;key app="EN" db-id="0vdetwz5axzr00e50vr5w29xvrxx292tdvzp" timestamp="1551890624"&gt;38&lt;/key&gt;&lt;/foreign-keys&gt;&lt;ref-type name="Journal Article"&gt;17&lt;/ref-type&gt;&lt;contributors&gt;&lt;authors&gt;&lt;author&gt;van Niel, G. et al.&lt;/author&gt;&lt;/authors&gt;&lt;/contributors&gt;&lt;titles&gt;&lt;title&gt;Shedding light on the cell biology of extracellular vesicles.&lt;/title&gt;&lt;secondary-title&gt;Nat. Rev. Mol. Cell Biol.&lt;/secondary-title&gt;&lt;/titles&gt;&lt;periodical&gt;&lt;full-title&gt;Nat. Rev. Mol. Cell Biol.&lt;/full-title&gt;&lt;/periodical&gt;&lt;dates&gt;&lt;year&gt;2018&lt;/year&gt;&lt;/dates&gt;&lt;urls&gt;&lt;/urls&gt;&lt;/record&gt;&lt;/Cite&gt;&lt;/EndNote&gt;</w:instrText>
      </w:r>
      <w:r w:rsidR="00EA1DFC">
        <w:rPr>
          <w:rFonts w:ascii="Times New Roman" w:eastAsia="宋体" w:hAnsi="Times New Roman" w:cs="Times New Roman"/>
          <w:color w:val="000000"/>
          <w:kern w:val="0"/>
          <w:sz w:val="22"/>
          <w:szCs w:val="22"/>
        </w:rPr>
        <w:fldChar w:fldCharType="separate"/>
      </w:r>
      <w:r w:rsidR="00EA1DFC" w:rsidRPr="00EA1DFC">
        <w:rPr>
          <w:rFonts w:ascii="Times New Roman" w:eastAsia="宋体" w:hAnsi="Times New Roman" w:cs="Times New Roman"/>
          <w:noProof/>
          <w:color w:val="000000"/>
          <w:kern w:val="0"/>
          <w:sz w:val="22"/>
          <w:szCs w:val="22"/>
          <w:vertAlign w:val="superscript"/>
        </w:rPr>
        <w:t>6</w:t>
      </w:r>
      <w:r w:rsidR="00EA1DFC">
        <w:rPr>
          <w:rFonts w:ascii="Times New Roman" w:eastAsia="宋体" w:hAnsi="Times New Roman" w:cs="Times New Roman"/>
          <w:color w:val="000000"/>
          <w:kern w:val="0"/>
          <w:sz w:val="22"/>
          <w:szCs w:val="22"/>
        </w:rPr>
        <w:fldChar w:fldCharType="end"/>
      </w:r>
      <w:r w:rsidR="00EA1DFC" w:rsidRPr="00EA1DFC">
        <w:rPr>
          <w:rFonts w:ascii="Times New Roman" w:eastAsia="宋体" w:hAnsi="Times New Roman" w:cs="Times New Roman"/>
          <w:color w:val="000000"/>
          <w:kern w:val="0"/>
          <w:sz w:val="22"/>
          <w:szCs w:val="22"/>
        </w:rPr>
        <w:t>. Based on their biogenesis, content, and secretory pathways, EVs can be divided into two broad categories: exosomes and microvesicles</w:t>
      </w:r>
      <w:r w:rsidR="00EA1DFC">
        <w:rPr>
          <w:rFonts w:ascii="Times New Roman" w:eastAsia="宋体" w:hAnsi="Times New Roman" w:cs="Times New Roman"/>
          <w:color w:val="000000"/>
          <w:kern w:val="0"/>
          <w:sz w:val="22"/>
          <w:szCs w:val="22"/>
        </w:rPr>
        <w:fldChar w:fldCharType="begin"/>
      </w:r>
      <w:r w:rsidR="00EA1DFC">
        <w:rPr>
          <w:rFonts w:ascii="Times New Roman" w:eastAsia="宋体" w:hAnsi="Times New Roman" w:cs="Times New Roman"/>
          <w:color w:val="000000"/>
          <w:kern w:val="0"/>
          <w:sz w:val="22"/>
          <w:szCs w:val="22"/>
        </w:rPr>
        <w:instrText xml:space="preserve"> ADDIN EN.CITE &lt;EndNote&gt;&lt;Cite&gt;&lt;Author&gt;van Niel&lt;/Author&gt;&lt;Year&gt;2018&lt;/Year&gt;&lt;RecNum&gt;38&lt;/RecNum&gt;&lt;DisplayText&gt;&lt;style face="superscript"&gt;6&lt;/style&gt;&lt;/DisplayText&gt;&lt;record&gt;&lt;rec-number&gt;38&lt;/rec-number&gt;&lt;foreign-keys&gt;&lt;key app="EN" db-id="0vdetwz5axzr00e50vr5w29xvrxx292tdvzp" timestamp="1551890624"&gt;38&lt;/key&gt;&lt;/foreign-keys&gt;&lt;ref-type name="Journal Article"&gt;17&lt;/ref-type&gt;&lt;contributors&gt;&lt;authors&gt;&lt;author&gt;van Niel, G. et al.&lt;/author&gt;&lt;/authors&gt;&lt;/contributors&gt;&lt;titles&gt;&lt;title&gt;Shedding light on the cell biology of extracellular vesicles.&lt;/title&gt;&lt;secondary-title&gt;Nat. Rev. Mol. Cell Biol.&lt;/secondary-title&gt;&lt;/titles&gt;&lt;periodical&gt;&lt;full-title&gt;Nat. Rev. Mol. Cell Biol.&lt;/full-title&gt;&lt;/periodical&gt;&lt;dates&gt;&lt;year&gt;2018&lt;/year&gt;&lt;/dates&gt;&lt;urls&gt;&lt;/urls&gt;&lt;/record&gt;&lt;/Cite&gt;&lt;/EndNote&gt;</w:instrText>
      </w:r>
      <w:r w:rsidR="00EA1DFC">
        <w:rPr>
          <w:rFonts w:ascii="Times New Roman" w:eastAsia="宋体" w:hAnsi="Times New Roman" w:cs="Times New Roman"/>
          <w:color w:val="000000"/>
          <w:kern w:val="0"/>
          <w:sz w:val="22"/>
          <w:szCs w:val="22"/>
        </w:rPr>
        <w:fldChar w:fldCharType="separate"/>
      </w:r>
      <w:r w:rsidR="00EA1DFC" w:rsidRPr="00EA1DFC">
        <w:rPr>
          <w:rFonts w:ascii="Times New Roman" w:eastAsia="宋体" w:hAnsi="Times New Roman" w:cs="Times New Roman"/>
          <w:noProof/>
          <w:color w:val="000000"/>
          <w:kern w:val="0"/>
          <w:sz w:val="22"/>
          <w:szCs w:val="22"/>
          <w:vertAlign w:val="superscript"/>
        </w:rPr>
        <w:t>6</w:t>
      </w:r>
      <w:r w:rsidR="00EA1DFC">
        <w:rPr>
          <w:rFonts w:ascii="Times New Roman" w:eastAsia="宋体" w:hAnsi="Times New Roman" w:cs="Times New Roman"/>
          <w:color w:val="000000"/>
          <w:kern w:val="0"/>
          <w:sz w:val="22"/>
          <w:szCs w:val="22"/>
        </w:rPr>
        <w:fldChar w:fldCharType="end"/>
      </w:r>
      <w:r w:rsidR="00EA1DFC" w:rsidRPr="00EA1DFC">
        <w:rPr>
          <w:rFonts w:ascii="Times New Roman" w:eastAsia="宋体" w:hAnsi="Times New Roman" w:cs="Times New Roman"/>
          <w:color w:val="000000"/>
          <w:kern w:val="0"/>
          <w:sz w:val="22"/>
          <w:szCs w:val="22"/>
        </w:rPr>
        <w:t>.</w:t>
      </w:r>
    </w:p>
    <w:p w14:paraId="65F81626" w14:textId="35712199" w:rsidR="0079551C" w:rsidRPr="00F2173A" w:rsidRDefault="0079551C" w:rsidP="00400210">
      <w:pPr>
        <w:widowControl/>
        <w:spacing w:before="156" w:line="360" w:lineRule="auto"/>
        <w:ind w:firstLine="420"/>
        <w:rPr>
          <w:rFonts w:ascii="Times New Roman" w:eastAsia="Times New Roman" w:hAnsi="Times New Roman" w:cs="Times New Roman"/>
          <w:color w:val="000000"/>
          <w:kern w:val="0"/>
          <w:sz w:val="22"/>
          <w:szCs w:val="22"/>
        </w:rPr>
      </w:pPr>
      <w:r w:rsidRPr="0079551C">
        <w:rPr>
          <w:rFonts w:ascii="Times New Roman" w:eastAsia="Times New Roman" w:hAnsi="Times New Roman" w:cs="Times New Roman"/>
          <w:color w:val="000000"/>
          <w:kern w:val="0"/>
          <w:sz w:val="22"/>
          <w:szCs w:val="22"/>
        </w:rPr>
        <w:t xml:space="preserve">The suitability of EVs as cancer biomarkers lies in the fact that the molecular cargoes they carry can be considered a molecular </w:t>
      </w:r>
      <w:r w:rsidRPr="0079551C">
        <w:rPr>
          <w:rFonts w:ascii="Times New Roman" w:eastAsia="Times New Roman" w:hAnsi="Times New Roman" w:cs="Times New Roman" w:hint="eastAsia"/>
          <w:color w:val="000000"/>
          <w:kern w:val="0"/>
          <w:sz w:val="22"/>
          <w:szCs w:val="22"/>
        </w:rPr>
        <w:t>ﬁ</w:t>
      </w:r>
      <w:r w:rsidRPr="0079551C">
        <w:rPr>
          <w:rFonts w:ascii="Times New Roman" w:eastAsia="Times New Roman" w:hAnsi="Times New Roman" w:cs="Times New Roman"/>
          <w:color w:val="000000"/>
          <w:kern w:val="0"/>
          <w:sz w:val="22"/>
          <w:szCs w:val="22"/>
        </w:rPr>
        <w:t>ngerprint of the cell of origin</w:t>
      </w:r>
      <w:r>
        <w:rPr>
          <w:rFonts w:ascii="Times New Roman" w:eastAsia="Times New Roman" w:hAnsi="Times New Roman" w:cs="Times New Roman"/>
          <w:color w:val="000000"/>
          <w:kern w:val="0"/>
          <w:sz w:val="22"/>
          <w:szCs w:val="22"/>
        </w:rPr>
        <w:t>.</w:t>
      </w:r>
      <w:r w:rsidR="00697527">
        <w:rPr>
          <w:rFonts w:ascii="Times New Roman" w:eastAsia="Times New Roman" w:hAnsi="Times New Roman" w:cs="Times New Roman"/>
          <w:color w:val="000000"/>
          <w:kern w:val="0"/>
          <w:sz w:val="22"/>
          <w:szCs w:val="22"/>
        </w:rPr>
        <w:fldChar w:fldCharType="begin"/>
      </w:r>
      <w:r w:rsidR="00697527">
        <w:rPr>
          <w:rFonts w:ascii="Times New Roman" w:eastAsia="Times New Roman" w:hAnsi="Times New Roman" w:cs="Times New Roman"/>
          <w:color w:val="000000"/>
          <w:kern w:val="0"/>
          <w:sz w:val="22"/>
          <w:szCs w:val="22"/>
        </w:rPr>
        <w:instrText xml:space="preserve"> ADDIN EN.CITE &lt;EndNote&gt;&lt;Cite&gt;&lt;Author&gt;Torrano&lt;/Author&gt;&lt;Year&gt;2018&lt;/Year&gt;&lt;RecNum&gt;39&lt;/RecNum&gt;&lt;DisplayText&gt;&lt;style face="superscript"&gt;7&lt;/style&gt;&lt;/DisplayText&gt;&lt;record&gt;&lt;rec-number&gt;39&lt;/rec-number&gt;&lt;foreign-keys&gt;&lt;key app="EN" db-id="0vdetwz5axzr00e50vr5w29xvrxx292tdvzp" timestamp="1551890780"&gt;39&lt;/key&gt;&lt;/foreign-keys&gt;&lt;ref-type name="Journal Article"&gt;17&lt;/ref-type&gt;&lt;contributors&gt;&lt;authors&gt;&lt;author&gt;Torrano, V. et al. &lt;/author&gt;&lt;/authors&gt;&lt;/contributors&gt;&lt;titles&gt;&lt;title&gt;Vesicle-MaNiA: extracellular vesicles in liquid biopsy and cancer.&lt;/title&gt;&lt;secondary-title&gt;Curr. Opin. Pharmaco&lt;/secondary-title&gt;&lt;/titles&gt;&lt;periodical&gt;&lt;full-title&gt;Curr. Opin. Pharmaco&lt;/full-title&gt;&lt;/periodical&gt;&lt;dates&gt;&lt;year&gt;2018&lt;/year&gt;&lt;/dates&gt;&lt;urls&gt;&lt;/urls&gt;&lt;/record&gt;&lt;/Cite&gt;&lt;/EndNote&gt;</w:instrText>
      </w:r>
      <w:r w:rsidR="00697527">
        <w:rPr>
          <w:rFonts w:ascii="Times New Roman" w:eastAsia="Times New Roman" w:hAnsi="Times New Roman" w:cs="Times New Roman"/>
          <w:color w:val="000000"/>
          <w:kern w:val="0"/>
          <w:sz w:val="22"/>
          <w:szCs w:val="22"/>
        </w:rPr>
        <w:fldChar w:fldCharType="separate"/>
      </w:r>
      <w:r w:rsidR="00697527" w:rsidRPr="00697527">
        <w:rPr>
          <w:rFonts w:ascii="Times New Roman" w:eastAsia="Times New Roman" w:hAnsi="Times New Roman" w:cs="Times New Roman"/>
          <w:noProof/>
          <w:color w:val="000000"/>
          <w:kern w:val="0"/>
          <w:sz w:val="22"/>
          <w:szCs w:val="22"/>
          <w:vertAlign w:val="superscript"/>
        </w:rPr>
        <w:t>7</w:t>
      </w:r>
      <w:r w:rsidR="00697527">
        <w:rPr>
          <w:rFonts w:ascii="Times New Roman" w:eastAsia="Times New Roman" w:hAnsi="Times New Roman" w:cs="Times New Roman"/>
          <w:color w:val="000000"/>
          <w:kern w:val="0"/>
          <w:sz w:val="22"/>
          <w:szCs w:val="22"/>
        </w:rPr>
        <w:fldChar w:fldCharType="end"/>
      </w:r>
      <w:r w:rsidR="00697527">
        <w:rPr>
          <w:rFonts w:ascii="Times New Roman" w:eastAsia="Times New Roman" w:hAnsi="Times New Roman" w:cs="Times New Roman"/>
          <w:color w:val="000000"/>
          <w:kern w:val="0"/>
          <w:sz w:val="22"/>
          <w:szCs w:val="22"/>
        </w:rPr>
        <w:t xml:space="preserve"> </w:t>
      </w:r>
      <w:r w:rsidR="00697527" w:rsidRPr="00697527">
        <w:rPr>
          <w:rFonts w:ascii="Times New Roman" w:eastAsia="Times New Roman" w:hAnsi="Times New Roman" w:cs="Times New Roman"/>
          <w:color w:val="000000"/>
          <w:kern w:val="0"/>
          <w:sz w:val="22"/>
          <w:szCs w:val="22"/>
        </w:rPr>
        <w:t xml:space="preserve">Similar to </w:t>
      </w:r>
      <w:proofErr w:type="spellStart"/>
      <w:r w:rsidR="00697527" w:rsidRPr="00697527">
        <w:rPr>
          <w:rFonts w:ascii="Times New Roman" w:eastAsia="Times New Roman" w:hAnsi="Times New Roman" w:cs="Times New Roman"/>
          <w:color w:val="000000"/>
          <w:kern w:val="0"/>
          <w:sz w:val="22"/>
          <w:szCs w:val="22"/>
        </w:rPr>
        <w:t>ctDNA</w:t>
      </w:r>
      <w:proofErr w:type="spellEnd"/>
      <w:r w:rsidR="00697527" w:rsidRPr="00697527">
        <w:rPr>
          <w:rFonts w:ascii="Times New Roman" w:eastAsia="Times New Roman" w:hAnsi="Times New Roman" w:cs="Times New Roman"/>
          <w:color w:val="000000"/>
          <w:kern w:val="0"/>
          <w:sz w:val="22"/>
          <w:szCs w:val="22"/>
        </w:rPr>
        <w:t xml:space="preserve"> and CTCs, EVs can be a source of quantitative and qualitative information. Quantitative information comprising EV numbers can inform the presence of malignant disease and tumor burden. For example, circulating exosome levels are increased in breast and pancreatic cance</w:t>
      </w:r>
      <w:r w:rsidR="00AF5AA6">
        <w:rPr>
          <w:rFonts w:ascii="Times New Roman" w:eastAsia="Times New Roman" w:hAnsi="Times New Roman" w:cs="Times New Roman"/>
          <w:color w:val="000000"/>
          <w:kern w:val="0"/>
          <w:sz w:val="22"/>
          <w:szCs w:val="22"/>
        </w:rPr>
        <w:t>r</w:t>
      </w:r>
      <w:r w:rsidR="005C4267">
        <w:rPr>
          <w:rFonts w:ascii="Times New Roman" w:eastAsia="Times New Roman" w:hAnsi="Times New Roman" w:cs="Times New Roman"/>
          <w:color w:val="000000"/>
          <w:kern w:val="0"/>
          <w:sz w:val="22"/>
          <w:szCs w:val="22"/>
        </w:rPr>
        <w:fldChar w:fldCharType="begin"/>
      </w:r>
      <w:r w:rsidR="005C4267">
        <w:rPr>
          <w:rFonts w:ascii="Times New Roman" w:eastAsia="Times New Roman" w:hAnsi="Times New Roman" w:cs="Times New Roman"/>
          <w:color w:val="000000"/>
          <w:kern w:val="0"/>
          <w:sz w:val="22"/>
          <w:szCs w:val="22"/>
        </w:rPr>
        <w:instrText xml:space="preserve"> ADDIN EN.CITE &lt;EndNote&gt;&lt;Cite&gt;&lt;Author&gt;Melo&lt;/Author&gt;&lt;Year&gt;2015&lt;/Year&gt;&lt;RecNum&gt;40&lt;/RecNum&gt;&lt;DisplayText&gt;&lt;style face="superscript"&gt;8&lt;/style&gt;&lt;/DisplayText&gt;&lt;record&gt;&lt;rec-number&gt;40&lt;/rec-number&gt;&lt;foreign-keys&gt;&lt;key app="EN" db-id="0vdetwz5axzr00e50vr5w29xvrxx292tdvzp" timestamp="1551890889"&gt;40&lt;/key&gt;&lt;/foreign-keys&gt;&lt;ref-type name="Journal Article"&gt;17&lt;/ref-type&gt;&lt;contributors&gt;&lt;authors&gt;&lt;author&gt;Melo, S.A. et al.&lt;/author&gt;&lt;/authors&gt;&lt;/contributors&gt;&lt;titles&gt;&lt;title&gt;Glypican-1 identi</w:instrText>
      </w:r>
      <w:r w:rsidR="005C4267">
        <w:rPr>
          <w:rFonts w:ascii="Times New Roman" w:eastAsia="Times New Roman" w:hAnsi="Times New Roman" w:cs="Times New Roman" w:hint="eastAsia"/>
          <w:color w:val="000000"/>
          <w:kern w:val="0"/>
          <w:sz w:val="22"/>
          <w:szCs w:val="22"/>
        </w:rPr>
        <w:instrText>ﬁ</w:instrText>
      </w:r>
      <w:r w:rsidR="005C4267">
        <w:rPr>
          <w:rFonts w:ascii="Times New Roman" w:eastAsia="Times New Roman" w:hAnsi="Times New Roman" w:cs="Times New Roman"/>
          <w:color w:val="000000"/>
          <w:kern w:val="0"/>
          <w:sz w:val="22"/>
          <w:szCs w:val="22"/>
        </w:rPr>
        <w:instrText>es cancer exosomes and detects early pancreatic cancer.&lt;/title&gt;&lt;secondary-title&gt;Nature&lt;/secondary-title&gt;&lt;/titles&gt;&lt;periodical&gt;&lt;full-title&gt;Nature&lt;/full-title&gt;&lt;abbr-1&gt;Nature&lt;/abbr-1&gt;&lt;/periodical&gt;&lt;pages&gt;177–182&lt;/pages&gt;&lt;volume&gt;523&lt;/volume&gt;&lt;dates&gt;&lt;year&gt;2015&lt;/year&gt;&lt;/dates&gt;&lt;urls&gt;&lt;/urls&gt;&lt;/record&gt;&lt;/Cite&gt;&lt;/EndNote&gt;</w:instrText>
      </w:r>
      <w:r w:rsidR="005C4267">
        <w:rPr>
          <w:rFonts w:ascii="Times New Roman" w:eastAsia="Times New Roman" w:hAnsi="Times New Roman" w:cs="Times New Roman"/>
          <w:color w:val="000000"/>
          <w:kern w:val="0"/>
          <w:sz w:val="22"/>
          <w:szCs w:val="22"/>
        </w:rPr>
        <w:fldChar w:fldCharType="separate"/>
      </w:r>
      <w:r w:rsidR="005C4267" w:rsidRPr="005C4267">
        <w:rPr>
          <w:rFonts w:ascii="Times New Roman" w:eastAsia="Times New Roman" w:hAnsi="Times New Roman" w:cs="Times New Roman"/>
          <w:noProof/>
          <w:color w:val="000000"/>
          <w:kern w:val="0"/>
          <w:sz w:val="22"/>
          <w:szCs w:val="22"/>
          <w:vertAlign w:val="superscript"/>
        </w:rPr>
        <w:t>8</w:t>
      </w:r>
      <w:r w:rsidR="005C4267">
        <w:rPr>
          <w:rFonts w:ascii="Times New Roman" w:eastAsia="Times New Roman" w:hAnsi="Times New Roman" w:cs="Times New Roman"/>
          <w:color w:val="000000"/>
          <w:kern w:val="0"/>
          <w:sz w:val="22"/>
          <w:szCs w:val="22"/>
        </w:rPr>
        <w:fldChar w:fldCharType="end"/>
      </w:r>
      <w:r w:rsidR="00697527" w:rsidRPr="00697527">
        <w:rPr>
          <w:rFonts w:ascii="Times New Roman" w:eastAsia="Times New Roman" w:hAnsi="Times New Roman" w:cs="Times New Roman"/>
          <w:color w:val="000000"/>
          <w:kern w:val="0"/>
          <w:sz w:val="22"/>
          <w:szCs w:val="22"/>
        </w:rPr>
        <w:t xml:space="preserve"> and the number of circulating microparticles (MPs) is higher in patients with multiple myeloma (MM) compared with healthy individuals</w:t>
      </w:r>
      <w:r w:rsidR="005C4267">
        <w:rPr>
          <w:rFonts w:ascii="Times New Roman" w:eastAsia="Times New Roman" w:hAnsi="Times New Roman" w:cs="Times New Roman"/>
          <w:color w:val="000000"/>
          <w:kern w:val="0"/>
          <w:sz w:val="22"/>
          <w:szCs w:val="22"/>
        </w:rPr>
        <w:fldChar w:fldCharType="begin"/>
      </w:r>
      <w:r w:rsidR="005C4267">
        <w:rPr>
          <w:rFonts w:ascii="Times New Roman" w:eastAsia="Times New Roman" w:hAnsi="Times New Roman" w:cs="Times New Roman"/>
          <w:color w:val="000000"/>
          <w:kern w:val="0"/>
          <w:sz w:val="22"/>
          <w:szCs w:val="22"/>
        </w:rPr>
        <w:instrText xml:space="preserve"> ADDIN EN.CITE &lt;EndNote&gt;&lt;Cite&gt;&lt;Author&gt;Krishnan&lt;/Author&gt;&lt;Year&gt;2016&lt;/Year&gt;&lt;RecNum&gt;41&lt;/RecNum&gt;&lt;DisplayText&gt;&lt;style face="superscript"&gt;9&lt;/style&gt;&lt;/DisplayText&gt;&lt;record&gt;&lt;rec-number&gt;41&lt;/rec-number&gt;&lt;foreign-keys&gt;&lt;key app="EN" db-id="0vdetwz5axzr00e50vr5w29xvrxx292tdvzp" timestamp="1551890910"&gt;41&lt;/key&gt;&lt;/foreign-keys&gt;&lt;ref-type name="Journal Article"&gt;17&lt;/ref-type&gt;&lt;contributors&gt;&lt;authors&gt;&lt;author&gt;Krishnan, S.R. et al.&lt;/author&gt;&lt;/authors&gt;&lt;/contributors&gt;&lt;titles&gt;&lt;title&gt;Isolation of human CD138(+) microparticles from the plasma of patients with multiple myeloma.&lt;/title&gt;&lt;secondary-title&gt;Neoplasia&lt;/secondary-title&gt;&lt;/titles&gt;&lt;periodical&gt;&lt;full-title&gt;Neoplasia&lt;/full-title&gt;&lt;/periodical&gt;&lt;pages&gt;25-32&lt;/pages&gt;&lt;volume&gt;18&lt;/volume&gt;&lt;dates&gt;&lt;year&gt;2016&lt;/year&gt;&lt;/dates&gt;&lt;urls&gt;&lt;/urls&gt;&lt;/record&gt;&lt;/Cite&gt;&lt;/EndNote&gt;</w:instrText>
      </w:r>
      <w:r w:rsidR="005C4267">
        <w:rPr>
          <w:rFonts w:ascii="Times New Roman" w:eastAsia="Times New Roman" w:hAnsi="Times New Roman" w:cs="Times New Roman"/>
          <w:color w:val="000000"/>
          <w:kern w:val="0"/>
          <w:sz w:val="22"/>
          <w:szCs w:val="22"/>
        </w:rPr>
        <w:fldChar w:fldCharType="separate"/>
      </w:r>
      <w:r w:rsidR="005C4267" w:rsidRPr="005C4267">
        <w:rPr>
          <w:rFonts w:ascii="Times New Roman" w:eastAsia="Times New Roman" w:hAnsi="Times New Roman" w:cs="Times New Roman"/>
          <w:noProof/>
          <w:color w:val="000000"/>
          <w:kern w:val="0"/>
          <w:sz w:val="22"/>
          <w:szCs w:val="22"/>
          <w:vertAlign w:val="superscript"/>
        </w:rPr>
        <w:t>9</w:t>
      </w:r>
      <w:r w:rsidR="005C4267">
        <w:rPr>
          <w:rFonts w:ascii="Times New Roman" w:eastAsia="Times New Roman" w:hAnsi="Times New Roman" w:cs="Times New Roman"/>
          <w:color w:val="000000"/>
          <w:kern w:val="0"/>
          <w:sz w:val="22"/>
          <w:szCs w:val="22"/>
        </w:rPr>
        <w:fldChar w:fldCharType="end"/>
      </w:r>
      <w:r w:rsidR="00697527" w:rsidRPr="00697527">
        <w:rPr>
          <w:rFonts w:ascii="Times New Roman" w:eastAsia="Times New Roman" w:hAnsi="Times New Roman" w:cs="Times New Roman"/>
          <w:color w:val="000000"/>
          <w:kern w:val="0"/>
          <w:sz w:val="22"/>
          <w:szCs w:val="22"/>
        </w:rPr>
        <w:t>.</w:t>
      </w:r>
    </w:p>
    <w:p w14:paraId="668643AD" w14:textId="3DD8538C" w:rsidR="00F2173A" w:rsidRPr="00F2173A" w:rsidRDefault="00F2173A" w:rsidP="00132023">
      <w:pPr>
        <w:widowControl/>
        <w:spacing w:before="156" w:line="360" w:lineRule="auto"/>
        <w:ind w:firstLine="420"/>
        <w:rPr>
          <w:rFonts w:ascii="Times New Roman" w:eastAsia="Times New Roman" w:hAnsi="Times New Roman" w:cs="Times New Roman"/>
          <w:color w:val="000000"/>
          <w:kern w:val="0"/>
          <w:sz w:val="22"/>
          <w:szCs w:val="22"/>
        </w:rPr>
      </w:pPr>
      <w:r w:rsidRPr="00F2173A">
        <w:rPr>
          <w:rFonts w:ascii="Times New Roman" w:eastAsia="Times New Roman" w:hAnsi="Times New Roman" w:cs="Times New Roman"/>
          <w:b/>
          <w:bCs/>
          <w:color w:val="000000"/>
          <w:kern w:val="0"/>
          <w:sz w:val="22"/>
          <w:szCs w:val="22"/>
          <w:u w:val="single"/>
        </w:rPr>
        <w:t>RNA</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markers are characterized by diverse species and complex forms, and have important scientific research value</w:t>
      </w:r>
      <w:r w:rsidRPr="00F2173A">
        <w:rPr>
          <w:rFonts w:ascii="Times New Roman" w:eastAsia="宋体" w:hAnsi="Times New Roman" w:cs="Times New Roman"/>
          <w:b/>
          <w:bCs/>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With</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development and application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 various</w:t>
      </w:r>
      <w:r w:rsidRPr="00F2173A">
        <w:rPr>
          <w:rFonts w:ascii="Times New Roman" w:eastAsia="Times New Roman" w:hAnsi="Times New Roman" w:cs="Times New Roman"/>
          <w:color w:val="000000"/>
          <w:kern w:val="0"/>
          <w:sz w:val="22"/>
          <w:szCs w:val="22"/>
        </w:rPr>
        <w:t> RNA</w:t>
      </w:r>
      <w:r w:rsidR="005103BD">
        <w:rPr>
          <w:rFonts w:ascii="Times New Roman" w:eastAsia="Times New Roman"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sequencing methods, it has been found that there are a large number</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 novel non-coding</w:t>
      </w:r>
      <w:r w:rsidRPr="00F2173A">
        <w:rPr>
          <w:rFonts w:ascii="Times New Roman" w:eastAsia="Times New Roman" w:hAnsi="Times New Roman" w:cs="Times New Roman"/>
          <w:color w:val="000000"/>
          <w:kern w:val="0"/>
          <w:sz w:val="22"/>
          <w:szCs w:val="22"/>
        </w:rPr>
        <w:t> RNAs</w:t>
      </w:r>
      <w:r w:rsidR="00632F06">
        <w:rPr>
          <w:rFonts w:ascii="Times New Roman" w:eastAsia="Times New Roman" w:hAnsi="Times New Roman" w:cs="Times New Roman"/>
          <w:color w:val="000000"/>
          <w:kern w:val="0"/>
          <w:sz w:val="22"/>
          <w:szCs w:val="22"/>
        </w:rPr>
        <w:fldChar w:fldCharType="begin">
          <w:fldData xml:space="preserve">PEVuZE5vdGU+PENpdGU+PEF1dGhvcj5EdW5oYW08L0F1dGhvcj48WWVhcj4yMDEyPC9ZZWFyPjxS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</w:fldData>
        </w:fldChar>
      </w:r>
      <w:r w:rsidR="005C4267">
        <w:rPr>
          <w:rFonts w:ascii="Times New Roman" w:eastAsia="Times New Roman" w:hAnsi="Times New Roman" w:cs="Times New Roman"/>
          <w:color w:val="000000"/>
          <w:kern w:val="0"/>
          <w:sz w:val="22"/>
          <w:szCs w:val="22"/>
        </w:rPr>
        <w:instrText xml:space="preserve"> ADDIN EN.CITE </w:instrText>
      </w:r>
      <w:r w:rsidR="005C4267">
        <w:rPr>
          <w:rFonts w:ascii="Times New Roman" w:eastAsia="Times New Roman" w:hAnsi="Times New Roman" w:cs="Times New Roman"/>
          <w:color w:val="000000"/>
          <w:kern w:val="0"/>
          <w:sz w:val="22"/>
          <w:szCs w:val="22"/>
        </w:rPr>
        <w:fldChar w:fldCharType="begin">
          <w:fldData xml:space="preserve">PEVuZE5vdGU+PENpdGU+PEF1dGhvcj5EdW5oYW08L0F1dGhvcj48WWVhcj4yMDEyPC9ZZWFyPjxS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</w:fldData>
        </w:fldChar>
      </w:r>
      <w:r w:rsidR="005C4267">
        <w:rPr>
          <w:rFonts w:ascii="Times New Roman" w:eastAsia="Times New Roman" w:hAnsi="Times New Roman" w:cs="Times New Roman"/>
          <w:color w:val="000000"/>
          <w:kern w:val="0"/>
          <w:sz w:val="22"/>
          <w:szCs w:val="22"/>
        </w:rPr>
        <w:instrText xml:space="preserve"> ADDIN EN.CITE.DATA </w:instrText>
      </w:r>
      <w:r w:rsidR="005C4267">
        <w:rPr>
          <w:rFonts w:ascii="Times New Roman" w:eastAsia="Times New Roman" w:hAnsi="Times New Roman" w:cs="Times New Roman"/>
          <w:color w:val="000000"/>
          <w:kern w:val="0"/>
          <w:sz w:val="22"/>
          <w:szCs w:val="22"/>
        </w:rPr>
      </w:r>
      <w:r w:rsidR="005C4267">
        <w:rPr>
          <w:rFonts w:ascii="Times New Roman" w:eastAsia="Times New Roman" w:hAnsi="Times New Roman" w:cs="Times New Roman"/>
          <w:color w:val="000000"/>
          <w:kern w:val="0"/>
          <w:sz w:val="22"/>
          <w:szCs w:val="22"/>
        </w:rPr>
        <w:fldChar w:fldCharType="end"/>
      </w:r>
      <w:r w:rsidR="00632F06">
        <w:rPr>
          <w:rFonts w:ascii="Times New Roman" w:eastAsia="Times New Roman" w:hAnsi="Times New Roman" w:cs="Times New Roman"/>
          <w:color w:val="000000"/>
          <w:kern w:val="0"/>
          <w:sz w:val="22"/>
          <w:szCs w:val="22"/>
        </w:rPr>
      </w:r>
      <w:r w:rsidR="00632F06">
        <w:rPr>
          <w:rFonts w:ascii="Times New Roman" w:eastAsia="Times New Roman" w:hAnsi="Times New Roman" w:cs="Times New Roman"/>
          <w:color w:val="000000"/>
          <w:kern w:val="0"/>
          <w:sz w:val="22"/>
          <w:szCs w:val="22"/>
        </w:rPr>
        <w:fldChar w:fldCharType="separate"/>
      </w:r>
      <w:r w:rsidR="005C4267" w:rsidRPr="005C4267">
        <w:rPr>
          <w:rFonts w:ascii="Times New Roman" w:eastAsia="Times New Roman" w:hAnsi="Times New Roman" w:cs="Times New Roman"/>
          <w:noProof/>
          <w:color w:val="000000"/>
          <w:kern w:val="0"/>
          <w:sz w:val="22"/>
          <w:szCs w:val="22"/>
          <w:vertAlign w:val="superscript"/>
        </w:rPr>
        <w:t>10</w:t>
      </w:r>
      <w:r w:rsidR="00632F06">
        <w:rPr>
          <w:rFonts w:ascii="Times New Roman" w:eastAsia="Times New Roman" w:hAnsi="Times New Roman" w:cs="Times New Roman"/>
          <w:color w:val="000000"/>
          <w:kern w:val="0"/>
          <w:sz w:val="22"/>
          <w:szCs w:val="22"/>
        </w:rPr>
        <w:fldChar w:fldCharType="end"/>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different from</w:t>
      </w:r>
      <w:r w:rsidRPr="00F2173A">
        <w:rPr>
          <w:rFonts w:ascii="Times New Roman" w:eastAsia="Times New Roman" w:hAnsi="Times New Roman" w:cs="Times New Roman"/>
          <w:color w:val="000000"/>
          <w:kern w:val="0"/>
          <w:sz w:val="22"/>
          <w:szCs w:val="22"/>
        </w:rPr>
        <w:t> miRNAs </w:t>
      </w:r>
      <w:r w:rsidRPr="00F2173A">
        <w:rPr>
          <w:rFonts w:ascii="Times New Roman" w:eastAsia="宋体" w:hAnsi="Times New Roman" w:cs="Times New Roman"/>
          <w:color w:val="000000"/>
          <w:kern w:val="0"/>
          <w:sz w:val="22"/>
          <w:szCs w:val="22"/>
        </w:rPr>
        <w:t>in the</w:t>
      </w:r>
      <w:r w:rsidRPr="00F2173A">
        <w:rPr>
          <w:rFonts w:ascii="Times New Roman" w:eastAsia="Times New Roman" w:hAnsi="Times New Roman" w:cs="Times New Roman"/>
          <w:color w:val="000000"/>
          <w:kern w:val="0"/>
          <w:sz w:val="22"/>
          <w:szCs w:val="22"/>
        </w:rPr>
        <w:t> genome</w:t>
      </w:r>
      <w:r w:rsidRPr="0045125B">
        <w:rPr>
          <w:rFonts w:ascii="Times New Roman" w:eastAsia="Times New Roman"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45125B">
        <w:rPr>
          <w:rFonts w:ascii="Times New Roman" w:eastAsia="Times New Roman" w:hAnsi="Times New Roman" w:cs="Times New Roman"/>
          <w:color w:val="000000"/>
          <w:kern w:val="0"/>
          <w:sz w:val="22"/>
          <w:szCs w:val="22"/>
        </w:rPr>
        <w:t>In the</w:t>
      </w:r>
      <w:r w:rsidRPr="00F2173A">
        <w:rPr>
          <w:rFonts w:ascii="Times New Roman" w:eastAsia="宋体" w:hAnsi="Times New Roman" w:cs="Times New Roman"/>
          <w:color w:val="000000"/>
          <w:kern w:val="0"/>
          <w:sz w:val="22"/>
          <w:szCs w:val="22"/>
        </w:rPr>
        <w:t xml:space="preserve"> past,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research 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use of</w:t>
      </w:r>
      <w:r w:rsidRPr="00F2173A">
        <w:rPr>
          <w:rFonts w:ascii="Times New Roman" w:eastAsia="Times New Roman" w:hAnsi="Times New Roman" w:cs="Times New Roman"/>
          <w:color w:val="000000"/>
          <w:kern w:val="0"/>
          <w:sz w:val="22"/>
          <w:szCs w:val="22"/>
        </w:rPr>
        <w:t> RNA</w:t>
      </w:r>
      <w:r w:rsidR="005103BD">
        <w:rPr>
          <w:rFonts w:ascii="Times New Roman" w:eastAsia="Times New Roman"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sequencing for disease diagnosis mainly focused on changes in transcript expression levels caused by certain</w:t>
      </w:r>
      <w:r w:rsidR="0045125B">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diseases</w:t>
      </w:r>
      <w:r w:rsidR="000A69D4">
        <w:rPr>
          <w:rFonts w:ascii="Times New Roman" w:eastAsia="宋体" w:hAnsi="Times New Roman" w:cs="Times New Roman"/>
          <w:color w:val="000000"/>
          <w:kern w:val="0"/>
          <w:sz w:val="22"/>
          <w:szCs w:val="22"/>
        </w:rPr>
        <w:fldChar w:fldCharType="begin">
          <w:fldData xml:space="preserve">PEVuZE5vdGU+PENpdGU+PEF1dGhvcj5TcGFyYW5vPC9BdXRob3I+PFllYXI+MjAxNTwvWWVhcj48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=
</w:fldData>
        </w:fldChar>
      </w:r>
      <w:r w:rsidR="005C4267">
        <w:rPr>
          <w:rFonts w:ascii="Times New Roman" w:eastAsia="宋体" w:hAnsi="Times New Roman" w:cs="Times New Roman"/>
          <w:color w:val="000000"/>
          <w:kern w:val="0"/>
          <w:sz w:val="22"/>
          <w:szCs w:val="22"/>
        </w:rPr>
        <w:instrText xml:space="preserve"> ADDIN EN.CITE </w:instrText>
      </w:r>
      <w:r w:rsidR="005C4267">
        <w:rPr>
          <w:rFonts w:ascii="Times New Roman" w:eastAsia="宋体" w:hAnsi="Times New Roman" w:cs="Times New Roman"/>
          <w:color w:val="000000"/>
          <w:kern w:val="0"/>
          <w:sz w:val="22"/>
          <w:szCs w:val="22"/>
        </w:rPr>
        <w:fldChar w:fldCharType="begin">
          <w:fldData xml:space="preserve">PEVuZE5vdGU+PENpdGU+PEF1dGhvcj5TcGFyYW5vPC9BdXRob3I+PFllYXI+MjAxNTwvWWVhcj48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=
</w:fldData>
        </w:fldChar>
      </w:r>
      <w:r w:rsidR="005C4267">
        <w:rPr>
          <w:rFonts w:ascii="Times New Roman" w:eastAsia="宋体" w:hAnsi="Times New Roman" w:cs="Times New Roman"/>
          <w:color w:val="000000"/>
          <w:kern w:val="0"/>
          <w:sz w:val="22"/>
          <w:szCs w:val="22"/>
        </w:rPr>
        <w:instrText xml:space="preserve"> ADDIN EN.CITE.DATA </w:instrText>
      </w:r>
      <w:r w:rsidR="005C4267">
        <w:rPr>
          <w:rFonts w:ascii="Times New Roman" w:eastAsia="宋体" w:hAnsi="Times New Roman" w:cs="Times New Roman"/>
          <w:color w:val="000000"/>
          <w:kern w:val="0"/>
          <w:sz w:val="22"/>
          <w:szCs w:val="22"/>
        </w:rPr>
      </w:r>
      <w:r w:rsidR="005C4267">
        <w:rPr>
          <w:rFonts w:ascii="Times New Roman" w:eastAsia="宋体" w:hAnsi="Times New Roman" w:cs="Times New Roman"/>
          <w:color w:val="000000"/>
          <w:kern w:val="0"/>
          <w:sz w:val="22"/>
          <w:szCs w:val="22"/>
        </w:rPr>
        <w:fldChar w:fldCharType="end"/>
      </w:r>
      <w:r w:rsidR="000A69D4">
        <w:rPr>
          <w:rFonts w:ascii="Times New Roman" w:eastAsia="宋体" w:hAnsi="Times New Roman" w:cs="Times New Roman"/>
          <w:color w:val="000000"/>
          <w:kern w:val="0"/>
          <w:sz w:val="22"/>
          <w:szCs w:val="22"/>
        </w:rPr>
      </w:r>
      <w:r w:rsidR="000A69D4">
        <w:rPr>
          <w:rFonts w:ascii="Times New Roman" w:eastAsia="宋体" w:hAnsi="Times New Roman" w:cs="Times New Roman"/>
          <w:color w:val="000000"/>
          <w:kern w:val="0"/>
          <w:sz w:val="22"/>
          <w:szCs w:val="22"/>
        </w:rPr>
        <w:fldChar w:fldCharType="separate"/>
      </w:r>
      <w:r w:rsidR="005C4267" w:rsidRPr="005C4267">
        <w:rPr>
          <w:rFonts w:ascii="Times New Roman" w:eastAsia="宋体" w:hAnsi="Times New Roman" w:cs="Times New Roman"/>
          <w:noProof/>
          <w:color w:val="000000"/>
          <w:kern w:val="0"/>
          <w:sz w:val="22"/>
          <w:szCs w:val="22"/>
          <w:vertAlign w:val="superscript"/>
        </w:rPr>
        <w:t>11</w:t>
      </w:r>
      <w:r w:rsidR="000A69D4">
        <w:rPr>
          <w:rFonts w:ascii="Times New Roman" w:eastAsia="宋体" w:hAnsi="Times New Roman" w:cs="Times New Roman"/>
          <w:color w:val="000000"/>
          <w:kern w:val="0"/>
          <w:sz w:val="22"/>
          <w:szCs w:val="22"/>
        </w:rPr>
        <w:fldChar w:fldCharType="end"/>
      </w:r>
      <w:r w:rsidRPr="00F2173A">
        <w:rPr>
          <w:rFonts w:ascii="Times New Roman" w:eastAsia="宋体" w:hAnsi="Times New Roman" w:cs="Times New Roman"/>
          <w:color w:val="000000"/>
          <w:kern w:val="0"/>
          <w:sz w:val="22"/>
          <w:szCs w:val="22"/>
        </w:rPr>
        <w:t>,</w:t>
      </w:r>
      <w:r w:rsidR="0045125B">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gene fusion</w:t>
      </w:r>
      <w:r w:rsidR="000A69D4">
        <w:rPr>
          <w:rFonts w:ascii="Times New Roman" w:eastAsia="宋体" w:hAnsi="Times New Roman" w:cs="Times New Roman"/>
          <w:color w:val="000000"/>
          <w:kern w:val="0"/>
          <w:sz w:val="22"/>
          <w:szCs w:val="22"/>
        </w:rPr>
        <w:fldChar w:fldCharType="begin">
          <w:fldData xml:space="preserve">PEVuZE5vdGU+PENpdGU+PEF1dGhvcj5WYXJkaW1hbjwvQXV0aG9yPjxZZWFyPjIwMDk8L1llYXI+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</w:fldData>
        </w:fldChar>
      </w:r>
      <w:r w:rsidR="005C4267">
        <w:rPr>
          <w:rFonts w:ascii="Times New Roman" w:eastAsia="宋体" w:hAnsi="Times New Roman" w:cs="Times New Roman"/>
          <w:color w:val="000000"/>
          <w:kern w:val="0"/>
          <w:sz w:val="22"/>
          <w:szCs w:val="22"/>
        </w:rPr>
        <w:instrText xml:space="preserve"> ADDIN EN.CITE </w:instrText>
      </w:r>
      <w:r w:rsidR="005C4267">
        <w:rPr>
          <w:rFonts w:ascii="Times New Roman" w:eastAsia="宋体" w:hAnsi="Times New Roman" w:cs="Times New Roman"/>
          <w:color w:val="000000"/>
          <w:kern w:val="0"/>
          <w:sz w:val="22"/>
          <w:szCs w:val="22"/>
        </w:rPr>
        <w:fldChar w:fldCharType="begin">
          <w:fldData xml:space="preserve">PEVuZE5vdGU+PENpdGU+PEF1dGhvcj5WYXJkaW1hbjwvQXV0aG9yPjxZZWFyPjIwMDk8L1llYXI+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</w:fldData>
        </w:fldChar>
      </w:r>
      <w:r w:rsidR="005C4267">
        <w:rPr>
          <w:rFonts w:ascii="Times New Roman" w:eastAsia="宋体" w:hAnsi="Times New Roman" w:cs="Times New Roman"/>
          <w:color w:val="000000"/>
          <w:kern w:val="0"/>
          <w:sz w:val="22"/>
          <w:szCs w:val="22"/>
        </w:rPr>
        <w:instrText xml:space="preserve"> ADDIN EN.CITE.DATA </w:instrText>
      </w:r>
      <w:r w:rsidR="005C4267">
        <w:rPr>
          <w:rFonts w:ascii="Times New Roman" w:eastAsia="宋体" w:hAnsi="Times New Roman" w:cs="Times New Roman"/>
          <w:color w:val="000000"/>
          <w:kern w:val="0"/>
          <w:sz w:val="22"/>
          <w:szCs w:val="22"/>
        </w:rPr>
      </w:r>
      <w:r w:rsidR="005C4267">
        <w:rPr>
          <w:rFonts w:ascii="Times New Roman" w:eastAsia="宋体" w:hAnsi="Times New Roman" w:cs="Times New Roman"/>
          <w:color w:val="000000"/>
          <w:kern w:val="0"/>
          <w:sz w:val="22"/>
          <w:szCs w:val="22"/>
        </w:rPr>
        <w:fldChar w:fldCharType="end"/>
      </w:r>
      <w:r w:rsidR="000A69D4">
        <w:rPr>
          <w:rFonts w:ascii="Times New Roman" w:eastAsia="宋体" w:hAnsi="Times New Roman" w:cs="Times New Roman"/>
          <w:color w:val="000000"/>
          <w:kern w:val="0"/>
          <w:sz w:val="22"/>
          <w:szCs w:val="22"/>
        </w:rPr>
      </w:r>
      <w:r w:rsidR="000A69D4">
        <w:rPr>
          <w:rFonts w:ascii="Times New Roman" w:eastAsia="宋体" w:hAnsi="Times New Roman" w:cs="Times New Roman"/>
          <w:color w:val="000000"/>
          <w:kern w:val="0"/>
          <w:sz w:val="22"/>
          <w:szCs w:val="22"/>
        </w:rPr>
        <w:fldChar w:fldCharType="separate"/>
      </w:r>
      <w:r w:rsidR="005C4267" w:rsidRPr="005C4267">
        <w:rPr>
          <w:rFonts w:ascii="Times New Roman" w:eastAsia="宋体" w:hAnsi="Times New Roman" w:cs="Times New Roman"/>
          <w:noProof/>
          <w:color w:val="000000"/>
          <w:kern w:val="0"/>
          <w:sz w:val="22"/>
          <w:szCs w:val="22"/>
          <w:vertAlign w:val="superscript"/>
        </w:rPr>
        <w:t>12</w:t>
      </w:r>
      <w:r w:rsidR="000A69D4">
        <w:rPr>
          <w:rFonts w:ascii="Times New Roman" w:eastAsia="宋体" w:hAnsi="Times New Roman" w:cs="Times New Roman"/>
          <w:color w:val="000000"/>
          <w:kern w:val="0"/>
          <w:sz w:val="22"/>
          <w:szCs w:val="22"/>
        </w:rPr>
        <w:fldChar w:fldCharType="end"/>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and so on,</w:t>
      </w:r>
      <w:r w:rsidR="0045125B">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but with</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development and integration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high-throughput sequencing technology and bioinformatics technology, people</w:t>
      </w:r>
      <w:r w:rsidR="005103BD">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found much more</w:t>
      </w:r>
      <w:r w:rsidR="005103BD">
        <w:rPr>
          <w:rFonts w:ascii="Times New Roman" w:eastAsia="宋体" w:hAnsi="Times New Roman" w:cs="Times New Roman"/>
          <w:color w:val="000000"/>
          <w:kern w:val="0"/>
          <w:sz w:val="22"/>
          <w:szCs w:val="22"/>
        </w:rPr>
        <w:t xml:space="preserve"> information</w:t>
      </w:r>
      <w:r w:rsidRPr="00F2173A">
        <w:rPr>
          <w:rFonts w:ascii="Times New Roman" w:eastAsia="宋体" w:hAnsi="Times New Roman" w:cs="Times New Roman"/>
          <w:color w:val="000000"/>
          <w:kern w:val="0"/>
          <w:sz w:val="22"/>
          <w:szCs w:val="22"/>
        </w:rPr>
        <w:t xml:space="preserve"> than that, and detected clinically relevant</w:t>
      </w:r>
      <w:r w:rsidRPr="00F2173A">
        <w:rPr>
          <w:rFonts w:ascii="Times New Roman" w:eastAsia="Times New Roman" w:hAnsi="Times New Roman" w:cs="Times New Roman"/>
          <w:color w:val="000000"/>
          <w:kern w:val="0"/>
          <w:sz w:val="22"/>
          <w:szCs w:val="22"/>
        </w:rPr>
        <w:t> RNA Species</w:t>
      </w:r>
      <w:r w:rsidR="00626AB6">
        <w:rPr>
          <w:rFonts w:ascii="Times New Roman" w:eastAsia="Times New Roman"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Y051bT4xPC9SZWNOdW0+PERpc3BsYXlUZXh0PjxzdHlsZSBmYWNlPSJzdXBlcnNjcmlwdCI+MTwv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</w:fldData>
        </w:fldChar>
      </w:r>
      <w:r w:rsidR="00626AB6">
        <w:rPr>
          <w:rFonts w:ascii="Times New Roman" w:eastAsia="Times New Roman" w:hAnsi="Times New Roman" w:cs="Times New Roman"/>
          <w:color w:val="000000"/>
          <w:kern w:val="0"/>
          <w:sz w:val="22"/>
          <w:szCs w:val="22"/>
        </w:rPr>
        <w:instrText xml:space="preserve"> ADDIN EN.CITE </w:instrText>
      </w:r>
      <w:r w:rsidR="00626AB6">
        <w:rPr>
          <w:rFonts w:ascii="Times New Roman" w:eastAsia="Times New Roman" w:hAnsi="Times New Roman" w:cs="Times New Roman"/>
          <w:color w:val="000000"/>
          <w:kern w:val="0"/>
          <w:sz w:val="22"/>
          <w:szCs w:val="22"/>
        </w:rPr>
        <w:fldChar w:fldCharType="begin">
          <w:fldData xml:space="preserve">PEVuZE5vdGU+PENpdGU+PEF1dGhvcj5CeXJvbjwvQXV0aG9yPjxZZWFyPjIwMTY8L1llYXI+PFJl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</w:fldData>
        </w:fldChar>
      </w:r>
      <w:r w:rsidR="00626AB6">
        <w:rPr>
          <w:rFonts w:ascii="Times New Roman" w:eastAsia="Times New Roman" w:hAnsi="Times New Roman" w:cs="Times New Roman"/>
          <w:color w:val="000000"/>
          <w:kern w:val="0"/>
          <w:sz w:val="22"/>
          <w:szCs w:val="22"/>
        </w:rPr>
        <w:instrText xml:space="preserve"> ADDIN EN.CITE.DATA </w:instrText>
      </w:r>
      <w:r w:rsidR="00626AB6">
        <w:rPr>
          <w:rFonts w:ascii="Times New Roman" w:eastAsia="Times New Roman" w:hAnsi="Times New Roman" w:cs="Times New Roman"/>
          <w:color w:val="000000"/>
          <w:kern w:val="0"/>
          <w:sz w:val="22"/>
          <w:szCs w:val="22"/>
        </w:rPr>
      </w:r>
      <w:r w:rsidR="00626AB6">
        <w:rPr>
          <w:rFonts w:ascii="Times New Roman" w:eastAsia="Times New Roman" w:hAnsi="Times New Roman" w:cs="Times New Roman"/>
          <w:color w:val="000000"/>
          <w:kern w:val="0"/>
          <w:sz w:val="22"/>
          <w:szCs w:val="22"/>
        </w:rPr>
        <w:fldChar w:fldCharType="end"/>
      </w:r>
      <w:r w:rsidR="00626AB6">
        <w:rPr>
          <w:rFonts w:ascii="Times New Roman" w:eastAsia="Times New Roman" w:hAnsi="Times New Roman" w:cs="Times New Roman"/>
          <w:color w:val="000000"/>
          <w:kern w:val="0"/>
          <w:sz w:val="22"/>
          <w:szCs w:val="22"/>
        </w:rPr>
      </w:r>
      <w:r w:rsidR="00626AB6">
        <w:rPr>
          <w:rFonts w:ascii="Times New Roman" w:eastAsia="Times New Roman" w:hAnsi="Times New Roman" w:cs="Times New Roman"/>
          <w:color w:val="000000"/>
          <w:kern w:val="0"/>
          <w:sz w:val="22"/>
          <w:szCs w:val="22"/>
        </w:rPr>
        <w:fldChar w:fldCharType="separate"/>
      </w:r>
      <w:r w:rsidR="00626AB6" w:rsidRPr="00626AB6">
        <w:rPr>
          <w:rFonts w:ascii="Times New Roman" w:eastAsia="Times New Roman" w:hAnsi="Times New Roman" w:cs="Times New Roman"/>
          <w:noProof/>
          <w:color w:val="000000"/>
          <w:kern w:val="0"/>
          <w:sz w:val="22"/>
          <w:szCs w:val="22"/>
          <w:vertAlign w:val="superscript"/>
        </w:rPr>
        <w:t>1</w:t>
      </w:r>
      <w:r w:rsidR="00626AB6">
        <w:rPr>
          <w:rFonts w:ascii="Times New Roman" w:eastAsia="Times New Roman" w:hAnsi="Times New Roman" w:cs="Times New Roman"/>
          <w:color w:val="000000"/>
          <w:kern w:val="0"/>
          <w:sz w:val="22"/>
          <w:szCs w:val="22"/>
        </w:rPr>
        <w:fldChar w:fldCharType="end"/>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complex, comprising: different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types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(mRNA, miRNA, tRNA, Y</w:t>
      </w:r>
      <w:r w:rsidRPr="00F2173A">
        <w:rPr>
          <w:rFonts w:ascii="Times New Roman" w:eastAsia="Times New Roman" w:hAnsi="Times New Roman" w:cs="Times New Roman"/>
          <w:color w:val="000000"/>
          <w:kern w:val="0"/>
          <w:sz w:val="22"/>
          <w:szCs w:val="22"/>
        </w:rPr>
        <w:t xml:space="preserve"> RNA, snoRNA, </w:t>
      </w:r>
      <w:proofErr w:type="spellStart"/>
      <w:r w:rsidRPr="00F2173A">
        <w:rPr>
          <w:rFonts w:ascii="Times New Roman" w:eastAsia="Times New Roman" w:hAnsi="Times New Roman" w:cs="Times New Roman"/>
          <w:color w:val="000000"/>
          <w:kern w:val="0"/>
          <w:sz w:val="22"/>
          <w:szCs w:val="22"/>
        </w:rPr>
        <w:t>circRNA</w:t>
      </w:r>
      <w:proofErr w:type="spellEnd"/>
      <w:r w:rsidRPr="00F2173A">
        <w:rPr>
          <w:rFonts w:ascii="Times New Roman" w:eastAsia="Times New Roman" w:hAnsi="Times New Roman" w:cs="Times New Roman"/>
          <w:color w:val="000000"/>
          <w:kern w:val="0"/>
          <w:sz w:val="22"/>
          <w:szCs w:val="22"/>
        </w:rPr>
        <w:t>, lncRNA </w:t>
      </w:r>
      <w:r w:rsidRPr="00F2173A">
        <w:rPr>
          <w:rFonts w:ascii="Times New Roman" w:eastAsia="宋体" w:hAnsi="Times New Roman" w:cs="Times New Roman"/>
          <w:color w:val="000000"/>
          <w:kern w:val="0"/>
          <w:sz w:val="22"/>
          <w:szCs w:val="22"/>
        </w:rPr>
        <w:t xml:space="preserve">etc.), different </w:t>
      </w:r>
      <w:r w:rsidR="005103BD">
        <w:rPr>
          <w:rFonts w:ascii="Times New Roman" w:eastAsia="宋体" w:hAnsi="Times New Roman" w:cs="Times New Roman"/>
          <w:color w:val="000000"/>
          <w:kern w:val="0"/>
          <w:sz w:val="22"/>
          <w:szCs w:val="22"/>
        </w:rPr>
        <w:t>isoforms</w:t>
      </w:r>
      <w:r w:rsidRPr="00F2173A">
        <w:rPr>
          <w:rFonts w:ascii="Times New Roman" w:eastAsia="宋体" w:hAnsi="Times New Roman" w:cs="Times New Roman"/>
          <w:color w:val="000000"/>
          <w:kern w:val="0"/>
          <w:sz w:val="22"/>
          <w:szCs w:val="22"/>
        </w:rPr>
        <w:t>, modified species, intracellular and extracellular distribution, etc.</w:t>
      </w:r>
      <w:r w:rsidRPr="0045125B">
        <w:rPr>
          <w:rFonts w:ascii="Times New Roman" w:eastAsia="宋体" w:hAnsi="Times New Roman" w:cs="Times New Roman"/>
          <w:color w:val="000000"/>
          <w:kern w:val="0"/>
          <w:sz w:val="22"/>
          <w:szCs w:val="22"/>
        </w:rPr>
        <w:t> </w:t>
      </w:r>
      <w:r w:rsidR="005103BD">
        <w:rPr>
          <w:rFonts w:ascii="Times New Roman" w:eastAsia="Times New Roman" w:hAnsi="Times New Roman" w:cs="Times New Roman"/>
          <w:color w:val="000000"/>
          <w:kern w:val="0"/>
          <w:sz w:val="22"/>
          <w:szCs w:val="22"/>
        </w:rPr>
        <w:t xml:space="preserve">The </w:t>
      </w:r>
      <w:r w:rsidRPr="00F2173A">
        <w:rPr>
          <w:rFonts w:ascii="Times New Roman" w:eastAsia="宋体" w:hAnsi="Times New Roman" w:cs="Times New Roman"/>
          <w:color w:val="000000"/>
          <w:kern w:val="0"/>
          <w:sz w:val="22"/>
          <w:szCs w:val="22"/>
        </w:rPr>
        <w:t>discovery and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understanding</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w:t>
      </w:r>
      <w:r w:rsidRPr="00F2173A">
        <w:rPr>
          <w:rFonts w:ascii="Times New Roman" w:eastAsia="Times New Roman" w:hAnsi="Times New Roman" w:cs="Times New Roman"/>
          <w:color w:val="000000"/>
          <w:kern w:val="0"/>
          <w:sz w:val="22"/>
          <w:szCs w:val="22"/>
        </w:rPr>
        <w:t> </w:t>
      </w:r>
      <w:r w:rsidR="005103BD">
        <w:rPr>
          <w:rFonts w:ascii="Times New Roman" w:eastAsia="Times New Roman" w:hAnsi="Times New Roman" w:cs="Times New Roman"/>
          <w:color w:val="000000"/>
          <w:kern w:val="0"/>
          <w:sz w:val="22"/>
          <w:szCs w:val="22"/>
        </w:rPr>
        <w:t xml:space="preserve">RNA </w:t>
      </w:r>
      <w:r w:rsidRPr="00F2173A">
        <w:rPr>
          <w:rFonts w:ascii="Times New Roman" w:eastAsia="宋体" w:hAnsi="Times New Roman" w:cs="Times New Roman"/>
          <w:color w:val="000000"/>
          <w:kern w:val="0"/>
          <w:sz w:val="22"/>
          <w:szCs w:val="22"/>
        </w:rPr>
        <w:t>diversity,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ha</w:t>
      </w:r>
      <w:r w:rsidR="005103BD">
        <w:rPr>
          <w:rFonts w:ascii="Times New Roman" w:eastAsia="宋体" w:hAnsi="Times New Roman" w:cs="Times New Roman"/>
          <w:color w:val="000000"/>
          <w:kern w:val="0"/>
          <w:sz w:val="22"/>
          <w:szCs w:val="22"/>
        </w:rPr>
        <w:t>s</w:t>
      </w:r>
      <w:r w:rsidRPr="00F2173A">
        <w:rPr>
          <w:rFonts w:ascii="Times New Roman" w:eastAsia="宋体" w:hAnsi="Times New Roman" w:cs="Times New Roman"/>
          <w:color w:val="000000"/>
          <w:kern w:val="0"/>
          <w:sz w:val="22"/>
          <w:szCs w:val="22"/>
        </w:rPr>
        <w:t xml:space="preserve"> a very important scientific value; at the same time,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use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biodiversity information is also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likely to break at this stage of clinical testing methods to promote early cancer screening.</w:t>
      </w:r>
    </w:p>
    <w:p w14:paraId="5DB3B269" w14:textId="2F09FB2D" w:rsidR="00F2173A" w:rsidRPr="0006176C" w:rsidRDefault="008D70AB" w:rsidP="00132023">
      <w:pPr>
        <w:widowControl/>
        <w:spacing w:before="156"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hint="eastAsia"/>
          <w:color w:val="000000"/>
          <w:kern w:val="0"/>
          <w:sz w:val="22"/>
          <w:szCs w:val="22"/>
        </w:rPr>
        <w:lastRenderedPageBreak/>
        <w:t xml:space="preserve">        </w:t>
      </w:r>
      <w:r w:rsidR="00F2173A" w:rsidRPr="00EA3F8C">
        <w:rPr>
          <w:rFonts w:ascii="Times New Roman" w:eastAsia="宋体" w:hAnsi="Times New Roman" w:cs="Times New Roman"/>
          <w:color w:val="000000"/>
          <w:kern w:val="0"/>
          <w:szCs w:val="22"/>
        </w:rPr>
        <w:t>The detection of clinically relevant</w:t>
      </w:r>
      <w:r w:rsidR="00F2173A" w:rsidRPr="00EA3F8C">
        <w:rPr>
          <w:rFonts w:ascii="Times New Roman" w:eastAsia="Times New Roman" w:hAnsi="Times New Roman" w:cs="Times New Roman"/>
          <w:color w:val="000000"/>
          <w:kern w:val="0"/>
          <w:szCs w:val="22"/>
        </w:rPr>
        <w:t> RNA species is </w:t>
      </w:r>
      <w:r w:rsidR="00F2173A" w:rsidRPr="00EA3F8C">
        <w:rPr>
          <w:rFonts w:ascii="Times New Roman" w:eastAsia="宋体" w:hAnsi="Times New Roman" w:cs="Times New Roman"/>
          <w:color w:val="000000"/>
          <w:kern w:val="0"/>
          <w:szCs w:val="22"/>
        </w:rPr>
        <w:t>complex, including: different</w:t>
      </w:r>
      <w:r w:rsidR="00F2173A" w:rsidRPr="00EA3F8C">
        <w:rPr>
          <w:rFonts w:ascii="Times New Roman" w:eastAsia="Times New Roman" w:hAnsi="Times New Roman" w:cs="Times New Roman"/>
          <w:color w:val="000000"/>
          <w:kern w:val="0"/>
          <w:szCs w:val="22"/>
        </w:rPr>
        <w:t> RNA </w:t>
      </w:r>
      <w:r w:rsidR="00F2173A" w:rsidRPr="00EA3F8C">
        <w:rPr>
          <w:rFonts w:ascii="Times New Roman" w:eastAsia="宋体" w:hAnsi="Times New Roman" w:cs="Times New Roman"/>
          <w:color w:val="000000"/>
          <w:kern w:val="0"/>
          <w:szCs w:val="22"/>
        </w:rPr>
        <w:t>types (</w:t>
      </w:r>
      <w:r w:rsidR="00F2173A" w:rsidRPr="00EA3F8C">
        <w:rPr>
          <w:rFonts w:ascii="Times New Roman" w:eastAsia="Times New Roman" w:hAnsi="Times New Roman" w:cs="Times New Roman"/>
          <w:color w:val="000000"/>
          <w:kern w:val="0"/>
          <w:szCs w:val="22"/>
        </w:rPr>
        <w:t xml:space="preserve">mRNA, tRNA, miRNA, Y-RNA, snoRNA, </w:t>
      </w:r>
      <w:proofErr w:type="spellStart"/>
      <w:r w:rsidR="00F2173A" w:rsidRPr="00EA3F8C">
        <w:rPr>
          <w:rFonts w:ascii="Times New Roman" w:eastAsia="Times New Roman" w:hAnsi="Times New Roman" w:cs="Times New Roman"/>
          <w:color w:val="000000"/>
          <w:kern w:val="0"/>
          <w:szCs w:val="22"/>
        </w:rPr>
        <w:t>circRNA</w:t>
      </w:r>
      <w:proofErr w:type="spellEnd"/>
      <w:r w:rsidR="00F2173A" w:rsidRPr="00EA3F8C">
        <w:rPr>
          <w:rFonts w:ascii="Times New Roman" w:eastAsia="Times New Roman" w:hAnsi="Times New Roman" w:cs="Times New Roman"/>
          <w:color w:val="000000"/>
          <w:kern w:val="0"/>
          <w:szCs w:val="22"/>
        </w:rPr>
        <w:t>, lncRNA, </w:t>
      </w:r>
      <w:r w:rsidR="00F2173A" w:rsidRPr="00EA3F8C">
        <w:rPr>
          <w:rFonts w:ascii="Times New Roman" w:eastAsia="宋体" w:hAnsi="Times New Roman" w:cs="Times New Roman"/>
          <w:color w:val="000000"/>
          <w:kern w:val="0"/>
          <w:szCs w:val="22"/>
        </w:rPr>
        <w:t>etc.), different splicing forms, modified species, intracellular and extracellular distribution</w:t>
      </w:r>
      <w:r w:rsidR="00F87AB7">
        <w:rPr>
          <w:rFonts w:ascii="Times New Roman" w:eastAsia="宋体" w:hAnsi="Times New Roman" w:cs="Times New Roman"/>
          <w:color w:val="000000"/>
          <w:kern w:val="0"/>
          <w:szCs w:val="22"/>
        </w:rPr>
        <w:t>, etc</w:t>
      </w:r>
      <w:r w:rsidR="00F2173A" w:rsidRPr="00EA3F8C">
        <w:rPr>
          <w:rFonts w:ascii="Times New Roman" w:eastAsia="宋体" w:hAnsi="Times New Roman" w:cs="Times New Roman"/>
          <w:color w:val="000000"/>
          <w:kern w:val="0"/>
          <w:szCs w:val="22"/>
        </w:rPr>
        <w:t>.</w:t>
      </w:r>
      <w:r w:rsidR="00F2173A" w:rsidRPr="00EA3F8C">
        <w:rPr>
          <w:rFonts w:ascii="Times New Roman" w:eastAsia="Times New Roman" w:hAnsi="Times New Roman" w:cs="Times New Roman"/>
          <w:color w:val="000000"/>
          <w:kern w:val="0"/>
          <w:szCs w:val="22"/>
        </w:rPr>
        <w:t> </w:t>
      </w:r>
      <w:r w:rsidR="00F2173A" w:rsidRPr="00EA3F8C">
        <w:rPr>
          <w:rFonts w:ascii="Times New Roman" w:eastAsia="宋体" w:hAnsi="Times New Roman" w:cs="Times New Roman"/>
          <w:color w:val="000000"/>
          <w:kern w:val="0"/>
          <w:szCs w:val="22"/>
        </w:rPr>
        <w:t>(</w:t>
      </w:r>
      <w:r w:rsidR="00F2173A" w:rsidRPr="00EA3F8C">
        <w:rPr>
          <w:rFonts w:ascii="Times New Roman" w:eastAsia="Times New Roman" w:hAnsi="Times New Roman" w:cs="Times New Roman"/>
          <w:color w:val="000000"/>
          <w:kern w:val="0"/>
          <w:szCs w:val="22"/>
        </w:rPr>
        <w:t>Sara A. Byron, et al. </w:t>
      </w:r>
      <w:r w:rsidR="00F2173A" w:rsidRPr="00EA3F8C">
        <w:rPr>
          <w:rFonts w:ascii="Times New Roman" w:eastAsia="Times New Roman" w:hAnsi="Times New Roman" w:cs="Times New Roman"/>
          <w:i/>
          <w:iCs/>
          <w:color w:val="000000"/>
          <w:kern w:val="0"/>
          <w:szCs w:val="22"/>
        </w:rPr>
        <w:t>Nature review genetics</w:t>
      </w:r>
      <w:r w:rsidR="00F2173A" w:rsidRPr="00EA3F8C">
        <w:rPr>
          <w:rFonts w:ascii="Times New Roman" w:eastAsia="Times New Roman" w:hAnsi="Times New Roman" w:cs="Times New Roman"/>
          <w:color w:val="000000"/>
          <w:kern w:val="0"/>
          <w:szCs w:val="22"/>
        </w:rPr>
        <w:t>. 2016</w:t>
      </w:r>
      <w:r w:rsidR="00F2173A" w:rsidRPr="00EA3F8C">
        <w:rPr>
          <w:rFonts w:ascii="Times New Roman" w:eastAsia="宋体" w:hAnsi="Times New Roman" w:cs="Times New Roman"/>
          <w:color w:val="000000"/>
          <w:kern w:val="0"/>
          <w:szCs w:val="22"/>
        </w:rPr>
        <w:t>)</w:t>
      </w:r>
      <w:r w:rsidR="00F87AB7">
        <w:rPr>
          <w:rFonts w:ascii="Times New Roman" w:eastAsia="宋体" w:hAnsi="Times New Roman" w:cs="Times New Roman"/>
          <w:color w:val="000000"/>
          <w:kern w:val="0"/>
          <w:szCs w:val="22"/>
        </w:rPr>
        <w:t xml:space="preserve">. </w:t>
      </w:r>
      <w:r w:rsidR="00F87AB7" w:rsidRPr="00F87AB7">
        <w:rPr>
          <w:rFonts w:ascii="Times New Roman" w:eastAsia="宋体" w:hAnsi="Times New Roman" w:cs="Times New Roman"/>
          <w:color w:val="000000"/>
          <w:kern w:val="0"/>
          <w:szCs w:val="22"/>
        </w:rPr>
        <w:t>The RNA content of EVs, including both coding and noncoding (</w:t>
      </w:r>
      <w:proofErr w:type="spellStart"/>
      <w:r w:rsidR="00F87AB7" w:rsidRPr="00F87AB7">
        <w:rPr>
          <w:rFonts w:ascii="Times New Roman" w:eastAsia="宋体" w:hAnsi="Times New Roman" w:cs="Times New Roman"/>
          <w:color w:val="000000"/>
          <w:kern w:val="0"/>
          <w:szCs w:val="22"/>
        </w:rPr>
        <w:t>nc</w:t>
      </w:r>
      <w:proofErr w:type="spellEnd"/>
      <w:r w:rsidR="00F87AB7" w:rsidRPr="00F87AB7">
        <w:rPr>
          <w:rFonts w:ascii="Times New Roman" w:eastAsia="宋体" w:hAnsi="Times New Roman" w:cs="Times New Roman"/>
          <w:color w:val="000000"/>
          <w:kern w:val="0"/>
          <w:szCs w:val="22"/>
        </w:rPr>
        <w:t>)RNAs, has been widely studied</w:t>
      </w:r>
      <w:r w:rsidR="005A69C1">
        <w:rPr>
          <w:rFonts w:ascii="Times New Roman" w:eastAsia="宋体" w:hAnsi="Times New Roman" w:cs="Times New Roman"/>
          <w:color w:val="000000"/>
          <w:kern w:val="0"/>
          <w:szCs w:val="22"/>
        </w:rPr>
        <w:fldChar w:fldCharType="begin"/>
      </w:r>
      <w:r w:rsidR="005A69C1">
        <w:rPr>
          <w:rFonts w:ascii="Times New Roman" w:eastAsia="宋体" w:hAnsi="Times New Roman" w:cs="Times New Roman"/>
          <w:color w:val="000000"/>
          <w:kern w:val="0"/>
          <w:szCs w:val="22"/>
        </w:rPr>
        <w:instrText xml:space="preserve"> ADDIN EN.CITE &lt;EndNote&gt;&lt;Cite&gt;&lt;Author&gt;Garcia-Romero&lt;/Author&gt;&lt;Year&gt;2018&lt;/Year&gt;&lt;RecNum&gt;42&lt;/RecNum&gt;&lt;DisplayText&gt;&lt;style face="superscript"&gt;13&lt;/style&gt;&lt;/DisplayText&gt;&lt;record&gt;&lt;rec-number&gt;42&lt;/rec-number&gt;&lt;foreign-keys&gt;&lt;key app="EN" db-id="0vdetwz5axzr00e50vr5w29xvrxx292tdvzp" timestamp="1551891143"&gt;42&lt;/key&gt;&lt;/foreign-keys&gt;&lt;ref-type name="Journal Article"&gt;17&lt;/ref-type&gt;&lt;contributors&gt;&lt;authors&gt;&lt;author&gt;Garcia-Romero,N.et al.&lt;/author&gt;&lt;/authors&gt;&lt;/contributors&gt;&lt;titles&gt;&lt;title&gt;Extracellularvesiclescompartmentin liquid biopsies: clinical application.&lt;/title&gt;&lt;secondary-title&gt;Mol. Aspects Med.&lt;/secondary-title&gt;&lt;/titles&gt;&lt;periodical&gt;&lt;full-title&gt;Mol. Aspects Med.&lt;/full-title&gt;&lt;/periodical&gt;&lt;pages&gt;27-37&lt;/pages&gt;&lt;volume&gt;60&lt;/volume&gt;&lt;dates&gt;&lt;year&gt;2018&lt;/year&gt;&lt;/dates&gt;&lt;urls&gt;&lt;/urls&gt;&lt;/record&gt;&lt;/Cite&gt;&lt;/EndNote&gt;</w:instrText>
      </w:r>
      <w:r w:rsidR="005A69C1">
        <w:rPr>
          <w:rFonts w:ascii="Times New Roman" w:eastAsia="宋体" w:hAnsi="Times New Roman" w:cs="Times New Roman"/>
          <w:color w:val="000000"/>
          <w:kern w:val="0"/>
          <w:szCs w:val="22"/>
        </w:rPr>
        <w:fldChar w:fldCharType="separate"/>
      </w:r>
      <w:r w:rsidR="005A69C1" w:rsidRPr="005A69C1">
        <w:rPr>
          <w:rFonts w:ascii="Times New Roman" w:eastAsia="宋体" w:hAnsi="Times New Roman" w:cs="Times New Roman"/>
          <w:noProof/>
          <w:color w:val="000000"/>
          <w:kern w:val="0"/>
          <w:szCs w:val="22"/>
          <w:vertAlign w:val="superscript"/>
        </w:rPr>
        <w:t>13</w:t>
      </w:r>
      <w:r w:rsidR="005A69C1">
        <w:rPr>
          <w:rFonts w:ascii="Times New Roman" w:eastAsia="宋体" w:hAnsi="Times New Roman" w:cs="Times New Roman"/>
          <w:color w:val="000000"/>
          <w:kern w:val="0"/>
          <w:szCs w:val="22"/>
        </w:rPr>
        <w:fldChar w:fldCharType="end"/>
      </w:r>
      <w:r w:rsidR="00F87AB7" w:rsidRPr="00F87AB7">
        <w:rPr>
          <w:rFonts w:ascii="Times New Roman" w:eastAsia="宋体" w:hAnsi="Times New Roman" w:cs="Times New Roman"/>
          <w:color w:val="000000"/>
          <w:kern w:val="0"/>
          <w:szCs w:val="22"/>
        </w:rPr>
        <w:t>.</w:t>
      </w:r>
    </w:p>
    <w:p w14:paraId="561CB729" w14:textId="77777777" w:rsidR="005219A8" w:rsidRPr="00EA3F8C" w:rsidRDefault="005219A8" w:rsidP="00132023">
      <w:pPr>
        <w:widowControl/>
        <w:spacing w:before="156" w:line="360" w:lineRule="auto"/>
        <w:rPr>
          <w:rFonts w:ascii="Times New Roman" w:eastAsia="Times New Roman" w:hAnsi="Times New Roman" w:cs="Times New Roman"/>
          <w:color w:val="000000"/>
          <w:kern w:val="0"/>
          <w:szCs w:val="22"/>
        </w:rPr>
      </w:pPr>
    </w:p>
    <w:p w14:paraId="51D0582F" w14:textId="77777777" w:rsidR="00F2173A" w:rsidRPr="00F2173A" w:rsidRDefault="00F2173A" w:rsidP="00132023">
      <w:pPr>
        <w:widowControl/>
        <w:spacing w:line="360" w:lineRule="auto"/>
        <w:ind w:firstLine="412"/>
        <w:rPr>
          <w:rFonts w:ascii="Times New Roman" w:eastAsia="Times New Roman" w:hAnsi="Times New Roman" w:cs="Times New Roman"/>
          <w:color w:val="000000"/>
          <w:kern w:val="0"/>
          <w:sz w:val="22"/>
          <w:szCs w:val="22"/>
        </w:rPr>
      </w:pPr>
      <w:bookmarkStart w:id="0" w:name="_d34og8"/>
      <w:r w:rsidRPr="00F2173A">
        <w:rPr>
          <w:rFonts w:ascii="Times New Roman" w:eastAsia="Times New Roman" w:hAnsi="Times New Roman" w:cs="Times New Roman"/>
          <w:color w:val="000000"/>
          <w:kern w:val="0"/>
          <w:sz w:val="22"/>
          <w:szCs w:val="22"/>
        </w:rPr>
        <w:t> </w:t>
      </w:r>
      <w:bookmarkEnd w:id="0"/>
    </w:p>
    <w:p w14:paraId="628B5F3D" w14:textId="77777777" w:rsidR="00F2173A" w:rsidRPr="00F2173A" w:rsidRDefault="00F2173A" w:rsidP="008D70AB">
      <w:pPr>
        <w:widowControl/>
        <w:numPr>
          <w:ilvl w:val="0"/>
          <w:numId w:val="2"/>
        </w:numPr>
        <w:tabs>
          <w:tab w:val="clear" w:pos="720"/>
          <w:tab w:val="num" w:pos="426"/>
        </w:tabs>
        <w:spacing w:line="360" w:lineRule="auto"/>
        <w:ind w:leftChars="-13" w:left="2" w:hangingChars="13" w:hanging="29"/>
        <w:rPr>
          <w:rFonts w:ascii="Times New Roman" w:eastAsia="Times New Roman" w:hAnsi="Times New Roman" w:cs="Times New Roman"/>
          <w:color w:val="000000"/>
          <w:kern w:val="0"/>
          <w:sz w:val="22"/>
          <w:szCs w:val="22"/>
        </w:rPr>
      </w:pPr>
      <w:r>
        <w:rPr>
          <w:rFonts w:ascii="Times New Roman" w:eastAsia="宋体" w:hAnsi="Times New Roman" w:cs="Times New Roman"/>
          <w:b/>
          <w:bCs/>
          <w:color w:val="000000"/>
          <w:kern w:val="0"/>
          <w:sz w:val="22"/>
          <w:szCs w:val="22"/>
        </w:rPr>
        <w:t>Current</w:t>
      </w:r>
      <w:r w:rsidRPr="00F2173A">
        <w:rPr>
          <w:rFonts w:ascii="Times New Roman" w:eastAsia="宋体" w:hAnsi="Times New Roman" w:cs="Times New Roman"/>
          <w:b/>
          <w:bCs/>
          <w:color w:val="000000"/>
          <w:kern w:val="0"/>
          <w:sz w:val="22"/>
          <w:szCs w:val="22"/>
        </w:rPr>
        <w:t xml:space="preserve"> research status</w:t>
      </w:r>
      <w:r>
        <w:rPr>
          <w:rFonts w:ascii="Times New Roman" w:eastAsia="宋体" w:hAnsi="Times New Roman" w:cs="Times New Roman"/>
          <w:b/>
          <w:bCs/>
          <w:color w:val="000000"/>
          <w:kern w:val="0"/>
          <w:sz w:val="22"/>
          <w:szCs w:val="22"/>
        </w:rPr>
        <w:t xml:space="preserve"> internationally</w:t>
      </w:r>
      <w:r w:rsidRPr="00F2173A">
        <w:rPr>
          <w:rFonts w:ascii="Times New Roman" w:eastAsia="宋体" w:hAnsi="Times New Roman" w:cs="Times New Roman"/>
          <w:b/>
          <w:bCs/>
          <w:color w:val="000000"/>
          <w:kern w:val="0"/>
          <w:sz w:val="22"/>
          <w:szCs w:val="22"/>
        </w:rPr>
        <w:t xml:space="preserve"> </w:t>
      </w:r>
    </w:p>
    <w:p w14:paraId="17D1929C" w14:textId="77777777" w:rsidR="00F2173A" w:rsidRPr="00F2173A" w:rsidRDefault="00F2173A" w:rsidP="00132023">
      <w:pPr>
        <w:widowControl/>
        <w:spacing w:before="156" w:line="360" w:lineRule="auto"/>
        <w:rPr>
          <w:rFonts w:ascii="Times New Roman" w:eastAsia="Times New Roman" w:hAnsi="Times New Roman" w:cs="Times New Roman"/>
          <w:color w:val="000000"/>
          <w:kern w:val="0"/>
          <w:sz w:val="22"/>
          <w:szCs w:val="22"/>
        </w:rPr>
      </w:pPr>
      <w:r w:rsidRPr="00F2173A">
        <w:rPr>
          <w:rFonts w:ascii="Times New Roman" w:eastAsia="宋体" w:hAnsi="Times New Roman" w:cs="Times New Roman"/>
          <w:color w:val="000000"/>
          <w:kern w:val="0"/>
          <w:sz w:val="22"/>
          <w:szCs w:val="22"/>
        </w:rPr>
        <w:t>The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research progress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related to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marker research of</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this subject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briefly introduced as follows:</w:t>
      </w:r>
    </w:p>
    <w:p w14:paraId="5DF23047" w14:textId="4F75CCAD" w:rsidR="00F2173A" w:rsidRPr="00F2173A" w:rsidRDefault="00F2173A" w:rsidP="00132023">
      <w:pPr>
        <w:widowControl/>
        <w:spacing w:before="156" w:line="360" w:lineRule="auto"/>
        <w:ind w:firstLine="420"/>
        <w:rPr>
          <w:rFonts w:ascii="Times New Roman" w:eastAsia="Times New Roman" w:hAnsi="Times New Roman" w:cs="Times New Roman"/>
          <w:color w:val="000000"/>
          <w:kern w:val="0"/>
          <w:sz w:val="22"/>
          <w:szCs w:val="22"/>
        </w:rPr>
      </w:pPr>
      <w:r w:rsidRPr="00F2173A">
        <w:rPr>
          <w:rFonts w:ascii="Times New Roman" w:eastAsia="宋体" w:hAnsi="Times New Roman" w:cs="Times New Roman"/>
          <w:b/>
          <w:bCs/>
          <w:color w:val="000000"/>
          <w:kern w:val="0"/>
          <w:sz w:val="22"/>
          <w:szCs w:val="22"/>
          <w:u w:val="single"/>
        </w:rPr>
        <w:t>Internationally, some large-scale research teams and commercial organizations have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begun to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conduct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exploratory research on</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b/>
          <w:bCs/>
          <w:color w:val="000000"/>
          <w:kern w:val="0"/>
          <w:sz w:val="22"/>
          <w:szCs w:val="22"/>
          <w:u w:val="single"/>
        </w:rPr>
        <w:t>exRNA</w:t>
      </w:r>
      <w:proofErr w:type="spellEnd"/>
      <w:r w:rsidRPr="00F2173A">
        <w:rPr>
          <w:rFonts w:ascii="Times New Roman" w:eastAsia="Times New Roman" w:hAnsi="Times New Roman" w:cs="Times New Roman"/>
          <w:b/>
          <w:bCs/>
          <w:color w:val="000000"/>
          <w:kern w:val="0"/>
          <w:sz w:val="22"/>
          <w:szCs w:val="22"/>
          <w:u w:val="single"/>
        </w:rPr>
        <w:t xml:space="preserve"> (extra-cellular RNA)</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as a biomarker</w:t>
      </w:r>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Recently, the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National Center for Translational Science (</w:t>
      </w:r>
      <w:r w:rsidRPr="00F2173A">
        <w:rPr>
          <w:rFonts w:ascii="Times New Roman" w:eastAsia="Times New Roman" w:hAnsi="Times New Roman" w:cs="Times New Roman"/>
          <w:color w:val="000000"/>
          <w:kern w:val="0"/>
          <w:sz w:val="22"/>
          <w:szCs w:val="22"/>
        </w:rPr>
        <w:t>NCATS</w:t>
      </w:r>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under the</w:t>
      </w:r>
      <w:r w:rsidRPr="00F2173A">
        <w:rPr>
          <w:rFonts w:ascii="Times New Roman" w:eastAsia="Times New Roman" w:hAnsi="Times New Roman" w:cs="Times New Roman"/>
          <w:color w:val="000000"/>
          <w:kern w:val="0"/>
          <w:sz w:val="22"/>
          <w:szCs w:val="22"/>
        </w:rPr>
        <w:t> NIH </w:t>
      </w:r>
      <w:r w:rsidRPr="00F2173A">
        <w:rPr>
          <w:rFonts w:ascii="Times New Roman" w:eastAsia="宋体" w:hAnsi="Times New Roman" w:cs="Times New Roman"/>
          <w:color w:val="000000"/>
          <w:kern w:val="0"/>
          <w:sz w:val="22"/>
          <w:szCs w:val="22"/>
        </w:rPr>
        <w:t>of the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United States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launched the</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color w:val="000000"/>
          <w:kern w:val="0"/>
          <w:sz w:val="22"/>
          <w:szCs w:val="22"/>
        </w:rPr>
        <w:t>exRNA</w:t>
      </w:r>
      <w:proofErr w:type="spellEnd"/>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research project</w:t>
      </w:r>
      <w:r w:rsidRPr="00F2173A">
        <w:rPr>
          <w:rFonts w:ascii="Times New Roman" w:eastAsia="Times New Roman" w:hAnsi="Times New Roman" w:cs="Times New Roman"/>
          <w:color w:val="000000"/>
          <w:kern w:val="0"/>
          <w:sz w:val="22"/>
          <w:szCs w:val="22"/>
        </w:rPr>
        <w:t> ERCC </w:t>
      </w:r>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Extracellular RNA Communication Consortium</w:t>
      </w:r>
      <w:r w:rsidRPr="00F2173A">
        <w:rPr>
          <w:rFonts w:ascii="Times New Roman" w:eastAsia="宋体" w:hAnsi="Times New Roman" w:cs="Times New Roman"/>
          <w:color w:val="000000"/>
          <w:kern w:val="0"/>
          <w:sz w:val="22"/>
          <w:szCs w:val="22"/>
        </w:rPr>
        <w:t>)</w:t>
      </w:r>
      <w:r w:rsidR="00177113">
        <w:rPr>
          <w:rFonts w:ascii="Times New Roman" w:eastAsia="宋体" w:hAnsi="Times New Roman" w:cs="Times New Roman"/>
          <w:color w:val="000000"/>
          <w:kern w:val="0"/>
          <w:sz w:val="22"/>
          <w:szCs w:val="22"/>
        </w:rPr>
        <w:fldChar w:fldCharType="begin">
          <w:fldData xml:space="preserve">PEVuZE5vdGU+PENpdGU+PEF1dGhvcj5BaW5zenRlaW48L0F1dGhvcj48WWVhcj4yMDE1PC9ZZWFy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</w:fldData>
        </w:fldChar>
      </w:r>
      <w:r w:rsidR="00177113">
        <w:rPr>
          <w:rFonts w:ascii="Times New Roman" w:eastAsia="宋体" w:hAnsi="Times New Roman" w:cs="Times New Roman"/>
          <w:color w:val="000000"/>
          <w:kern w:val="0"/>
          <w:sz w:val="22"/>
          <w:szCs w:val="22"/>
        </w:rPr>
        <w:instrText xml:space="preserve"> ADDIN EN.CITE </w:instrText>
      </w:r>
      <w:r w:rsidR="00177113">
        <w:rPr>
          <w:rFonts w:ascii="Times New Roman" w:eastAsia="宋体" w:hAnsi="Times New Roman" w:cs="Times New Roman"/>
          <w:color w:val="000000"/>
          <w:kern w:val="0"/>
          <w:sz w:val="22"/>
          <w:szCs w:val="22"/>
        </w:rPr>
        <w:fldChar w:fldCharType="begin">
          <w:fldData xml:space="preserve">PEVuZE5vdGU+PENpdGU+PEF1dGhvcj5BaW5zenRlaW48L0F1dGhvcj48WWVhcj4yMDE1PC9ZZWFy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</w:fldData>
        </w:fldChar>
      </w:r>
      <w:r w:rsidR="00177113">
        <w:rPr>
          <w:rFonts w:ascii="Times New Roman" w:eastAsia="宋体" w:hAnsi="Times New Roman" w:cs="Times New Roman"/>
          <w:color w:val="000000"/>
          <w:kern w:val="0"/>
          <w:sz w:val="22"/>
          <w:szCs w:val="22"/>
        </w:rPr>
        <w:instrText xml:space="preserve"> ADDIN EN.CITE.DATA </w:instrText>
      </w:r>
      <w:r w:rsidR="00177113">
        <w:rPr>
          <w:rFonts w:ascii="Times New Roman" w:eastAsia="宋体" w:hAnsi="Times New Roman" w:cs="Times New Roman"/>
          <w:color w:val="000000"/>
          <w:kern w:val="0"/>
          <w:sz w:val="22"/>
          <w:szCs w:val="22"/>
        </w:rPr>
      </w:r>
      <w:r w:rsidR="00177113">
        <w:rPr>
          <w:rFonts w:ascii="Times New Roman" w:eastAsia="宋体" w:hAnsi="Times New Roman" w:cs="Times New Roman"/>
          <w:color w:val="000000"/>
          <w:kern w:val="0"/>
          <w:sz w:val="22"/>
          <w:szCs w:val="22"/>
        </w:rPr>
        <w:fldChar w:fldCharType="end"/>
      </w:r>
      <w:r w:rsidR="00177113">
        <w:rPr>
          <w:rFonts w:ascii="Times New Roman" w:eastAsia="宋体" w:hAnsi="Times New Roman" w:cs="Times New Roman"/>
          <w:color w:val="000000"/>
          <w:kern w:val="0"/>
          <w:sz w:val="22"/>
          <w:szCs w:val="22"/>
        </w:rPr>
      </w:r>
      <w:r w:rsidR="00177113">
        <w:rPr>
          <w:rFonts w:ascii="Times New Roman" w:eastAsia="宋体" w:hAnsi="Times New Roman" w:cs="Times New Roman"/>
          <w:color w:val="000000"/>
          <w:kern w:val="0"/>
          <w:sz w:val="22"/>
          <w:szCs w:val="22"/>
        </w:rPr>
        <w:fldChar w:fldCharType="separate"/>
      </w:r>
      <w:r w:rsidR="00177113" w:rsidRPr="00177113">
        <w:rPr>
          <w:rFonts w:ascii="Times New Roman" w:eastAsia="宋体" w:hAnsi="Times New Roman" w:cs="Times New Roman"/>
          <w:noProof/>
          <w:color w:val="000000"/>
          <w:kern w:val="0"/>
          <w:sz w:val="22"/>
          <w:szCs w:val="22"/>
          <w:vertAlign w:val="superscript"/>
        </w:rPr>
        <w:t>3</w:t>
      </w:r>
      <w:r w:rsidR="00177113">
        <w:rPr>
          <w:rFonts w:ascii="Times New Roman" w:eastAsia="宋体" w:hAnsi="Times New Roman" w:cs="Times New Roman"/>
          <w:color w:val="000000"/>
          <w:kern w:val="0"/>
          <w:sz w:val="22"/>
          <w:szCs w:val="22"/>
        </w:rPr>
        <w:fldChar w:fldCharType="end"/>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 which includes several research directions, including</w:t>
      </w:r>
      <w:r w:rsidRPr="00F2173A">
        <w:rPr>
          <w:rFonts w:ascii="Times New Roman" w:eastAsia="Times New Roman" w:hAnsi="Times New Roman" w:cs="Times New Roman"/>
          <w:color w:val="000000"/>
          <w:kern w:val="0"/>
          <w:sz w:val="22"/>
          <w:szCs w:val="22"/>
        </w:rPr>
        <w:t> 1)</w:t>
      </w:r>
      <w:r w:rsidR="0000302E">
        <w:rPr>
          <w:rFonts w:ascii="Times New Roman" w:eastAsia="Times New Roman" w:hAnsi="Times New Roman" w:cs="Times New Roman"/>
          <w:color w:val="000000"/>
          <w:kern w:val="0"/>
          <w:sz w:val="22"/>
          <w:szCs w:val="22"/>
        </w:rPr>
        <w:t xml:space="preserve"> </w:t>
      </w:r>
      <w:proofErr w:type="spellStart"/>
      <w:r w:rsidRPr="00F2173A">
        <w:rPr>
          <w:rFonts w:ascii="Times New Roman" w:eastAsia="Times New Roman" w:hAnsi="Times New Roman" w:cs="Times New Roman"/>
          <w:color w:val="000000"/>
          <w:kern w:val="0"/>
          <w:sz w:val="22"/>
          <w:szCs w:val="22"/>
        </w:rPr>
        <w:t>exRNA</w:t>
      </w:r>
      <w:proofErr w:type="spellEnd"/>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treatment protocols;</w:t>
      </w:r>
      <w:r w:rsidRPr="00F2173A">
        <w:rPr>
          <w:rFonts w:ascii="Times New Roman" w:eastAsia="Times New Roman" w:hAnsi="Times New Roman" w:cs="Times New Roman"/>
          <w:color w:val="000000"/>
          <w:kern w:val="0"/>
          <w:sz w:val="22"/>
          <w:szCs w:val="22"/>
        </w:rPr>
        <w:t> 2) </w:t>
      </w:r>
      <w:r w:rsidRPr="00F2173A">
        <w:rPr>
          <w:rFonts w:ascii="Times New Roman" w:eastAsia="宋体" w:hAnsi="Times New Roman" w:cs="Times New Roman"/>
          <w:color w:val="000000"/>
          <w:kern w:val="0"/>
          <w:sz w:val="22"/>
          <w:szCs w:val="22"/>
        </w:rPr>
        <w:t>molecular markers;</w:t>
      </w:r>
      <w:r w:rsidRPr="00F2173A">
        <w:rPr>
          <w:rFonts w:ascii="Times New Roman" w:eastAsia="Times New Roman" w:hAnsi="Times New Roman" w:cs="Times New Roman"/>
          <w:color w:val="000000"/>
          <w:kern w:val="0"/>
          <w:sz w:val="22"/>
          <w:szCs w:val="22"/>
        </w:rPr>
        <w:t> 3)</w:t>
      </w:r>
      <w:r w:rsidR="0000302E">
        <w:rPr>
          <w:rFonts w:ascii="Times New Roman" w:eastAsia="Times New Roman"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The mechanism of action and other aspects have also funded multiple research groups to conduct research.</w:t>
      </w:r>
      <w:r w:rsidRPr="00F2173A">
        <w:rPr>
          <w:rFonts w:ascii="Times New Roman" w:eastAsia="Times New Roman" w:hAnsi="Times New Roman" w:cs="Times New Roman"/>
          <w:color w:val="000000"/>
          <w:kern w:val="0"/>
          <w:sz w:val="22"/>
          <w:szCs w:val="22"/>
        </w:rPr>
        <w:t> </w:t>
      </w:r>
      <w:r w:rsidR="005131B6">
        <w:rPr>
          <w:rFonts w:ascii="Times New Roman" w:eastAsia="宋体" w:hAnsi="Times New Roman" w:cs="Times New Roman"/>
          <w:color w:val="000000"/>
          <w:kern w:val="0"/>
          <w:sz w:val="22"/>
          <w:szCs w:val="22"/>
        </w:rPr>
        <w:t xml:space="preserve"> M</w:t>
      </w:r>
      <w:r w:rsidRPr="00F2173A">
        <w:rPr>
          <w:rFonts w:ascii="Times New Roman" w:eastAsia="宋体" w:hAnsi="Times New Roman" w:cs="Times New Roman"/>
          <w:color w:val="000000"/>
          <w:kern w:val="0"/>
          <w:sz w:val="22"/>
          <w:szCs w:val="22"/>
        </w:rPr>
        <w:t>ainly to detect</w:t>
      </w:r>
      <w:r w:rsidRPr="00F2173A">
        <w:rPr>
          <w:rFonts w:ascii="Times New Roman" w:eastAsia="Times New Roman" w:hAnsi="Times New Roman" w:cs="Times New Roman"/>
          <w:color w:val="000000"/>
          <w:kern w:val="0"/>
          <w:sz w:val="22"/>
          <w:szCs w:val="22"/>
        </w:rPr>
        <w:t> EML4-ALK </w:t>
      </w:r>
      <w:r w:rsidRPr="00F2173A">
        <w:rPr>
          <w:rFonts w:ascii="Times New Roman" w:eastAsia="宋体" w:hAnsi="Times New Roman" w:cs="Times New Roman"/>
          <w:color w:val="000000"/>
          <w:kern w:val="0"/>
          <w:sz w:val="22"/>
          <w:szCs w:val="22"/>
        </w:rPr>
        <w:t>gene fusion and</w:t>
      </w:r>
      <w:r w:rsidRPr="00F2173A">
        <w:rPr>
          <w:rFonts w:ascii="Times New Roman" w:eastAsia="Times New Roman" w:hAnsi="Times New Roman" w:cs="Times New Roman"/>
          <w:color w:val="000000"/>
          <w:kern w:val="0"/>
          <w:sz w:val="22"/>
          <w:szCs w:val="22"/>
        </w:rPr>
        <w:t> EGFR T790M </w:t>
      </w:r>
      <w:r w:rsidRPr="00F2173A">
        <w:rPr>
          <w:rFonts w:ascii="Times New Roman" w:eastAsia="宋体" w:hAnsi="Times New Roman" w:cs="Times New Roman"/>
          <w:color w:val="000000"/>
          <w:kern w:val="0"/>
          <w:sz w:val="22"/>
          <w:szCs w:val="22"/>
        </w:rPr>
        <w:t>gene mutation in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plasma samples</w:t>
      </w:r>
      <w:r w:rsidR="00ED4BE7">
        <w:rPr>
          <w:rFonts w:ascii="Times New Roman" w:eastAsia="宋体" w:hAnsi="Times New Roman" w:cs="Times New Roman"/>
          <w:color w:val="000000"/>
          <w:kern w:val="0"/>
          <w:sz w:val="22"/>
          <w:szCs w:val="22"/>
        </w:rPr>
        <w:fldChar w:fldCharType="begin"/>
      </w:r>
      <w:r w:rsidR="005A69C1">
        <w:rPr>
          <w:rFonts w:ascii="Times New Roman" w:eastAsia="宋体" w:hAnsi="Times New Roman" w:cs="Times New Roman"/>
          <w:color w:val="000000"/>
          <w:kern w:val="0"/>
          <w:sz w:val="22"/>
          <w:szCs w:val="22"/>
        </w:rPr>
        <w:instrText xml:space="preserve"> ADDIN EN.CITE &lt;EndNote&gt;&lt;Cite&gt;&lt;Author&gt;Brock&lt;/Author&gt;&lt;Year&gt;2015&lt;/Year&gt;&lt;RecNum&gt;9&lt;/RecNum&gt;&lt;DisplayText&gt;&lt;style face="superscript"&gt;14&lt;/style&gt;&lt;/DisplayText&gt;&lt;record&gt;&lt;rec-number&gt;9&lt;/rec-number&gt;&lt;foreign-keys&gt;&lt;key app="EN" db-id="0vdetwz5axzr00e50vr5w29xvrxx292tdvzp" timestamp="1551880174"&gt;9&lt;/key&gt;&lt;/foreign-keys&gt;&lt;ref-type name="Journal Article"&gt;17&lt;/ref-type&gt;&lt;contributors&gt;&lt;authors&gt;&lt;author&gt;Brock, G.&lt;/author&gt;&lt;author&gt;Castellanos-Rizaldos, E.&lt;/author&gt;&lt;author&gt;Hu, L.&lt;/author&gt;&lt;author&gt;Coticchia, C.&lt;/author&gt;&lt;author&gt;Skog, J.&lt;/author&gt;&lt;/authors&gt;&lt;/contributors&gt;&lt;auth-address&gt;Exosome Diagnost, 840 Mem Dr, Cambridge, MA 02139 USA&lt;/auth-address&gt;&lt;titles&gt;&lt;title&gt;Liquid biopsy for cancer screening, patient stratification and monitoring&lt;/title&gt;&lt;secondary-title&gt;Translational Cancer Research&lt;/secondary-title&gt;&lt;alt-title&gt;Transl Cancer Res&lt;/alt-title&gt;&lt;/titles&gt;&lt;periodical&gt;&lt;full-title&gt;Translational Cancer Research&lt;/full-title&gt;&lt;abbr-1&gt;Transl Cancer Res&lt;/abbr-1&gt;&lt;/periodical&gt;&lt;alt-periodical&gt;&lt;full-title&gt;Translational Cancer Research&lt;/full-title&gt;&lt;abbr-1&gt;Transl Cancer Res&lt;/abbr-1&gt;&lt;/alt-periodical&gt;&lt;pages&gt;280-290&lt;/pages&gt;&lt;volume&gt;4&lt;/volume&gt;&lt;number&gt;3&lt;/number&gt;&lt;keywords&gt;&lt;keyword&gt;liquid biopsy&lt;/keyword&gt;&lt;keyword&gt;exosome&lt;/keyword&gt;&lt;keyword&gt;circulating tumor cell (ctc)&lt;/keyword&gt;&lt;keyword&gt;cell free DNA (cfdna)&lt;/keyword&gt;&lt;keyword&gt;nucleic acids&lt;/keyword&gt;&lt;keyword&gt;circulating tumor-cells&lt;/keyword&gt;&lt;keyword&gt;resistant prostate-cancer&lt;/keyword&gt;&lt;keyword&gt;metastatic breast-cancer&lt;/keyword&gt;&lt;keyword&gt;free DNA&lt;/keyword&gt;&lt;keyword&gt;lung-cancer&lt;/keyword&gt;&lt;keyword&gt;extracellular vesicles&lt;/keyword&gt;&lt;keyword&gt;messenger-rna&lt;/keyword&gt;&lt;keyword&gt;plasma DNA&lt;/keyword&gt;&lt;keyword&gt;acquired-resistance&lt;/keyword&gt;&lt;keyword&gt;pancreatic-cancer&lt;/keyword&gt;&lt;/keywords&gt;&lt;dates&gt;&lt;year&gt;2015&lt;/year&gt;&lt;pub-dates&gt;&lt;date&gt;Jun&lt;/date&gt;&lt;/pub-dates&gt;&lt;/dates&gt;&lt;isbn&gt;2218-676x&lt;/isbn&gt;&lt;accession-num&gt;WOS:000370617200007&lt;/accession-num&gt;&lt;urls&gt;&lt;related-urls&gt;&lt;url&gt;&amp;lt;Go to ISI&amp;gt;://WOS:000370617200007&lt;/url&gt;&lt;/related-urls&gt;&lt;/urls&gt;&lt;electronic-resource-num&gt;10.3978/j.issn.2218-676X.2015.06.05&lt;/electronic-resource-num&gt;&lt;language&gt;English&lt;/language&gt;&lt;/record&gt;&lt;/Cite&gt;&lt;/EndNote&gt;</w:instrText>
      </w:r>
      <w:r w:rsidR="00ED4BE7">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14</w:t>
      </w:r>
      <w:r w:rsidR="00ED4BE7">
        <w:rPr>
          <w:rFonts w:ascii="Times New Roman" w:eastAsia="宋体" w:hAnsi="Times New Roman" w:cs="Times New Roman"/>
          <w:color w:val="000000"/>
          <w:kern w:val="0"/>
          <w:sz w:val="22"/>
          <w:szCs w:val="22"/>
        </w:rPr>
        <w:fldChar w:fldCharType="end"/>
      </w:r>
      <w:r w:rsidR="00221EA7" w:rsidRPr="00231C95">
        <w:rPr>
          <w:rFonts w:ascii="Times New Roman" w:eastAsia="Times New Roman"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first representative product is</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color w:val="000000"/>
          <w:kern w:val="0"/>
          <w:sz w:val="22"/>
          <w:szCs w:val="22"/>
        </w:rPr>
        <w:t>ExoDx</w:t>
      </w:r>
      <w:proofErr w:type="spellEnd"/>
      <w:r w:rsidRPr="00F2173A">
        <w:rPr>
          <w:rFonts w:ascii="Times New Roman" w:eastAsia="Times New Roman" w:hAnsi="Times New Roman" w:cs="Times New Roman"/>
          <w:color w:val="000000"/>
          <w:kern w:val="0"/>
          <w:sz w:val="22"/>
          <w:szCs w:val="22"/>
        </w:rPr>
        <w:t xml:space="preserve"> lung </w:t>
      </w:r>
      <w:r w:rsidRPr="00F2173A">
        <w:rPr>
          <w:rFonts w:ascii="Times New Roman" w:eastAsia="宋体" w:hAnsi="Times New Roman" w:cs="Times New Roman"/>
          <w:color w:val="000000"/>
          <w:kern w:val="0"/>
          <w:sz w:val="22"/>
          <w:szCs w:val="22"/>
        </w:rPr>
        <w:t>(ALK),</w:t>
      </w:r>
      <w:r w:rsidRPr="00F2173A">
        <w:rPr>
          <w:rFonts w:ascii="Times New Roman" w:eastAsia="Times New Roman" w:hAnsi="Times New Roman" w:cs="Times New Roman"/>
          <w:color w:val="000000"/>
          <w:kern w:val="0"/>
          <w:sz w:val="22"/>
          <w:szCs w:val="22"/>
        </w:rPr>
        <w:t> EML4-ALK </w:t>
      </w:r>
      <w:r w:rsidRPr="00F2173A">
        <w:rPr>
          <w:rFonts w:ascii="Times New Roman" w:eastAsia="宋体" w:hAnsi="Times New Roman" w:cs="Times New Roman"/>
          <w:color w:val="000000"/>
          <w:kern w:val="0"/>
          <w:sz w:val="22"/>
          <w:szCs w:val="22"/>
        </w:rPr>
        <w:t xml:space="preserve">is used to detect non-small cell lung cancer </w:t>
      </w:r>
      <w:r w:rsidR="0006176C" w:rsidRPr="00F2173A">
        <w:rPr>
          <w:rFonts w:ascii="Times New Roman" w:eastAsia="宋体" w:hAnsi="Times New Roman" w:cs="Times New Roman"/>
          <w:color w:val="000000"/>
          <w:kern w:val="0"/>
          <w:sz w:val="22"/>
          <w:szCs w:val="22"/>
        </w:rPr>
        <w:t>patient’s</w:t>
      </w:r>
      <w:r w:rsidRPr="00F2173A">
        <w:rPr>
          <w:rFonts w:ascii="Times New Roman" w:eastAsia="宋体" w:hAnsi="Times New Roman" w:cs="Times New Roman"/>
          <w:color w:val="000000"/>
          <w:kern w:val="0"/>
          <w:sz w:val="22"/>
          <w:szCs w:val="22"/>
        </w:rPr>
        <w:t xml:space="preserve"> plasma exosomes transcripts.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In addition, many teams began using</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circulating in the mother's body fluids of</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information to reflect the health of the fetus</w:t>
      </w:r>
      <w:r w:rsidR="00D17425">
        <w:rPr>
          <w:rFonts w:ascii="Times New Roman" w:eastAsia="宋体" w:hAnsi="Times New Roman" w:cs="Times New Roman"/>
          <w:color w:val="000000"/>
          <w:kern w:val="0"/>
          <w:sz w:val="22"/>
          <w:szCs w:val="22"/>
        </w:rPr>
        <w:fldChar w:fldCharType="begin">
          <w:fldData xml:space="preserve">PEVuZE5vdGU+PENpdGU+PEF1dGhvcj5Uc3VpPC9BdXRob3I+PFllYXI+MjAxNDwvWWVhcj48UmVj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</w:fldData>
        </w:fldChar>
      </w:r>
      <w:r w:rsidR="005A69C1">
        <w:rPr>
          <w:rFonts w:ascii="Times New Roman" w:eastAsia="宋体" w:hAnsi="Times New Roman" w:cs="Times New Roman"/>
          <w:color w:val="000000"/>
          <w:kern w:val="0"/>
          <w:sz w:val="22"/>
          <w:szCs w:val="22"/>
        </w:rPr>
        <w:instrText xml:space="preserve"> ADDIN EN.CITE </w:instrText>
      </w:r>
      <w:r w:rsidR="005A69C1">
        <w:rPr>
          <w:rFonts w:ascii="Times New Roman" w:eastAsia="宋体" w:hAnsi="Times New Roman" w:cs="Times New Roman"/>
          <w:color w:val="000000"/>
          <w:kern w:val="0"/>
          <w:sz w:val="22"/>
          <w:szCs w:val="22"/>
        </w:rPr>
        <w:fldChar w:fldCharType="begin">
          <w:fldData xml:space="preserve">PEVuZE5vdGU+PENpdGU+PEF1dGhvcj5Uc3VpPC9BdXRob3I+PFllYXI+MjAxNDwvWWVhcj48UmVj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</w:fldData>
        </w:fldChar>
      </w:r>
      <w:r w:rsidR="005A69C1">
        <w:rPr>
          <w:rFonts w:ascii="Times New Roman" w:eastAsia="宋体" w:hAnsi="Times New Roman" w:cs="Times New Roman"/>
          <w:color w:val="000000"/>
          <w:kern w:val="0"/>
          <w:sz w:val="22"/>
          <w:szCs w:val="22"/>
        </w:rPr>
        <w:instrText xml:space="preserve"> ADDIN EN.CITE.DATA </w:instrText>
      </w:r>
      <w:r w:rsidR="005A69C1">
        <w:rPr>
          <w:rFonts w:ascii="Times New Roman" w:eastAsia="宋体" w:hAnsi="Times New Roman" w:cs="Times New Roman"/>
          <w:color w:val="000000"/>
          <w:kern w:val="0"/>
          <w:sz w:val="22"/>
          <w:szCs w:val="22"/>
        </w:rPr>
      </w:r>
      <w:r w:rsidR="005A69C1">
        <w:rPr>
          <w:rFonts w:ascii="Times New Roman" w:eastAsia="宋体" w:hAnsi="Times New Roman" w:cs="Times New Roman"/>
          <w:color w:val="000000"/>
          <w:kern w:val="0"/>
          <w:sz w:val="22"/>
          <w:szCs w:val="22"/>
        </w:rPr>
        <w:fldChar w:fldCharType="end"/>
      </w:r>
      <w:r w:rsidR="00D17425">
        <w:rPr>
          <w:rFonts w:ascii="Times New Roman" w:eastAsia="宋体" w:hAnsi="Times New Roman" w:cs="Times New Roman"/>
          <w:color w:val="000000"/>
          <w:kern w:val="0"/>
          <w:sz w:val="22"/>
          <w:szCs w:val="22"/>
        </w:rPr>
      </w:r>
      <w:r w:rsidR="00D17425">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15</w:t>
      </w:r>
      <w:r w:rsidR="00D17425">
        <w:rPr>
          <w:rFonts w:ascii="Times New Roman" w:eastAsia="宋体" w:hAnsi="Times New Roman" w:cs="Times New Roman"/>
          <w:color w:val="000000"/>
          <w:kern w:val="0"/>
          <w:sz w:val="22"/>
          <w:szCs w:val="22"/>
        </w:rPr>
        <w:fldChar w:fldCharType="end"/>
      </w:r>
      <w:r w:rsidRPr="00231C95">
        <w:rPr>
          <w:rFonts w:ascii="Times New Roman" w:eastAsia="宋体" w:hAnsi="Times New Roman" w:cs="Times New Roman"/>
          <w:color w:val="000000"/>
          <w:kern w:val="0"/>
          <w:sz w:val="22"/>
          <w:szCs w:val="22"/>
        </w:rPr>
        <w:t>.</w:t>
      </w:r>
    </w:p>
    <w:p w14:paraId="2F330A2E" w14:textId="21C187D9" w:rsidR="00F2173A" w:rsidRPr="005219A8" w:rsidRDefault="00F2173A" w:rsidP="005219A8">
      <w:pPr>
        <w:widowControl/>
        <w:spacing w:before="120" w:line="360" w:lineRule="auto"/>
        <w:ind w:firstLine="420"/>
        <w:rPr>
          <w:rFonts w:ascii="Times New Roman" w:eastAsia="宋体" w:hAnsi="Times New Roman" w:cs="Times New Roman"/>
          <w:color w:val="000000"/>
          <w:kern w:val="0"/>
          <w:sz w:val="22"/>
          <w:szCs w:val="22"/>
          <w:vertAlign w:val="superscript"/>
        </w:rPr>
      </w:pPr>
      <w:r w:rsidRPr="00F2173A">
        <w:rPr>
          <w:rFonts w:ascii="Times New Roman" w:eastAsia="宋体" w:hAnsi="Times New Roman" w:cs="Times New Roman"/>
          <w:b/>
          <w:bCs/>
          <w:color w:val="000000"/>
          <w:kern w:val="0"/>
          <w:sz w:val="22"/>
          <w:szCs w:val="22"/>
          <w:u w:val="single"/>
        </w:rPr>
        <w:t>In previous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studies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of body fluid</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b/>
          <w:bCs/>
          <w:color w:val="000000"/>
          <w:kern w:val="0"/>
          <w:sz w:val="22"/>
          <w:szCs w:val="22"/>
          <w:u w:val="single"/>
        </w:rPr>
        <w:t>exRNA</w:t>
      </w:r>
      <w:proofErr w:type="spellEnd"/>
      <w:r w:rsidRPr="00F2173A">
        <w:rPr>
          <w:rFonts w:ascii="Times New Roman" w:eastAsia="宋体" w:hAnsi="Times New Roman" w:cs="Times New Roman"/>
          <w:b/>
          <w:bCs/>
          <w:color w:val="000000"/>
          <w:kern w:val="0"/>
          <w:sz w:val="22"/>
          <w:szCs w:val="22"/>
          <w:u w:val="single"/>
        </w:rPr>
        <w:t>,</w:t>
      </w:r>
      <w:r w:rsidRPr="00F2173A">
        <w:rPr>
          <w:rFonts w:ascii="Times New Roman" w:eastAsia="Times New Roman" w:hAnsi="Times New Roman" w:cs="Times New Roman"/>
          <w:color w:val="000000"/>
          <w:kern w:val="0"/>
          <w:sz w:val="22"/>
          <w:szCs w:val="22"/>
        </w:rPr>
        <w:t> </w:t>
      </w:r>
      <w:r w:rsidRPr="00F2173A">
        <w:rPr>
          <w:rFonts w:ascii="Times New Roman" w:eastAsia="Times New Roman" w:hAnsi="Times New Roman" w:cs="Times New Roman"/>
          <w:b/>
          <w:bCs/>
          <w:color w:val="000000"/>
          <w:kern w:val="0"/>
          <w:sz w:val="22"/>
          <w:szCs w:val="22"/>
          <w:u w:val="single"/>
        </w:rPr>
        <w:t>miRNA</w:t>
      </w:r>
      <w:r w:rsidRPr="00F2173A">
        <w:rPr>
          <w:rFonts w:ascii="Times New Roman" w:eastAsia="Times New Roman" w:hAnsi="Times New Roman" w:cs="Times New Roman"/>
          <w:color w:val="000000"/>
          <w:kern w:val="0"/>
          <w:sz w:val="22"/>
          <w:szCs w:val="22"/>
        </w:rPr>
        <w:t> </w:t>
      </w:r>
      <w:r>
        <w:rPr>
          <w:rFonts w:ascii="Times New Roman" w:eastAsia="宋体" w:hAnsi="Times New Roman" w:cs="Times New Roman"/>
          <w:b/>
          <w:bCs/>
          <w:color w:val="000000"/>
          <w:kern w:val="0"/>
          <w:sz w:val="22"/>
          <w:szCs w:val="22"/>
          <w:u w:val="single"/>
        </w:rPr>
        <w:t>was</w:t>
      </w:r>
      <w:r w:rsidRPr="00F2173A">
        <w:rPr>
          <w:rFonts w:ascii="Times New Roman" w:eastAsia="宋体" w:hAnsi="Times New Roman" w:cs="Times New Roman"/>
          <w:b/>
          <w:bCs/>
          <w:color w:val="000000"/>
          <w:kern w:val="0"/>
          <w:sz w:val="22"/>
          <w:szCs w:val="22"/>
          <w:u w:val="single"/>
        </w:rPr>
        <w:t xml:space="preserve"> a star molecule and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received extensive attention</w:t>
      </w:r>
      <w:r w:rsidRPr="00F2173A">
        <w:rPr>
          <w:rFonts w:ascii="Times New Roman" w:eastAsia="宋体" w:hAnsi="Times New Roman" w:cs="Times New Roman"/>
          <w:b/>
          <w:bCs/>
          <w:color w:val="000000"/>
          <w:kern w:val="0"/>
          <w:sz w:val="22"/>
          <w:szCs w:val="22"/>
        </w:rPr>
        <w:t>.</w:t>
      </w:r>
      <w:r w:rsidRPr="00F2173A">
        <w:rPr>
          <w:rFonts w:ascii="Times New Roman" w:eastAsia="Times New Roman" w:hAnsi="Times New Roman" w:cs="Times New Roman"/>
          <w:color w:val="000000"/>
          <w:kern w:val="0"/>
          <w:sz w:val="22"/>
          <w:szCs w:val="22"/>
        </w:rPr>
        <w:t> miRNAs </w:t>
      </w:r>
      <w:r w:rsidRPr="00F2173A">
        <w:rPr>
          <w:rFonts w:ascii="Times New Roman" w:eastAsia="宋体" w:hAnsi="Times New Roman" w:cs="Times New Roman"/>
          <w:color w:val="000000"/>
          <w:kern w:val="0"/>
          <w:sz w:val="22"/>
          <w:szCs w:val="22"/>
        </w:rPr>
        <w:t>can be endogenously expressed in a variety of cells and secreted into a variety of body fluids (blood, saliva, and urine).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Based on these features,</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can be used as a non-invasive biomarker to become one of the ideal candidate biomarkers of human diseases including cancer</w:t>
      </w:r>
      <w:r w:rsidR="00E80EB0">
        <w:rPr>
          <w:rFonts w:ascii="Times New Roman" w:eastAsia="宋体" w:hAnsi="Times New Roman" w:cs="Times New Roman"/>
          <w:color w:val="000000"/>
          <w:kern w:val="0"/>
          <w:sz w:val="22"/>
          <w:szCs w:val="22"/>
        </w:rPr>
        <w:fldChar w:fldCharType="begin"/>
      </w:r>
      <w:r w:rsidR="005A69C1">
        <w:rPr>
          <w:rFonts w:ascii="Times New Roman" w:eastAsia="宋体" w:hAnsi="Times New Roman" w:cs="Times New Roman"/>
          <w:color w:val="000000"/>
          <w:kern w:val="0"/>
          <w:sz w:val="22"/>
          <w:szCs w:val="22"/>
        </w:rPr>
        <w:instrText xml:space="preserve"> ADDIN EN.CITE &lt;EndNote&gt;&lt;Cite&gt;&lt;Author&gt;Schwarzenbach&lt;/Author&gt;&lt;Year&gt;2014&lt;/Year&gt;&lt;RecNum&gt;11&lt;/RecNum&gt;&lt;DisplayText&gt;&lt;style face="superscript"&gt;16&lt;/style&gt;&lt;/DisplayText&gt;&lt;record&gt;&lt;rec-number&gt;11&lt;/rec-number&gt;&lt;foreign-keys&gt;&lt;key app="EN" db-id="0vdetwz5axzr00e50vr5w29xvrxx292tdvzp" timestamp="1551880174"&gt;11&lt;/key&gt;&lt;/foreign-keys&gt;&lt;ref-type name="Journal Article"&gt;17&lt;/ref-type&gt;&lt;contributors&gt;&lt;authors&gt;&lt;author&gt;Schwarzenbach, H.&lt;/author&gt;&lt;author&gt;Nishida, N.&lt;/author&gt;&lt;author&gt;Calin, G. A.&lt;/author&gt;&lt;author&gt;Pantel, K.&lt;/author&gt;&lt;/authors&gt;&lt;/contributors&gt;&lt;auth-address&gt;Department of Tumour Biology, Centre of Experimental Medicine, University Cancer Centre, University Medical Centre Hamburg-Eppendorf, Martinistrasse 52, D-20246 Hamburg, Germany.&amp;#xD;Department of Experimental Therapeutics and the Centre for RNA Interference and Non-Coding RNAs, The University of Texas, MD Anderson Cancer Center, South Campus Research Building 3, 1881 East Road, Houston, TX 77030, USA.&lt;/auth-address&gt;&lt;titles&gt;&lt;title&gt;Clinical relevance of circulating cell-free microRNAs in cancer&lt;/title&gt;&lt;secondary-title&gt;Nat Rev Clin Oncol&lt;/secondary-title&gt;&lt;/titles&gt;&lt;periodical&gt;&lt;full-title&gt;Nat Rev Clin Oncol&lt;/full-title&gt;&lt;/periodical&gt;&lt;pages&gt;145-56&lt;/pages&gt;&lt;volume&gt;11&lt;/volume&gt;&lt;number&gt;3&lt;/number&gt;&lt;keywords&gt;&lt;keyword&gt;Biomarkers, Tumor/*blood/*genetics&lt;/keyword&gt;&lt;keyword&gt;Humans&lt;/keyword&gt;&lt;keyword&gt;MicroRNAs/*blood&lt;/keyword&gt;&lt;keyword&gt;Neoplasms/blood/*genetics&lt;/keyword&gt;&lt;keyword&gt;Neoplastic Cells, Circulating/*pathology&lt;/keyword&gt;&lt;keyword&gt;Prognosis&lt;/keyword&gt;&lt;keyword&gt;Tumor Microenvironment&lt;/keyword&gt;&lt;/keywords&gt;&lt;dates&gt;&lt;year&gt;2014&lt;/year&gt;&lt;pub-dates&gt;&lt;date&gt;Mar&lt;/date&gt;&lt;/pub-dates&gt;&lt;/dates&gt;&lt;isbn&gt;1759-4782 (Electronic)&amp;#xD;1759-4774 (Linking)&lt;/isbn&gt;&lt;accession-num&gt;24492836&lt;/accession-num&gt;&lt;urls&gt;&lt;related-urls&gt;&lt;url&gt;https://www.ncbi.nlm.nih.gov/pubmed/24492836&lt;/url&gt;&lt;/related-urls&gt;&lt;/urls&gt;&lt;electronic-resource-num&gt;10.1038/nrclinonc.2014.5&lt;/electronic-resource-num&gt;&lt;/record&gt;&lt;/Cite&gt;&lt;/EndNote&gt;</w:instrText>
      </w:r>
      <w:r w:rsidR="00E80EB0">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16</w:t>
      </w:r>
      <w:r w:rsidR="00E80EB0">
        <w:rPr>
          <w:rFonts w:ascii="Times New Roman" w:eastAsia="宋体" w:hAnsi="Times New Roman" w:cs="Times New Roman"/>
          <w:color w:val="000000"/>
          <w:kern w:val="0"/>
          <w:sz w:val="22"/>
          <w:szCs w:val="22"/>
        </w:rPr>
        <w:fldChar w:fldCharType="end"/>
      </w:r>
      <w:r w:rsidR="005219A8">
        <w:rPr>
          <w:rFonts w:ascii="宋体" w:eastAsia="宋体" w:hAnsi="宋体" w:cs="宋体" w:hint="eastAsia"/>
          <w:color w:val="000000"/>
          <w:kern w:val="0"/>
          <w:sz w:val="22"/>
          <w:szCs w:val="22"/>
        </w:rPr>
        <w:t>.</w:t>
      </w:r>
      <w:r w:rsidRPr="00F2173A">
        <w:rPr>
          <w:rFonts w:ascii="Times New Roman" w:eastAsia="宋体" w:hAnsi="Times New Roman" w:cs="Times New Roman"/>
          <w:color w:val="000000"/>
          <w:kern w:val="0"/>
          <w:sz w:val="22"/>
          <w:szCs w:val="22"/>
        </w:rPr>
        <w:t>A recent study of non-small cell lung cancer</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(NSCLC, accounting for</w:t>
      </w:r>
      <w:r w:rsidRPr="00F2173A">
        <w:rPr>
          <w:rFonts w:ascii="Times New Roman" w:eastAsia="Times New Roman" w:hAnsi="Times New Roman" w:cs="Times New Roman"/>
          <w:color w:val="000000"/>
          <w:kern w:val="0"/>
          <w:sz w:val="22"/>
          <w:szCs w:val="22"/>
        </w:rPr>
        <w:t> 85% </w:t>
      </w:r>
      <w:r w:rsidRPr="00F2173A">
        <w:rPr>
          <w:rFonts w:ascii="Times New Roman" w:eastAsia="宋体" w:hAnsi="Times New Roman" w:cs="Times New Roman"/>
          <w:color w:val="000000"/>
          <w:kern w:val="0"/>
          <w:sz w:val="22"/>
          <w:szCs w:val="22"/>
        </w:rPr>
        <w:t>of all cases of lung cancer)</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in patients with early plasma samples were genome-wide</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expression profiling,</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found</w:t>
      </w:r>
      <w:r w:rsidRPr="00F2173A">
        <w:rPr>
          <w:rFonts w:ascii="Times New Roman" w:eastAsia="Times New Roman" w:hAnsi="Times New Roman" w:cs="Times New Roman"/>
          <w:color w:val="000000"/>
          <w:kern w:val="0"/>
          <w:sz w:val="22"/>
          <w:szCs w:val="22"/>
        </w:rPr>
        <w:t> 24 </w:t>
      </w:r>
      <w:r w:rsidRPr="00F2173A">
        <w:rPr>
          <w:rFonts w:ascii="Times New Roman" w:eastAsia="宋体" w:hAnsi="Times New Roman" w:cs="Times New Roman"/>
          <w:color w:val="000000"/>
          <w:kern w:val="0"/>
          <w:sz w:val="22"/>
          <w:szCs w:val="22"/>
        </w:rPr>
        <w:t>kinds of circulation,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has a high diagnostic value</w:t>
      </w:r>
      <w:r w:rsidR="00E80EB0">
        <w:rPr>
          <w:rFonts w:ascii="Times New Roman" w:eastAsia="宋体" w:hAnsi="Times New Roman" w:cs="Times New Roman"/>
          <w:color w:val="000000"/>
          <w:kern w:val="0"/>
          <w:sz w:val="22"/>
          <w:szCs w:val="22"/>
        </w:rPr>
        <w:fldChar w:fldCharType="begin"/>
      </w:r>
      <w:r w:rsidR="005A69C1">
        <w:rPr>
          <w:rFonts w:ascii="Times New Roman" w:eastAsia="宋体" w:hAnsi="Times New Roman" w:cs="Times New Roman"/>
          <w:color w:val="000000"/>
          <w:kern w:val="0"/>
          <w:sz w:val="22"/>
          <w:szCs w:val="22"/>
        </w:rPr>
        <w:instrText xml:space="preserve"> ADDIN EN.CITE &lt;EndNote&gt;&lt;Cite&gt;&lt;Author&gt;Wozniak&lt;/Author&gt;&lt;Year&gt;2015&lt;/Year&gt;&lt;RecNum&gt;12&lt;/RecNum&gt;&lt;DisplayText&gt;&lt;style face="superscript"&gt;17&lt;/style&gt;&lt;/DisplayText&gt;&lt;record&gt;&lt;rec-number&gt;12&lt;/rec-number&gt;&lt;foreign-keys&gt;&lt;key app="EN" db-id="0vdetwz5axzr00e50vr5w29xvrxx292tdvzp" timestamp="1551880174"&gt;12&lt;/key&gt;&lt;/foreign-keys&gt;&lt;ref-type name="Journal Article"&gt;17&lt;/ref-type&gt;&lt;contributors&gt;&lt;authors&gt;&lt;author&gt;Wozniak, M. B.&lt;/author&gt;&lt;author&gt;Scelo, G.&lt;/author&gt;&lt;author&gt;Muller, D. C.&lt;/author&gt;&lt;author&gt;Mukeria, A.&lt;/author&gt;&lt;author&gt;Zaridze, D.&lt;/author&gt;&lt;author&gt;Brennan, P.&lt;/author&gt;&lt;/authors&gt;&lt;/contributors&gt;&lt;auth-address&gt;WHO, IARC, Genet Epidemiol Grp, Lyon, France&amp;#xD;NN Blokhin Canc Res Ctr, Inst Carcinogenesis, Moscow, Russia&lt;/auth-address&gt;&lt;titles&gt;&lt;title&gt;Circulating MicroRNAs as Non-Invasive Biomarkers for Early Detection of Non-Small-Cell Lung Cancer&lt;/title&gt;&lt;secondary-title&gt;Plos One&lt;/secondary-title&gt;&lt;alt-title&gt;Plos One&lt;/alt-title&gt;&lt;/titles&gt;&lt;periodical&gt;&lt;full-title&gt;Plos One&lt;/full-title&gt;&lt;abbr-1&gt;Plos One&lt;/abbr-1&gt;&lt;/periodical&gt;&lt;alt-periodical&gt;&lt;full-title&gt;Plos One&lt;/full-title&gt;&lt;abbr-1&gt;Plos One&lt;/abbr-1&gt;&lt;/alt-periodical&gt;&lt;volume&gt;10&lt;/volume&gt;&lt;number&gt;5&lt;/number&gt;&lt;keywords&gt;&lt;keyword&gt;serum&lt;/keyword&gt;&lt;keyword&gt;expression&lt;/keyword&gt;&lt;keyword&gt;signatures&lt;/keyword&gt;&lt;keyword&gt;diagnosis&lt;/keyword&gt;&lt;keyword&gt;tissues&lt;/keyword&gt;&lt;/keywords&gt;&lt;dates&gt;&lt;year&gt;2015&lt;/year&gt;&lt;pub-dates&gt;&lt;date&gt;May 12&lt;/date&gt;&lt;/pub-dates&gt;&lt;/dates&gt;&lt;isbn&gt;1932-6203&lt;/isbn&gt;&lt;accession-num&gt;WOS:000354543500007&lt;/accession-num&gt;&lt;urls&gt;&lt;related-urls&gt;&lt;url&gt;&amp;lt;Go to ISI&amp;gt;://WOS:000354543500007&lt;/url&gt;&lt;/related-urls&gt;&lt;/urls&gt;&lt;electronic-resource-num&gt;ARTN e0125026&amp;#xD;10.1371/journal.pone.0125026&lt;/electronic-resource-num&gt;&lt;language&gt;English&lt;/language&gt;&lt;/record&gt;&lt;/Cite&gt;&lt;/EndNote&gt;</w:instrText>
      </w:r>
      <w:r w:rsidR="00E80EB0">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17</w:t>
      </w:r>
      <w:r w:rsidR="00E80EB0">
        <w:rPr>
          <w:rFonts w:ascii="Times New Roman" w:eastAsia="宋体" w:hAnsi="Times New Roman" w:cs="Times New Roman"/>
          <w:color w:val="000000"/>
          <w:kern w:val="0"/>
          <w:sz w:val="22"/>
          <w:szCs w:val="22"/>
        </w:rPr>
        <w:fldChar w:fldCharType="end"/>
      </w:r>
      <w:r w:rsidRPr="00F2173A">
        <w:rPr>
          <w:rFonts w:ascii="Times New Roman" w:eastAsia="宋体" w:hAnsi="Times New Roman" w:cs="Times New Roman"/>
          <w:color w:val="000000"/>
          <w:kern w:val="0"/>
          <w:sz w:val="22"/>
          <w:szCs w:val="22"/>
        </w:rPr>
        <w:t>; another study, serum of</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expression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has underwent radical prostatectomy for prostate cancer patients were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analyzed, the results found</w:t>
      </w:r>
      <w:r w:rsidRPr="00F2173A">
        <w:rPr>
          <w:rFonts w:ascii="Times New Roman" w:eastAsia="Times New Roman" w:hAnsi="Times New Roman" w:cs="Times New Roman"/>
          <w:color w:val="000000"/>
          <w:kern w:val="0"/>
          <w:sz w:val="22"/>
          <w:szCs w:val="22"/>
        </w:rPr>
        <w:t> 43 </w:t>
      </w:r>
      <w:r w:rsidRPr="00F2173A">
        <w:rPr>
          <w:rFonts w:ascii="Times New Roman" w:eastAsia="宋体" w:hAnsi="Times New Roman" w:cs="Times New Roman"/>
          <w:color w:val="000000"/>
          <w:kern w:val="0"/>
          <w:sz w:val="22"/>
          <w:szCs w:val="22"/>
        </w:rPr>
        <w:t>kinds of</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 xml:space="preserve">miRNA, can distinguish </w:t>
      </w:r>
      <w:r w:rsidRPr="00F2173A">
        <w:rPr>
          <w:rFonts w:ascii="Times New Roman" w:eastAsia="宋体" w:hAnsi="Times New Roman" w:cs="Times New Roman"/>
          <w:color w:val="000000"/>
          <w:kern w:val="0"/>
          <w:sz w:val="22"/>
          <w:szCs w:val="22"/>
        </w:rPr>
        <w:lastRenderedPageBreak/>
        <w:t>between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different disease stages 14 prostate cell lines and patient samples</w:t>
      </w:r>
      <w:r w:rsidR="00E80EB0">
        <w:rPr>
          <w:rFonts w:ascii="Times New Roman" w:eastAsia="宋体" w:hAnsi="Times New Roman" w:cs="Times New Roman"/>
          <w:color w:val="000000"/>
          <w:kern w:val="0"/>
          <w:sz w:val="22"/>
          <w:szCs w:val="22"/>
        </w:rPr>
        <w:fldChar w:fldCharType="begin">
          <w:fldData xml:space="preserve">PEVuZE5vdGU+PENpdGU+PEF1dGhvcj5TaW5naDwvQXV0aG9yPjxZZWFyPjIwMTQ8L1llYXI+PFJl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</w:fldData>
        </w:fldChar>
      </w:r>
      <w:r w:rsidR="005A69C1">
        <w:rPr>
          <w:rFonts w:ascii="Times New Roman" w:eastAsia="宋体" w:hAnsi="Times New Roman" w:cs="Times New Roman"/>
          <w:color w:val="000000"/>
          <w:kern w:val="0"/>
          <w:sz w:val="22"/>
          <w:szCs w:val="22"/>
        </w:rPr>
        <w:instrText xml:space="preserve"> ADDIN EN.CITE </w:instrText>
      </w:r>
      <w:r w:rsidR="005A69C1">
        <w:rPr>
          <w:rFonts w:ascii="Times New Roman" w:eastAsia="宋体" w:hAnsi="Times New Roman" w:cs="Times New Roman"/>
          <w:color w:val="000000"/>
          <w:kern w:val="0"/>
          <w:sz w:val="22"/>
          <w:szCs w:val="22"/>
        </w:rPr>
        <w:fldChar w:fldCharType="begin">
          <w:fldData xml:space="preserve">PEVuZE5vdGU+PENpdGU+PEF1dGhvcj5TaW5naDwvQXV0aG9yPjxZZWFyPjIwMTQ8L1llYXI+PFJl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</w:fldData>
        </w:fldChar>
      </w:r>
      <w:r w:rsidR="005A69C1">
        <w:rPr>
          <w:rFonts w:ascii="Times New Roman" w:eastAsia="宋体" w:hAnsi="Times New Roman" w:cs="Times New Roman"/>
          <w:color w:val="000000"/>
          <w:kern w:val="0"/>
          <w:sz w:val="22"/>
          <w:szCs w:val="22"/>
        </w:rPr>
        <w:instrText xml:space="preserve"> ADDIN EN.CITE.DATA </w:instrText>
      </w:r>
      <w:r w:rsidR="005A69C1">
        <w:rPr>
          <w:rFonts w:ascii="Times New Roman" w:eastAsia="宋体" w:hAnsi="Times New Roman" w:cs="Times New Roman"/>
          <w:color w:val="000000"/>
          <w:kern w:val="0"/>
          <w:sz w:val="22"/>
          <w:szCs w:val="22"/>
        </w:rPr>
      </w:r>
      <w:r w:rsidR="005A69C1">
        <w:rPr>
          <w:rFonts w:ascii="Times New Roman" w:eastAsia="宋体" w:hAnsi="Times New Roman" w:cs="Times New Roman"/>
          <w:color w:val="000000"/>
          <w:kern w:val="0"/>
          <w:sz w:val="22"/>
          <w:szCs w:val="22"/>
        </w:rPr>
        <w:fldChar w:fldCharType="end"/>
      </w:r>
      <w:r w:rsidR="00E80EB0">
        <w:rPr>
          <w:rFonts w:ascii="Times New Roman" w:eastAsia="宋体" w:hAnsi="Times New Roman" w:cs="Times New Roman"/>
          <w:color w:val="000000"/>
          <w:kern w:val="0"/>
          <w:sz w:val="22"/>
          <w:szCs w:val="22"/>
        </w:rPr>
      </w:r>
      <w:r w:rsidR="00E80EB0">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18</w:t>
      </w:r>
      <w:r w:rsidR="00E80EB0">
        <w:rPr>
          <w:rFonts w:ascii="Times New Roman" w:eastAsia="宋体" w:hAnsi="Times New Roman" w:cs="Times New Roman"/>
          <w:color w:val="000000"/>
          <w:kern w:val="0"/>
          <w:sz w:val="22"/>
          <w:szCs w:val="22"/>
        </w:rPr>
        <w:fldChar w:fldCharType="end"/>
      </w:r>
      <w:r w:rsidRPr="00231C95">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China</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has also made significant achievements in the research and application of</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biomarkers.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For example, in a study of liver cancer, Chinese scientists using</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microarray patients with hepatocellular carcinoma and the normal population, patients with chronic hepatitis, liver cirrhosis patient plasma samples, and screened</w:t>
      </w:r>
      <w:r w:rsidR="002F2039">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seven most significant effect of</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miRNA, the establishment of a multi-index Logistic regression analysis model to distinguish between liver cancer patients and other control populations</w:t>
      </w:r>
      <w:r w:rsidR="00E80EB0">
        <w:rPr>
          <w:rFonts w:ascii="Times New Roman" w:eastAsia="宋体" w:hAnsi="Times New Roman" w:cs="Times New Roman"/>
          <w:color w:val="000000"/>
          <w:kern w:val="0"/>
          <w:sz w:val="22"/>
          <w:szCs w:val="22"/>
        </w:rPr>
        <w:fldChar w:fldCharType="begin">
          <w:fldData xml:space="preserve">PEVuZE5vdGU+PENpdGU+PEF1dGhvcj5aaG91PC9BdXRob3I+PFllYXI+MjAxMTwvWWVhcj48UmVj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</w:fldData>
        </w:fldChar>
      </w:r>
      <w:r w:rsidR="005A69C1">
        <w:rPr>
          <w:rFonts w:ascii="Times New Roman" w:eastAsia="宋体" w:hAnsi="Times New Roman" w:cs="Times New Roman"/>
          <w:color w:val="000000"/>
          <w:kern w:val="0"/>
          <w:sz w:val="22"/>
          <w:szCs w:val="22"/>
        </w:rPr>
        <w:instrText xml:space="preserve"> ADDIN EN.CITE </w:instrText>
      </w:r>
      <w:r w:rsidR="005A69C1">
        <w:rPr>
          <w:rFonts w:ascii="Times New Roman" w:eastAsia="宋体" w:hAnsi="Times New Roman" w:cs="Times New Roman"/>
          <w:color w:val="000000"/>
          <w:kern w:val="0"/>
          <w:sz w:val="22"/>
          <w:szCs w:val="22"/>
        </w:rPr>
        <w:fldChar w:fldCharType="begin">
          <w:fldData xml:space="preserve">PEVuZE5vdGU+PENpdGU+PEF1dGhvcj5aaG91PC9BdXRob3I+PFllYXI+MjAxMTwvWWVhcj48UmVj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</w:fldData>
        </w:fldChar>
      </w:r>
      <w:r w:rsidR="005A69C1">
        <w:rPr>
          <w:rFonts w:ascii="Times New Roman" w:eastAsia="宋体" w:hAnsi="Times New Roman" w:cs="Times New Roman"/>
          <w:color w:val="000000"/>
          <w:kern w:val="0"/>
          <w:sz w:val="22"/>
          <w:szCs w:val="22"/>
        </w:rPr>
        <w:instrText xml:space="preserve"> ADDIN EN.CITE.DATA </w:instrText>
      </w:r>
      <w:r w:rsidR="005A69C1">
        <w:rPr>
          <w:rFonts w:ascii="Times New Roman" w:eastAsia="宋体" w:hAnsi="Times New Roman" w:cs="Times New Roman"/>
          <w:color w:val="000000"/>
          <w:kern w:val="0"/>
          <w:sz w:val="22"/>
          <w:szCs w:val="22"/>
        </w:rPr>
      </w:r>
      <w:r w:rsidR="005A69C1">
        <w:rPr>
          <w:rFonts w:ascii="Times New Roman" w:eastAsia="宋体" w:hAnsi="Times New Roman" w:cs="Times New Roman"/>
          <w:color w:val="000000"/>
          <w:kern w:val="0"/>
          <w:sz w:val="22"/>
          <w:szCs w:val="22"/>
        </w:rPr>
        <w:fldChar w:fldCharType="end"/>
      </w:r>
      <w:r w:rsidR="00E80EB0">
        <w:rPr>
          <w:rFonts w:ascii="Times New Roman" w:eastAsia="宋体" w:hAnsi="Times New Roman" w:cs="Times New Roman"/>
          <w:color w:val="000000"/>
          <w:kern w:val="0"/>
          <w:sz w:val="22"/>
          <w:szCs w:val="22"/>
        </w:rPr>
      </w:r>
      <w:r w:rsidR="00E80EB0">
        <w:rPr>
          <w:rFonts w:ascii="Times New Roman" w:eastAsia="宋体" w:hAnsi="Times New Roman" w:cs="Times New Roman"/>
          <w:color w:val="000000"/>
          <w:kern w:val="0"/>
          <w:sz w:val="22"/>
          <w:szCs w:val="22"/>
        </w:rPr>
        <w:fldChar w:fldCharType="separate"/>
      </w:r>
      <w:r w:rsidR="005A69C1" w:rsidRPr="005A69C1">
        <w:rPr>
          <w:rFonts w:ascii="Times New Roman" w:eastAsia="宋体" w:hAnsi="Times New Roman" w:cs="Times New Roman"/>
          <w:noProof/>
          <w:color w:val="000000"/>
          <w:kern w:val="0"/>
          <w:sz w:val="22"/>
          <w:szCs w:val="22"/>
          <w:vertAlign w:val="superscript"/>
        </w:rPr>
        <w:t>19</w:t>
      </w:r>
      <w:r w:rsidR="00E80EB0">
        <w:rPr>
          <w:rFonts w:ascii="Times New Roman" w:eastAsia="宋体" w:hAnsi="Times New Roman" w:cs="Times New Roman"/>
          <w:color w:val="000000"/>
          <w:kern w:val="0"/>
          <w:sz w:val="22"/>
          <w:szCs w:val="22"/>
        </w:rPr>
        <w:fldChar w:fldCharType="end"/>
      </w:r>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kit based on this result has completed multi-center clinical validation and recently passed the certification of the State Food and Drug Administration.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Many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 these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detection methods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based on</w:t>
      </w:r>
      <w:r w:rsidRPr="00F2173A">
        <w:rPr>
          <w:rFonts w:ascii="Times New Roman" w:eastAsia="Times New Roman" w:hAnsi="Times New Roman" w:cs="Times New Roman"/>
          <w:color w:val="000000"/>
          <w:kern w:val="0"/>
          <w:sz w:val="22"/>
          <w:szCs w:val="22"/>
        </w:rPr>
        <w:t> miRNA </w:t>
      </w:r>
      <w:r w:rsidRPr="00F2173A">
        <w:rPr>
          <w:rFonts w:ascii="Times New Roman" w:eastAsia="宋体" w:hAnsi="Times New Roman" w:cs="Times New Roman"/>
          <w:color w:val="000000"/>
          <w:kern w:val="0"/>
          <w:sz w:val="22"/>
          <w:szCs w:val="22"/>
        </w:rPr>
        <w:t>has reached a very high (about</w:t>
      </w:r>
      <w:r w:rsidRPr="00F2173A">
        <w:rPr>
          <w:rFonts w:ascii="Times New Roman" w:eastAsia="Times New Roman" w:hAnsi="Times New Roman" w:cs="Times New Roman"/>
          <w:color w:val="000000"/>
          <w:kern w:val="0"/>
          <w:sz w:val="22"/>
          <w:szCs w:val="22"/>
        </w:rPr>
        <w:t> 80% </w:t>
      </w:r>
      <w:r w:rsidRPr="00F2173A">
        <w:rPr>
          <w:rFonts w:ascii="Times New Roman" w:eastAsia="宋体" w:hAnsi="Times New Roman" w:cs="Times New Roman"/>
          <w:color w:val="000000"/>
          <w:kern w:val="0"/>
          <w:sz w:val="22"/>
          <w:szCs w:val="22"/>
        </w:rPr>
        <w:t>-90%)</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sensitivity (sensitivity),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and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specificity</w:t>
      </w:r>
      <w:r w:rsidRPr="00F2173A">
        <w:rPr>
          <w:rFonts w:ascii="Times New Roman" w:eastAsia="Times New Roman" w:hAnsi="Times New Roman" w:cs="Times New Roman"/>
          <w:color w:val="000000"/>
          <w:kern w:val="0"/>
          <w:sz w:val="22"/>
          <w:szCs w:val="22"/>
        </w:rPr>
        <w:t> (specificity) </w:t>
      </w:r>
      <w:r w:rsidRPr="00F2173A">
        <w:rPr>
          <w:rFonts w:ascii="Times New Roman" w:eastAsia="宋体" w:hAnsi="Times New Roman" w:cs="Times New Roman"/>
          <w:color w:val="000000"/>
          <w:kern w:val="0"/>
          <w:sz w:val="22"/>
          <w:szCs w:val="22"/>
        </w:rPr>
        <w:t>is also very good, up to about</w:t>
      </w:r>
      <w:r w:rsidRPr="00F2173A">
        <w:rPr>
          <w:rFonts w:ascii="Times New Roman" w:eastAsia="Times New Roman" w:hAnsi="Times New Roman" w:cs="Times New Roman"/>
          <w:color w:val="000000"/>
          <w:kern w:val="0"/>
          <w:sz w:val="22"/>
          <w:szCs w:val="22"/>
        </w:rPr>
        <w:t> 70-80% </w:t>
      </w:r>
      <w:r w:rsidRPr="00F2173A">
        <w:rPr>
          <w:rFonts w:ascii="Times New Roman" w:eastAsia="宋体" w:hAnsi="Times New Roman" w:cs="Times New Roman"/>
          <w:color w:val="000000"/>
          <w:kern w:val="0"/>
          <w:sz w:val="22"/>
          <w:szCs w:val="22"/>
        </w:rPr>
        <w:t>and more; but it also shows There are still about</w:t>
      </w:r>
      <w:r w:rsidRPr="00F2173A">
        <w:rPr>
          <w:rFonts w:ascii="Times New Roman" w:eastAsia="Times New Roman" w:hAnsi="Times New Roman" w:cs="Times New Roman"/>
          <w:color w:val="000000"/>
          <w:kern w:val="0"/>
          <w:sz w:val="22"/>
          <w:szCs w:val="22"/>
        </w:rPr>
        <w:t> 1/4 </w:t>
      </w:r>
      <w:r w:rsidRPr="00F2173A">
        <w:rPr>
          <w:rFonts w:ascii="Times New Roman" w:eastAsia="宋体" w:hAnsi="Times New Roman" w:cs="Times New Roman"/>
          <w:color w:val="000000"/>
          <w:kern w:val="0"/>
          <w:sz w:val="22"/>
          <w:szCs w:val="22"/>
        </w:rPr>
        <w:t>to</w:t>
      </w:r>
      <w:r w:rsidRPr="00F2173A">
        <w:rPr>
          <w:rFonts w:ascii="Times New Roman" w:eastAsia="Times New Roman" w:hAnsi="Times New Roman" w:cs="Times New Roman"/>
          <w:color w:val="000000"/>
          <w:kern w:val="0"/>
          <w:sz w:val="22"/>
          <w:szCs w:val="22"/>
        </w:rPr>
        <w:t> 1/5 </w:t>
      </w:r>
      <w:r w:rsidRPr="00F2173A">
        <w:rPr>
          <w:rFonts w:ascii="Times New Roman" w:eastAsia="宋体" w:hAnsi="Times New Roman" w:cs="Times New Roman"/>
          <w:color w:val="000000"/>
          <w:kern w:val="0"/>
          <w:sz w:val="22"/>
          <w:szCs w:val="22"/>
        </w:rPr>
        <w:t>misdiagnosis rates and room for improvement.</w:t>
      </w:r>
    </w:p>
    <w:p w14:paraId="4AED76E6" w14:textId="12F7365D" w:rsidR="005A69C1" w:rsidRDefault="00C3235A" w:rsidP="00132023">
      <w:pPr>
        <w:widowControl/>
        <w:spacing w:before="120" w:line="360" w:lineRule="auto"/>
        <w:ind w:firstLine="420"/>
        <w:rPr>
          <w:rFonts w:ascii="Times New Roman" w:eastAsia="宋体" w:hAnsi="Times New Roman" w:cs="Times New Roman"/>
          <w:color w:val="000000"/>
          <w:kern w:val="0"/>
          <w:sz w:val="22"/>
          <w:szCs w:val="22"/>
        </w:rPr>
      </w:pPr>
      <w:r>
        <w:rPr>
          <w:rFonts w:ascii="Times New Roman" w:eastAsia="Times New Roman" w:hAnsi="Times New Roman" w:cs="Times New Roman"/>
          <w:b/>
          <w:bCs/>
          <w:color w:val="000000"/>
          <w:kern w:val="0"/>
          <w:sz w:val="22"/>
          <w:szCs w:val="22"/>
          <w:u w:val="single"/>
        </w:rPr>
        <w:t xml:space="preserve">The discoveries and research of new </w:t>
      </w:r>
      <w:proofErr w:type="spellStart"/>
      <w:r>
        <w:rPr>
          <w:rFonts w:ascii="Times New Roman" w:eastAsia="Times New Roman" w:hAnsi="Times New Roman" w:cs="Times New Roman"/>
          <w:b/>
          <w:bCs/>
          <w:color w:val="000000"/>
          <w:kern w:val="0"/>
          <w:sz w:val="22"/>
          <w:szCs w:val="22"/>
          <w:u w:val="single"/>
        </w:rPr>
        <w:t>exRNA</w:t>
      </w:r>
      <w:proofErr w:type="spellEnd"/>
      <w:r w:rsidRPr="00E80EB0">
        <w:rPr>
          <w:rFonts w:ascii="Times New Roman" w:eastAsia="Times New Roman" w:hAnsi="Times New Roman" w:cs="Times New Roman"/>
          <w:b/>
          <w:bCs/>
          <w:color w:val="000000"/>
          <w:kern w:val="0"/>
          <w:sz w:val="22"/>
          <w:szCs w:val="22"/>
          <w:u w:val="single"/>
        </w:rPr>
        <w:t xml:space="preserve"> </w:t>
      </w:r>
      <w:r w:rsidR="00F2173A" w:rsidRPr="00E80EB0">
        <w:rPr>
          <w:rFonts w:ascii="Times New Roman" w:eastAsia="Times New Roman" w:hAnsi="Times New Roman" w:cs="Times New Roman"/>
          <w:b/>
          <w:bCs/>
          <w:color w:val="000000"/>
          <w:kern w:val="0"/>
          <w:sz w:val="22"/>
          <w:szCs w:val="22"/>
          <w:u w:val="single"/>
        </w:rPr>
        <w:t>progress quickly, </w:t>
      </w:r>
      <w:proofErr w:type="spellStart"/>
      <w:r w:rsidRPr="00E80EB0">
        <w:rPr>
          <w:rFonts w:ascii="Times New Roman" w:eastAsia="Times New Roman" w:hAnsi="Times New Roman" w:cs="Times New Roman"/>
          <w:b/>
          <w:bCs/>
          <w:color w:val="000000"/>
          <w:kern w:val="0"/>
          <w:sz w:val="22"/>
          <w:szCs w:val="22"/>
          <w:u w:val="single"/>
        </w:rPr>
        <w:t>exRNA</w:t>
      </w:r>
      <w:proofErr w:type="spellEnd"/>
      <w:r w:rsidR="00D6392F" w:rsidRPr="00E80EB0">
        <w:rPr>
          <w:rFonts w:ascii="Times New Roman" w:eastAsia="Times New Roman" w:hAnsi="Times New Roman" w:cs="Times New Roman"/>
          <w:b/>
          <w:bCs/>
          <w:color w:val="000000"/>
          <w:kern w:val="0"/>
          <w:sz w:val="22"/>
          <w:szCs w:val="22"/>
          <w:u w:val="single"/>
        </w:rPr>
        <w:t xml:space="preserve"> types</w:t>
      </w:r>
      <w:r w:rsidRPr="00E80EB0">
        <w:rPr>
          <w:rFonts w:ascii="Times New Roman" w:eastAsia="Times New Roman" w:hAnsi="Times New Roman" w:cs="Times New Roman"/>
          <w:b/>
          <w:bCs/>
          <w:color w:val="000000"/>
          <w:kern w:val="0"/>
          <w:sz w:val="22"/>
          <w:szCs w:val="22"/>
          <w:u w:val="single"/>
        </w:rPr>
        <w:t xml:space="preserve"> that </w:t>
      </w:r>
      <w:r w:rsidR="00F2173A" w:rsidRPr="00E80EB0">
        <w:rPr>
          <w:rFonts w:ascii="Times New Roman" w:eastAsia="Times New Roman" w:hAnsi="Times New Roman" w:cs="Times New Roman"/>
          <w:b/>
          <w:bCs/>
          <w:color w:val="000000"/>
          <w:kern w:val="0"/>
          <w:sz w:val="22"/>
          <w:szCs w:val="22"/>
          <w:u w:val="single"/>
        </w:rPr>
        <w:t>can be used as biomarker</w:t>
      </w:r>
      <w:r w:rsidR="00D6392F" w:rsidRPr="00E80EB0">
        <w:rPr>
          <w:rFonts w:ascii="Times New Roman" w:eastAsia="Times New Roman" w:hAnsi="Times New Roman" w:cs="Times New Roman"/>
          <w:b/>
          <w:bCs/>
          <w:color w:val="000000"/>
          <w:kern w:val="0"/>
          <w:sz w:val="22"/>
          <w:szCs w:val="22"/>
          <w:u w:val="single"/>
        </w:rPr>
        <w:t>s</w:t>
      </w:r>
      <w:r w:rsidRPr="00E80EB0">
        <w:rPr>
          <w:rFonts w:ascii="Times New Roman" w:eastAsia="Times New Roman" w:hAnsi="Times New Roman" w:cs="Times New Roman"/>
          <w:b/>
          <w:bCs/>
          <w:color w:val="000000"/>
          <w:kern w:val="0"/>
          <w:sz w:val="22"/>
          <w:szCs w:val="22"/>
          <w:u w:val="single"/>
        </w:rPr>
        <w:t xml:space="preserve"> </w:t>
      </w:r>
      <w:r w:rsidR="00D6392F" w:rsidRPr="00E80EB0">
        <w:rPr>
          <w:rFonts w:ascii="Times New Roman" w:eastAsia="Times New Roman" w:hAnsi="Times New Roman" w:cs="Times New Roman"/>
          <w:b/>
          <w:bCs/>
          <w:color w:val="000000"/>
          <w:kern w:val="0"/>
          <w:sz w:val="22"/>
          <w:szCs w:val="22"/>
          <w:u w:val="single"/>
        </w:rPr>
        <w:t xml:space="preserve">are </w:t>
      </w:r>
      <w:r w:rsidR="00F2173A" w:rsidRPr="00E80EB0">
        <w:rPr>
          <w:rFonts w:ascii="Times New Roman" w:eastAsia="Times New Roman" w:hAnsi="Times New Roman" w:cs="Times New Roman"/>
          <w:b/>
          <w:bCs/>
          <w:color w:val="000000"/>
          <w:kern w:val="0"/>
          <w:sz w:val="22"/>
          <w:szCs w:val="22"/>
          <w:u w:val="single"/>
        </w:rPr>
        <w:t>far more than </w:t>
      </w:r>
      <w:r w:rsidR="00F2173A" w:rsidRPr="00F2173A">
        <w:rPr>
          <w:rFonts w:ascii="Times New Roman" w:eastAsia="Times New Roman" w:hAnsi="Times New Roman" w:cs="Times New Roman"/>
          <w:b/>
          <w:bCs/>
          <w:color w:val="000000"/>
          <w:kern w:val="0"/>
          <w:sz w:val="22"/>
          <w:szCs w:val="22"/>
          <w:u w:val="single"/>
        </w:rPr>
        <w:t>miRNA</w:t>
      </w:r>
      <w:r w:rsidR="005219A8">
        <w:rPr>
          <w:rFonts w:ascii="宋体" w:eastAsia="宋体" w:hAnsi="宋体" w:cs="宋体" w:hint="eastAsia"/>
          <w:b/>
          <w:bCs/>
          <w:color w:val="000000"/>
          <w:kern w:val="0"/>
          <w:sz w:val="22"/>
          <w:szCs w:val="22"/>
          <w:u w:val="single"/>
        </w:rPr>
        <w:t>.</w:t>
      </w:r>
      <w:r w:rsidR="00FD7122">
        <w:rPr>
          <w:rFonts w:ascii="Times New Roman" w:eastAsia="宋体" w:hAnsi="Times New Roman" w:cs="Times New Roman"/>
          <w:color w:val="000000"/>
          <w:kern w:val="0"/>
          <w:sz w:val="22"/>
          <w:szCs w:val="22"/>
        </w:rPr>
        <w:t xml:space="preserve"> </w:t>
      </w:r>
    </w:p>
    <w:p w14:paraId="30ED5B56" w14:textId="7539ED40" w:rsidR="005A69C1" w:rsidRPr="00302AFF" w:rsidRDefault="005A69C1" w:rsidP="00302AFF">
      <w:pPr>
        <w:widowControl/>
        <w:spacing w:before="120" w:line="360" w:lineRule="auto"/>
        <w:ind w:firstLine="420"/>
        <w:rPr>
          <w:rFonts w:ascii="Times New Roman" w:eastAsia="Times New Roman" w:hAnsi="Times New Roman" w:cs="Times New Roman"/>
          <w:color w:val="000000"/>
          <w:kern w:val="0"/>
          <w:sz w:val="22"/>
          <w:szCs w:val="22"/>
        </w:rPr>
      </w:pPr>
      <w:r w:rsidRPr="005A69C1">
        <w:rPr>
          <w:rFonts w:ascii="Times New Roman" w:eastAsia="宋体" w:hAnsi="Times New Roman" w:cs="Times New Roman"/>
          <w:color w:val="000000"/>
          <w:kern w:val="0"/>
          <w:sz w:val="22"/>
          <w:szCs w:val="22"/>
        </w:rPr>
        <w:t>Nearly all known classes of RNA have been found in systemic circulation and, to a certain extent, each has the potential to serve as a cancer biomarker</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&lt;EndNote&gt;&lt;Cite&gt;&lt;Author&gt;Zaporozhchenko&lt;/Author&gt;&lt;Year&gt;2018&lt;/Year&gt;&lt;RecNum&gt;43&lt;/RecNum&gt;&lt;DisplayText&gt;&lt;style face="superscript"&gt;20&lt;/style&gt;&lt;/DisplayText&gt;&lt;record&gt;&lt;rec-number&gt;43&lt;/rec-number&gt;&lt;foreign-keys&gt;&lt;key app="EN" db-id="0vdetwz5axzr00e50vr5w29xvrxx292tdvzp" timestamp="1551891637"&gt;43&lt;/key&gt;&lt;/foreign-keys&gt;&lt;ref-type name="Journal Article"&gt;17&lt;/ref-type&gt;&lt;contributors&gt;&lt;authors&gt;&lt;author&gt;Zaporozhchenko, I.A. et al.&lt;/author&gt;&lt;/authors&gt;&lt;/contributors&gt;&lt;titles&gt;&lt;title&gt;The potential of circulating cell-free RNA as a cancer biomarker: challenges and opportunities.&lt;/title&gt;&lt;secondary-title&gt;Expert Rev. Mol. Diagn&lt;/secondary-title&gt;&lt;/titles&gt;&lt;periodical&gt;&lt;full-title&gt;Expert Rev. Mol. Diagn&lt;/full-title&gt;&lt;/periodical&gt;&lt;pages&gt;133-145&lt;/pages&gt;&lt;volume&gt;18&lt;/volume&gt;&lt;dates&gt;&lt;year&gt;2018&lt;/year&gt;&lt;/dates&gt;&lt;urls&gt;&lt;/urls&gt;&lt;/record&gt;&lt;/Cite&gt;&lt;/EndNote&gt;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20</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w:t>
      </w:r>
      <w:r>
        <w:rPr>
          <w:rFonts w:ascii="Times New Roman" w:eastAsia="宋体" w:hAnsi="Times New Roman" w:cs="Times New Roman"/>
          <w:color w:val="000000"/>
          <w:kern w:val="0"/>
          <w:sz w:val="22"/>
          <w:szCs w:val="22"/>
        </w:rPr>
        <w:t xml:space="preserve"> </w:t>
      </w:r>
      <w:r w:rsidRPr="005A69C1">
        <w:rPr>
          <w:rFonts w:ascii="Times New Roman" w:eastAsia="宋体" w:hAnsi="Times New Roman" w:cs="Times New Roman"/>
          <w:color w:val="000000"/>
          <w:kern w:val="0"/>
          <w:sz w:val="22"/>
          <w:szCs w:val="22"/>
        </w:rPr>
        <w:t xml:space="preserve">The most important classes of </w:t>
      </w:r>
      <w:proofErr w:type="spellStart"/>
      <w:r w:rsidRPr="005A69C1">
        <w:rPr>
          <w:rFonts w:ascii="Times New Roman" w:eastAsia="宋体" w:hAnsi="Times New Roman" w:cs="Times New Roman"/>
          <w:color w:val="000000"/>
          <w:kern w:val="0"/>
          <w:sz w:val="22"/>
          <w:szCs w:val="22"/>
        </w:rPr>
        <w:t>ctRNA</w:t>
      </w:r>
      <w:proofErr w:type="spellEnd"/>
      <w:r w:rsidRPr="005A69C1">
        <w:rPr>
          <w:rFonts w:ascii="Times New Roman" w:eastAsia="宋体" w:hAnsi="Times New Roman" w:cs="Times New Roman"/>
          <w:color w:val="000000"/>
          <w:kern w:val="0"/>
          <w:sz w:val="22"/>
          <w:szCs w:val="22"/>
        </w:rPr>
        <w:t xml:space="preserve"> potentially suitable as biomarkers are mRNAs, miRNAs, and long ncRNAs (</w:t>
      </w:r>
      <w:proofErr w:type="spellStart"/>
      <w:r w:rsidRPr="005A69C1">
        <w:rPr>
          <w:rFonts w:ascii="Times New Roman" w:eastAsia="宋体" w:hAnsi="Times New Roman" w:cs="Times New Roman"/>
          <w:color w:val="000000"/>
          <w:kern w:val="0"/>
          <w:sz w:val="22"/>
          <w:szCs w:val="22"/>
        </w:rPr>
        <w:t>lncRNAs</w:t>
      </w:r>
      <w:proofErr w:type="spellEnd"/>
      <w:r w:rsidRPr="005A69C1">
        <w:rPr>
          <w:rFonts w:ascii="Times New Roman" w:eastAsia="宋体" w:hAnsi="Times New Roman" w:cs="Times New Roman"/>
          <w:color w:val="000000"/>
          <w:kern w:val="0"/>
          <w:sz w:val="22"/>
          <w:szCs w:val="22"/>
        </w:rPr>
        <w:t>)</w:t>
      </w:r>
      <w:r>
        <w:rPr>
          <w:rFonts w:ascii="Times New Roman" w:eastAsia="宋体" w:hAnsi="Times New Roman" w:cs="Times New Roman"/>
          <w:color w:val="000000"/>
          <w:kern w:val="0"/>
          <w:sz w:val="22"/>
          <w:szCs w:val="22"/>
        </w:rPr>
        <w:t xml:space="preserve">. </w:t>
      </w:r>
      <w:r w:rsidRPr="005A69C1">
        <w:rPr>
          <w:rFonts w:ascii="Times New Roman" w:eastAsia="宋体" w:hAnsi="Times New Roman" w:cs="Times New Roman"/>
          <w:color w:val="000000"/>
          <w:kern w:val="0"/>
          <w:sz w:val="22"/>
          <w:szCs w:val="22"/>
        </w:rPr>
        <w:t xml:space="preserve">Their analysis is performed with techniques ranging from </w:t>
      </w:r>
      <w:proofErr w:type="spellStart"/>
      <w:r w:rsidRPr="005A69C1">
        <w:rPr>
          <w:rFonts w:ascii="Times New Roman" w:eastAsia="宋体" w:hAnsi="Times New Roman" w:cs="Times New Roman"/>
          <w:color w:val="000000"/>
          <w:kern w:val="0"/>
          <w:sz w:val="22"/>
          <w:szCs w:val="22"/>
        </w:rPr>
        <w:t>qRT</w:t>
      </w:r>
      <w:proofErr w:type="spellEnd"/>
      <w:r w:rsidRPr="005A69C1">
        <w:rPr>
          <w:rFonts w:ascii="Times New Roman" w:eastAsia="宋体" w:hAnsi="Times New Roman" w:cs="Times New Roman"/>
          <w:color w:val="000000"/>
          <w:kern w:val="0"/>
          <w:sz w:val="22"/>
          <w:szCs w:val="22"/>
        </w:rPr>
        <w:t xml:space="preserve">-PCR or </w:t>
      </w:r>
      <w:proofErr w:type="spellStart"/>
      <w:r w:rsidRPr="005A69C1">
        <w:rPr>
          <w:rFonts w:ascii="Times New Roman" w:eastAsia="宋体" w:hAnsi="Times New Roman" w:cs="Times New Roman"/>
          <w:color w:val="000000"/>
          <w:kern w:val="0"/>
          <w:sz w:val="22"/>
          <w:szCs w:val="22"/>
        </w:rPr>
        <w:t>dPCR</w:t>
      </w:r>
      <w:proofErr w:type="spellEnd"/>
      <w:r w:rsidRPr="005A69C1">
        <w:rPr>
          <w:rFonts w:ascii="Times New Roman" w:eastAsia="宋体" w:hAnsi="Times New Roman" w:cs="Times New Roman"/>
          <w:color w:val="000000"/>
          <w:kern w:val="0"/>
          <w:sz w:val="22"/>
          <w:szCs w:val="22"/>
        </w:rPr>
        <w:t>-based assessment of single or small panels of RNAs to the comprehensive characterization of RNA (especially miRNAs) signatures via RNASeq</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&lt;EndNote&gt;&lt;Cite&gt;&lt;Author&gt;Zaporozhchenko&lt;/Author&gt;&lt;Year&gt;2018&lt;/Year&gt;&lt;RecNum&gt;43&lt;/RecNum&gt;&lt;DisplayText&gt;&lt;style face="superscript"&gt;20&lt;/style&gt;&lt;/DisplayText&gt;&lt;record&gt;&lt;rec-number&gt;43&lt;/rec-number&gt;&lt;foreign-keys&gt;&lt;key app="EN" db-id="0vdetwz5axzr00e50vr5w29xvrxx292tdvzp" timestamp="1551891637"&gt;43&lt;/key&gt;&lt;/foreign-keys&gt;&lt;ref-type name="Journal Article"&gt;17&lt;/ref-type&gt;&lt;contributors&gt;&lt;authors&gt;&lt;author&gt;Zaporozhchenko, I.A. et al.&lt;/author&gt;&lt;/authors&gt;&lt;/contributors&gt;&lt;titles&gt;&lt;title&gt;The potential of circulating cell-free RNA as a cancer biomarker: challenges and opportunities.&lt;/title&gt;&lt;secondary-title&gt;Expert Rev. Mol. Diagn&lt;/secondary-title&gt;&lt;/titles&gt;&lt;periodical&gt;&lt;full-title&gt;Expert Rev. Mol. Diagn&lt;/full-title&gt;&lt;/periodical&gt;&lt;pages&gt;133-145&lt;/pages&gt;&lt;volume&gt;18&lt;/volume&gt;&lt;dates&gt;&lt;year&gt;2018&lt;/year&gt;&lt;/dates&gt;&lt;urls&gt;&lt;/urls&gt;&lt;/record&gt;&lt;/Cite&gt;&lt;/EndNote&gt;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20</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w:t>
      </w:r>
      <w:r w:rsidR="00302AFF">
        <w:rPr>
          <w:rFonts w:ascii="Times New Roman" w:eastAsia="宋体" w:hAnsi="Times New Roman" w:cs="Times New Roman"/>
          <w:color w:val="000000"/>
          <w:kern w:val="0"/>
          <w:sz w:val="22"/>
          <w:szCs w:val="22"/>
        </w:rPr>
        <w:t xml:space="preserve"> </w:t>
      </w:r>
      <w:r w:rsidR="00302AFF" w:rsidRPr="00F2173A">
        <w:rPr>
          <w:rFonts w:ascii="Times New Roman" w:eastAsia="宋体" w:hAnsi="Times New Roman" w:cs="Times New Roman"/>
          <w:color w:val="000000"/>
          <w:kern w:val="0"/>
          <w:sz w:val="22"/>
          <w:szCs w:val="22"/>
        </w:rPr>
        <w:t>By definition,</w:t>
      </w:r>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a variety of</w:t>
      </w:r>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extracellular</w:t>
      </w:r>
      <w:r w:rsidR="00302AFF" w:rsidRPr="00F2173A">
        <w:rPr>
          <w:rFonts w:ascii="Times New Roman" w:eastAsia="Times New Roman" w:hAnsi="Times New Roman" w:cs="Times New Roman"/>
          <w:color w:val="000000"/>
          <w:kern w:val="0"/>
          <w:sz w:val="22"/>
          <w:szCs w:val="22"/>
        </w:rPr>
        <w:t> RNA </w:t>
      </w:r>
      <w:r w:rsidR="00302AFF" w:rsidRPr="00F2173A">
        <w:rPr>
          <w:rFonts w:ascii="Times New Roman" w:eastAsia="宋体" w:hAnsi="Times New Roman" w:cs="Times New Roman"/>
          <w:color w:val="000000"/>
          <w:kern w:val="0"/>
          <w:sz w:val="22"/>
          <w:szCs w:val="22"/>
        </w:rPr>
        <w:t>are</w:t>
      </w:r>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collectively referred to as</w:t>
      </w:r>
      <w:r w:rsidR="00302AFF" w:rsidRPr="00F2173A">
        <w:rPr>
          <w:rFonts w:ascii="Times New Roman" w:eastAsia="Times New Roman" w:hAnsi="Times New Roman" w:cs="Times New Roman"/>
          <w:color w:val="000000"/>
          <w:kern w:val="0"/>
          <w:sz w:val="22"/>
          <w:szCs w:val="22"/>
        </w:rPr>
        <w:t> </w:t>
      </w:r>
      <w:proofErr w:type="spellStart"/>
      <w:r w:rsidR="00302AFF" w:rsidRPr="00F2173A">
        <w:rPr>
          <w:rFonts w:ascii="Times New Roman" w:eastAsia="宋体" w:hAnsi="Times New Roman" w:cs="Times New Roman"/>
          <w:color w:val="000000"/>
          <w:kern w:val="0"/>
          <w:sz w:val="22"/>
          <w:szCs w:val="22"/>
        </w:rPr>
        <w:t>exRNA</w:t>
      </w:r>
      <w:proofErr w:type="spellEnd"/>
      <w:r w:rsidR="00302AFF" w:rsidRPr="00F2173A">
        <w:rPr>
          <w:rFonts w:ascii="Times New Roman" w:eastAsia="宋体" w:hAnsi="Times New Roman" w:cs="Times New Roman"/>
          <w:color w:val="000000"/>
          <w:kern w:val="0"/>
          <w:sz w:val="22"/>
          <w:szCs w:val="22"/>
        </w:rPr>
        <w:t>, they play an important role in the communication between cells, can be transported to tissues adjacent to or distant, it is taken up and transferred they carry genetic regulation of target cells and information.</w:t>
      </w:r>
      <w:r w:rsidR="00302AFF" w:rsidRPr="00F2173A">
        <w:rPr>
          <w:rFonts w:ascii="Times New Roman" w:eastAsia="Times New Roman" w:hAnsi="Times New Roman" w:cs="Times New Roman"/>
          <w:color w:val="000000"/>
          <w:kern w:val="0"/>
          <w:sz w:val="22"/>
          <w:szCs w:val="22"/>
        </w:rPr>
        <w:t> </w:t>
      </w:r>
      <w:proofErr w:type="spellStart"/>
      <w:r w:rsidR="00302AFF" w:rsidRPr="00F2173A">
        <w:rPr>
          <w:rFonts w:ascii="Times New Roman" w:eastAsia="Times New Roman" w:hAnsi="Times New Roman" w:cs="Times New Roman"/>
          <w:color w:val="000000"/>
          <w:kern w:val="0"/>
          <w:sz w:val="22"/>
          <w:szCs w:val="22"/>
        </w:rPr>
        <w:t>exRNA</w:t>
      </w:r>
      <w:proofErr w:type="spellEnd"/>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would</w:t>
      </w:r>
      <w:r w:rsidR="00302AFF">
        <w:rPr>
          <w:rFonts w:ascii="Times New Roman" w:eastAsia="宋体" w:hAnsi="Times New Roman" w:cs="Times New Roman"/>
          <w:color w:val="000000"/>
          <w:kern w:val="0"/>
          <w:sz w:val="22"/>
          <w:szCs w:val="22"/>
        </w:rPr>
        <w:t xml:space="preserve"> </w:t>
      </w:r>
      <w:r w:rsidR="00302AFF" w:rsidRPr="00F2173A">
        <w:rPr>
          <w:rFonts w:ascii="Times New Roman" w:eastAsia="宋体" w:hAnsi="Times New Roman" w:cs="Times New Roman"/>
          <w:color w:val="000000"/>
          <w:kern w:val="0"/>
          <w:sz w:val="22"/>
          <w:szCs w:val="22"/>
        </w:rPr>
        <w:t>normally be wrapped into the exosomes</w:t>
      </w:r>
      <w:r w:rsidR="00302AFF" w:rsidRPr="00F2173A">
        <w:rPr>
          <w:rFonts w:ascii="Times New Roman" w:eastAsia="Times New Roman" w:hAnsi="Times New Roman" w:cs="Times New Roman"/>
          <w:color w:val="000000"/>
          <w:kern w:val="0"/>
          <w:sz w:val="22"/>
          <w:szCs w:val="22"/>
        </w:rPr>
        <w:t> (with </w:t>
      </w:r>
      <w:r w:rsidR="00302AFF" w:rsidRPr="00F2173A">
        <w:rPr>
          <w:rFonts w:ascii="Times New Roman" w:eastAsia="宋体" w:hAnsi="Times New Roman" w:cs="Times New Roman"/>
          <w:color w:val="000000"/>
          <w:kern w:val="0"/>
          <w:sz w:val="22"/>
          <w:szCs w:val="22"/>
        </w:rPr>
        <w:t>exosomes),</w:t>
      </w:r>
      <w:r w:rsidR="00302AFF" w:rsidRPr="00F2173A">
        <w:rPr>
          <w:rFonts w:ascii="Times New Roman" w:eastAsia="Times New Roman" w:hAnsi="Times New Roman" w:cs="Times New Roman"/>
          <w:color w:val="000000"/>
          <w:kern w:val="0"/>
          <w:sz w:val="22"/>
          <w:szCs w:val="22"/>
        </w:rPr>
        <w:t> </w:t>
      </w:r>
      <w:proofErr w:type="spellStart"/>
      <w:r w:rsidR="00302AFF" w:rsidRPr="00F2173A">
        <w:rPr>
          <w:rFonts w:ascii="Times New Roman" w:eastAsia="宋体" w:hAnsi="Times New Roman" w:cs="Times New Roman"/>
          <w:color w:val="000000"/>
          <w:kern w:val="0"/>
          <w:sz w:val="22"/>
          <w:szCs w:val="22"/>
        </w:rPr>
        <w:t>microvesicles</w:t>
      </w:r>
      <w:proofErr w:type="spellEnd"/>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vesicles</w:t>
      </w:r>
      <w:r w:rsidR="00302AFF" w:rsidRPr="00F2173A">
        <w:rPr>
          <w:rFonts w:ascii="Times New Roman" w:eastAsia="Times New Roman" w:hAnsi="Times New Roman" w:cs="Times New Roman"/>
          <w:color w:val="000000"/>
          <w:kern w:val="0"/>
          <w:sz w:val="22"/>
          <w:szCs w:val="22"/>
        </w:rPr>
        <w:t> (</w:t>
      </w:r>
      <w:proofErr w:type="spellStart"/>
      <w:r w:rsidR="00302AFF" w:rsidRPr="00F2173A">
        <w:rPr>
          <w:rFonts w:ascii="Times New Roman" w:eastAsia="Times New Roman" w:hAnsi="Times New Roman" w:cs="Times New Roman"/>
          <w:color w:val="000000"/>
          <w:kern w:val="0"/>
          <w:sz w:val="22"/>
          <w:szCs w:val="22"/>
        </w:rPr>
        <w:t>microvesicles</w:t>
      </w:r>
      <w:proofErr w:type="spellEnd"/>
      <w:r w:rsidR="00302AFF" w:rsidRPr="00F2173A">
        <w:rPr>
          <w:rFonts w:ascii="Times New Roman" w:eastAsia="Times New Roman" w:hAnsi="Times New Roman" w:cs="Times New Roman"/>
          <w:color w:val="000000"/>
          <w:kern w:val="0"/>
          <w:sz w:val="22"/>
          <w:szCs w:val="22"/>
        </w:rPr>
        <w:t>, MVs)</w:t>
      </w:r>
      <w:r w:rsidR="00302AFF">
        <w:rPr>
          <w:rFonts w:ascii="Times New Roman" w:eastAsia="Times New Roman" w:hAnsi="Times New Roman" w:cs="Times New Roman"/>
          <w:color w:val="000000"/>
          <w:kern w:val="0"/>
          <w:sz w:val="22"/>
          <w:szCs w:val="22"/>
        </w:rPr>
        <w:fldChar w:fldCharType="begin"/>
      </w:r>
      <w:r w:rsidR="0034045C">
        <w:rPr>
          <w:rFonts w:ascii="Times New Roman" w:eastAsia="Times New Roman" w:hAnsi="Times New Roman" w:cs="Times New Roman"/>
          <w:color w:val="000000"/>
          <w:kern w:val="0"/>
          <w:sz w:val="22"/>
          <w:szCs w:val="22"/>
        </w:rPr>
        <w:instrText xml:space="preserve"> ADDIN EN.CITE &lt;EndNote&gt;&lt;Cite&gt;&lt;Author&gt;Valadi&lt;/Author&gt;&lt;Year&gt;2007&lt;/Year&gt;&lt;RecNum&gt;15&lt;/RecNum&gt;&lt;DisplayText&gt;&lt;style face="superscript"&gt;21&lt;/style&gt;&lt;/DisplayText&gt;&lt;record&gt;&lt;rec-number&gt;15&lt;/rec-number&gt;&lt;foreign-keys&gt;&lt;key app="EN" db-id="0vdetwz5axzr00e50vr5w29xvrxx292tdvzp" timestamp="1551880174"&gt;15&lt;/key&gt;&lt;/foreign-keys&gt;&lt;ref-type name="Journal Article"&gt;17&lt;/ref-type&gt;&lt;contributors&gt;&lt;authors&gt;&lt;author&gt;Valadi, H.&lt;/author&gt;&lt;author&gt;Ekstrom, K.&lt;/author&gt;&lt;author&gt;Bossios, A.&lt;/author&gt;&lt;author&gt;Sjostrand, M.&lt;/author&gt;&lt;author&gt;Lee, J. J.&lt;/author&gt;&lt;author&gt;Lotvall, J. O.&lt;/author&gt;&lt;/authors&gt;&lt;/contributors&gt;&lt;auth-address&gt;Univ Gothenburg, Dept Internal Med, Sahlgrenska Acad, Gothenburg, Sweden&amp;#xD;Univ Gothenburg, Dept Resp Med &amp;amp; Allergol, Sahlgrenska Acad, Gothenburg, Sweden&amp;#xD;Mayo Clin, Scottsdale, AZ 85259 USA&lt;/auth-address&gt;&lt;titles&gt;&lt;title&gt;Exosome-mediated transfer of mRNAs and microRNAs is a novel mechanism of genetic exchange between cells&lt;/title&gt;&lt;secondary-title&gt;Nature Cell Biology&lt;/secondary-title&gt;&lt;alt-title&gt;Nat Cell Biol&lt;/alt-title&gt;&lt;/titles&gt;&lt;periodical&gt;&lt;full-title&gt;Nature Cell Biology&lt;/full-title&gt;&lt;abbr-1&gt;Nat Cell Biol&lt;/abbr-1&gt;&lt;/periodical&gt;&lt;alt-periodical&gt;&lt;full-title&gt;Nature Cell Biology&lt;/full-title&gt;&lt;abbr-1&gt;Nat Cell Biol&lt;/abbr-1&gt;&lt;/alt-periodical&gt;&lt;pages&gt;654-U72&lt;/pages&gt;&lt;volume&gt;9&lt;/volume&gt;&lt;number&gt;6&lt;/number&gt;&lt;keywords&gt;&lt;keyword&gt;mast-cell&lt;/keyword&gt;&lt;keyword&gt;proteomic analysis&lt;/keyword&gt;&lt;keyword&gt;dendritic cells&lt;/keyword&gt;&lt;keyword&gt;animal development&lt;/keyword&gt;&lt;keyword&gt;microvesicles&lt;/keyword&gt;&lt;keyword&gt;vesicles&lt;/keyword&gt;&lt;keyword&gt;accumulation&lt;/keyword&gt;&lt;keyword&gt;activation&lt;/keyword&gt;&lt;keyword&gt;complex&lt;/keyword&gt;&lt;keyword&gt;surface&lt;/keyword&gt;&lt;/keywords&gt;&lt;dates&gt;&lt;year&gt;2007&lt;/year&gt;&lt;pub-dates&gt;&lt;date&gt;Jun&lt;/date&gt;&lt;/pub-dates&gt;&lt;/dates&gt;&lt;isbn&gt;1465-7392&lt;/isbn&gt;&lt;accession-num&gt;WOS:000246922700010&lt;/accession-num&gt;&lt;urls&gt;&lt;related-urls&gt;&lt;url&gt;&amp;lt;Go to ISI&amp;gt;://WOS:000246922700010&lt;/url&gt;&lt;/related-urls&gt;&lt;/urls&gt;&lt;electronic-resource-num&gt;10.1038/ncb1596&lt;/electronic-resource-num&gt;&lt;language&gt;English&lt;/language&gt;&lt;/record&gt;&lt;/Cite&gt;&lt;/EndNote&gt;</w:instrText>
      </w:r>
      <w:r w:rsidR="00302AFF">
        <w:rPr>
          <w:rFonts w:ascii="Times New Roman" w:eastAsia="Times New Roman" w:hAnsi="Times New Roman" w:cs="Times New Roman"/>
          <w:color w:val="000000"/>
          <w:kern w:val="0"/>
          <w:sz w:val="22"/>
          <w:szCs w:val="22"/>
        </w:rPr>
        <w:fldChar w:fldCharType="separate"/>
      </w:r>
      <w:r w:rsidR="0034045C" w:rsidRPr="0034045C">
        <w:rPr>
          <w:rFonts w:ascii="Times New Roman" w:eastAsia="Times New Roman" w:hAnsi="Times New Roman" w:cs="Times New Roman"/>
          <w:noProof/>
          <w:color w:val="000000"/>
          <w:kern w:val="0"/>
          <w:sz w:val="22"/>
          <w:szCs w:val="22"/>
          <w:vertAlign w:val="superscript"/>
        </w:rPr>
        <w:t>21</w:t>
      </w:r>
      <w:r w:rsidR="00302AFF">
        <w:rPr>
          <w:rFonts w:ascii="Times New Roman" w:eastAsia="Times New Roman" w:hAnsi="Times New Roman" w:cs="Times New Roman"/>
          <w:color w:val="000000"/>
          <w:kern w:val="0"/>
          <w:sz w:val="22"/>
          <w:szCs w:val="22"/>
        </w:rPr>
        <w:fldChar w:fldCharType="end"/>
      </w:r>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and the like, RNA and protein complexes of non-vesicular structures</w:t>
      </w:r>
      <w:r w:rsidR="00302AFF" w:rsidRPr="00F2173A">
        <w:rPr>
          <w:rFonts w:ascii="Times New Roman" w:eastAsia="Times New Roman" w:hAnsi="Times New Roman" w:cs="Times New Roman"/>
          <w:color w:val="000000"/>
          <w:kern w:val="0"/>
          <w:sz w:val="22"/>
          <w:szCs w:val="22"/>
        </w:rPr>
        <w:t> (RNPs)</w:t>
      </w:r>
      <w:r w:rsidR="00302AFF">
        <w:rPr>
          <w:rFonts w:ascii="Times New Roman" w:eastAsia="Times New Roman" w:hAnsi="Times New Roman" w:cs="Times New Roman"/>
          <w:color w:val="000000"/>
          <w:kern w:val="0"/>
          <w:sz w:val="22"/>
          <w:szCs w:val="22"/>
        </w:rPr>
        <w:fldChar w:fldCharType="begin"/>
      </w:r>
      <w:r w:rsidR="0034045C">
        <w:rPr>
          <w:rFonts w:ascii="Times New Roman" w:eastAsia="Times New Roman" w:hAnsi="Times New Roman" w:cs="Times New Roman"/>
          <w:color w:val="000000"/>
          <w:kern w:val="0"/>
          <w:sz w:val="22"/>
          <w:szCs w:val="22"/>
        </w:rPr>
        <w:instrText xml:space="preserve"> ADDIN EN.CITE &lt;EndNote&gt;&lt;Cite&gt;&lt;Author&gt;Vickers&lt;/Author&gt;&lt;Year&gt;2015&lt;/Year&gt;&lt;RecNum&gt;16&lt;/RecNum&gt;&lt;DisplayText&gt;&lt;style face="superscript"&gt;22&lt;/style&gt;&lt;/DisplayText&gt;&lt;record&gt;&lt;rec-number&gt;16&lt;/rec-number&gt;&lt;foreign-keys&gt;&lt;key app="EN" db-id="0vdetwz5axzr00e50vr5w29xvrxx292tdvzp" timestamp="1551880174"&gt;16&lt;/key&gt;&lt;/foreign-keys&gt;&lt;ref-type name="Journal Article"&gt;17&lt;/ref-type&gt;&lt;contributors&gt;&lt;authors&gt;&lt;author&gt;Vickers, K. C.&lt;/author&gt;&lt;author&gt;Palmisano, B. T.&lt;/author&gt;&lt;author&gt;Shoucri, B. M.&lt;/author&gt;&lt;author&gt;Shamburek, R. D.&lt;/author&gt;&lt;author&gt;Remaley, A. T.&lt;/author&gt;&lt;/authors&gt;&lt;/contributors&gt;&lt;titles&gt;&lt;title&gt;MicroRNAs are transported in plasma and delivered to recipient cells by high-density lipoproteins (vol 13, pg 423, 2011)&lt;/title&gt;&lt;secondary-title&gt;Nature Cell Biology&lt;/secondary-title&gt;&lt;alt-title&gt;Nat Cell Biol&lt;/alt-title&gt;&lt;/titles&gt;&lt;periodical&gt;&lt;full-title&gt;Nature Cell Biology&lt;/full-title&gt;&lt;abbr-1&gt;Nat Cell Biol&lt;/abbr-1&gt;&lt;/periodical&gt;&lt;alt-periodical&gt;&lt;full-title&gt;Nature Cell Biology&lt;/full-title&gt;&lt;abbr-1&gt;Nat Cell Biol&lt;/abbr-1&gt;&lt;/alt-periodical&gt;&lt;pages&gt;104-104&lt;/pages&gt;&lt;volume&gt;17&lt;/volume&gt;&lt;number&gt;1&lt;/number&gt;&lt;dates&gt;&lt;year&gt;2015&lt;/year&gt;&lt;pub-dates&gt;&lt;date&gt;Jan&lt;/date&gt;&lt;/pub-dates&gt;&lt;/dates&gt;&lt;isbn&gt;1465-7392&lt;/isbn&gt;&lt;accession-num&gt;WOS:000346823900013&lt;/accession-num&gt;&lt;urls&gt;&lt;related-urls&gt;&lt;url&gt;&amp;lt;Go to ISI&amp;gt;://WOS:000346823900013&lt;/url&gt;&lt;/related-urls&gt;&lt;/urls&gt;&lt;electronic-resource-num&gt;10.1038/ncb3074&lt;/electronic-resource-num&gt;&lt;language&gt;English&lt;/language&gt;&lt;/record&gt;&lt;/Cite&gt;&lt;/EndNote&gt;</w:instrText>
      </w:r>
      <w:r w:rsidR="00302AFF">
        <w:rPr>
          <w:rFonts w:ascii="Times New Roman" w:eastAsia="Times New Roman" w:hAnsi="Times New Roman" w:cs="Times New Roman"/>
          <w:color w:val="000000"/>
          <w:kern w:val="0"/>
          <w:sz w:val="22"/>
          <w:szCs w:val="22"/>
        </w:rPr>
        <w:fldChar w:fldCharType="separate"/>
      </w:r>
      <w:r w:rsidR="0034045C" w:rsidRPr="0034045C">
        <w:rPr>
          <w:rFonts w:ascii="Times New Roman" w:eastAsia="Times New Roman" w:hAnsi="Times New Roman" w:cs="Times New Roman"/>
          <w:noProof/>
          <w:color w:val="000000"/>
          <w:kern w:val="0"/>
          <w:sz w:val="22"/>
          <w:szCs w:val="22"/>
          <w:vertAlign w:val="superscript"/>
        </w:rPr>
        <w:t>22</w:t>
      </w:r>
      <w:r w:rsidR="00302AFF">
        <w:rPr>
          <w:rFonts w:ascii="Times New Roman" w:eastAsia="Times New Roman" w:hAnsi="Times New Roman" w:cs="Times New Roman"/>
          <w:color w:val="000000"/>
          <w:kern w:val="0"/>
          <w:sz w:val="22"/>
          <w:szCs w:val="22"/>
        </w:rPr>
        <w:fldChar w:fldCharType="end"/>
      </w:r>
      <w:r w:rsidR="00302AFF" w:rsidRPr="00231C95">
        <w:rPr>
          <w:rFonts w:ascii="Times New Roman" w:eastAsia="宋体" w:hAnsi="Times New Roman" w:cs="Times New Roman"/>
          <w:color w:val="000000"/>
          <w:kern w:val="0"/>
          <w:sz w:val="22"/>
          <w:szCs w:val="22"/>
        </w:rPr>
        <w:t>,</w:t>
      </w:r>
      <w:r w:rsidR="00302AFF" w:rsidRPr="00F2173A">
        <w:rPr>
          <w:rFonts w:ascii="Times New Roman" w:eastAsia="宋体" w:hAnsi="Times New Roman" w:cs="Times New Roman"/>
          <w:color w:val="000000"/>
          <w:kern w:val="0"/>
          <w:sz w:val="22"/>
          <w:szCs w:val="22"/>
        </w:rPr>
        <w:t> which have different grain</w:t>
      </w:r>
      <w:r w:rsidR="00302AFF">
        <w:rPr>
          <w:rFonts w:ascii="Times New Roman" w:eastAsia="宋体" w:hAnsi="Times New Roman" w:cs="Times New Roman"/>
          <w:color w:val="000000"/>
          <w:kern w:val="0"/>
          <w:sz w:val="22"/>
          <w:szCs w:val="22"/>
        </w:rPr>
        <w:t>.</w:t>
      </w:r>
      <w:r w:rsidR="00302AFF" w:rsidRPr="00F2173A">
        <w:rPr>
          <w:rFonts w:ascii="Times New Roman" w:eastAsia="宋体" w:hAnsi="Times New Roman" w:cs="Times New Roman"/>
          <w:color w:val="000000"/>
          <w:kern w:val="0"/>
          <w:sz w:val="22"/>
          <w:szCs w:val="22"/>
        </w:rPr>
        <w:t xml:space="preserve"> The size of the diameter (Fig.</w:t>
      </w:r>
      <w:r w:rsidR="00302AFF" w:rsidRPr="00F2173A">
        <w:rPr>
          <w:rFonts w:ascii="Times New Roman" w:eastAsia="Times New Roman" w:hAnsi="Times New Roman" w:cs="Times New Roman"/>
          <w:color w:val="000000"/>
          <w:kern w:val="0"/>
          <w:sz w:val="22"/>
          <w:szCs w:val="22"/>
        </w:rPr>
        <w:t> 3A</w:t>
      </w:r>
      <w:r w:rsidR="00302AFF" w:rsidRPr="00F2173A">
        <w:rPr>
          <w:rFonts w:ascii="Times New Roman" w:eastAsia="宋体" w:hAnsi="Times New Roman" w:cs="Times New Roman"/>
          <w:color w:val="000000"/>
          <w:kern w:val="0"/>
          <w:sz w:val="22"/>
          <w:szCs w:val="22"/>
        </w:rPr>
        <w:t>) can usually be separated by ultracentrifugation and physical sedimentation</w:t>
      </w:r>
      <w:r w:rsidR="00302AFF">
        <w:rPr>
          <w:rFonts w:ascii="Times New Roman" w:eastAsia="宋体" w:hAnsi="Times New Roman" w:cs="Times New Roman"/>
          <w:color w:val="000000"/>
          <w:kern w:val="0"/>
          <w:sz w:val="22"/>
          <w:szCs w:val="22"/>
        </w:rPr>
        <w:fldChar w:fldCharType="begin">
          <w:fldData xml:space="preserve">PEVuZE5vdGU+PENpdGU+PEF1dGhvcj5OYWthbm88L0F1dGhvcj48WWVhcj4yMDE1PC9ZZWFyPjxS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</w:fldData>
        </w:fldChar>
      </w:r>
      <w:r w:rsidR="0034045C">
        <w:rPr>
          <w:rFonts w:ascii="Times New Roman" w:eastAsia="宋体" w:hAnsi="Times New Roman" w:cs="Times New Roman"/>
          <w:color w:val="000000"/>
          <w:kern w:val="0"/>
          <w:sz w:val="22"/>
          <w:szCs w:val="22"/>
        </w:rPr>
        <w:instrText xml:space="preserve"> ADDIN EN.CITE </w:instrText>
      </w:r>
      <w:r w:rsidR="0034045C">
        <w:rPr>
          <w:rFonts w:ascii="Times New Roman" w:eastAsia="宋体" w:hAnsi="Times New Roman" w:cs="Times New Roman"/>
          <w:color w:val="000000"/>
          <w:kern w:val="0"/>
          <w:sz w:val="22"/>
          <w:szCs w:val="22"/>
        </w:rPr>
        <w:fldChar w:fldCharType="begin">
          <w:fldData xml:space="preserve">PEVuZE5vdGU+PENpdGU+PEF1dGhvcj5OYWthbm88L0F1dGhvcj48WWVhcj4yMDE1PC9ZZWFyPjxS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</w:fldData>
        </w:fldChar>
      </w:r>
      <w:r w:rsidR="0034045C">
        <w:rPr>
          <w:rFonts w:ascii="Times New Roman" w:eastAsia="宋体" w:hAnsi="Times New Roman" w:cs="Times New Roman"/>
          <w:color w:val="000000"/>
          <w:kern w:val="0"/>
          <w:sz w:val="22"/>
          <w:szCs w:val="22"/>
        </w:rPr>
        <w:instrText xml:space="preserve"> ADDIN EN.CITE.DATA </w:instrText>
      </w:r>
      <w:r w:rsidR="0034045C">
        <w:rPr>
          <w:rFonts w:ascii="Times New Roman" w:eastAsia="宋体" w:hAnsi="Times New Roman" w:cs="Times New Roman"/>
          <w:color w:val="000000"/>
          <w:kern w:val="0"/>
          <w:sz w:val="22"/>
          <w:szCs w:val="22"/>
        </w:rPr>
      </w:r>
      <w:r w:rsidR="0034045C">
        <w:rPr>
          <w:rFonts w:ascii="Times New Roman" w:eastAsia="宋体" w:hAnsi="Times New Roman" w:cs="Times New Roman"/>
          <w:color w:val="000000"/>
          <w:kern w:val="0"/>
          <w:sz w:val="22"/>
          <w:szCs w:val="22"/>
        </w:rPr>
        <w:fldChar w:fldCharType="end"/>
      </w:r>
      <w:r w:rsidR="00302AFF">
        <w:rPr>
          <w:rFonts w:ascii="Times New Roman" w:eastAsia="宋体" w:hAnsi="Times New Roman" w:cs="Times New Roman"/>
          <w:color w:val="000000"/>
          <w:kern w:val="0"/>
          <w:sz w:val="22"/>
          <w:szCs w:val="22"/>
        </w:rPr>
      </w:r>
      <w:r w:rsidR="00302AFF">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23</w:t>
      </w:r>
      <w:r w:rsidR="00302AFF">
        <w:rPr>
          <w:rFonts w:ascii="Times New Roman" w:eastAsia="宋体" w:hAnsi="Times New Roman" w:cs="Times New Roman"/>
          <w:color w:val="000000"/>
          <w:kern w:val="0"/>
          <w:sz w:val="22"/>
          <w:szCs w:val="22"/>
        </w:rPr>
        <w:fldChar w:fldCharType="end"/>
      </w:r>
      <w:r w:rsidR="00302AFF" w:rsidRPr="00231C95">
        <w:rPr>
          <w:rFonts w:ascii="Times New Roman" w:eastAsia="Times New Roman" w:hAnsi="Times New Roman" w:cs="Times New Roman"/>
          <w:color w:val="000000"/>
          <w:kern w:val="0"/>
          <w:sz w:val="22"/>
          <w:szCs w:val="22"/>
        </w:rPr>
        <w:t xml:space="preserve"> </w:t>
      </w:r>
      <w:r w:rsidR="00302AFF" w:rsidRPr="00F2173A">
        <w:rPr>
          <w:rFonts w:ascii="Times New Roman" w:eastAsia="宋体" w:hAnsi="Times New Roman" w:cs="Times New Roman"/>
          <w:color w:val="000000"/>
          <w:kern w:val="0"/>
          <w:sz w:val="22"/>
          <w:szCs w:val="22"/>
        </w:rPr>
        <w:t>and can be distinguished according to different surface markers.</w:t>
      </w:r>
      <w:r w:rsidR="00302AFF" w:rsidRPr="00F2173A">
        <w:rPr>
          <w:rFonts w:ascii="Times New Roman" w:eastAsia="Times New Roman" w:hAnsi="Times New Roman" w:cs="Times New Roman"/>
          <w:color w:val="000000"/>
          <w:kern w:val="0"/>
          <w:sz w:val="22"/>
          <w:szCs w:val="22"/>
        </w:rPr>
        <w:t> </w:t>
      </w:r>
      <w:r w:rsidR="00302AFF" w:rsidRPr="00F2173A">
        <w:rPr>
          <w:rFonts w:ascii="Times New Roman" w:eastAsia="宋体" w:hAnsi="Times New Roman" w:cs="Times New Roman"/>
          <w:color w:val="000000"/>
          <w:kern w:val="0"/>
          <w:sz w:val="22"/>
          <w:szCs w:val="22"/>
        </w:rPr>
        <w:t>Studies have shown that</w:t>
      </w:r>
      <w:r w:rsidR="00302AFF" w:rsidRPr="00F2173A">
        <w:rPr>
          <w:rFonts w:ascii="Times New Roman" w:eastAsia="Times New Roman" w:hAnsi="Times New Roman" w:cs="Times New Roman"/>
          <w:color w:val="000000"/>
          <w:kern w:val="0"/>
          <w:sz w:val="22"/>
          <w:szCs w:val="22"/>
        </w:rPr>
        <w:t> MVs</w:t>
      </w:r>
      <w:r w:rsidR="00302AFF" w:rsidRPr="00F2173A">
        <w:rPr>
          <w:rFonts w:ascii="Times New Roman" w:eastAsia="宋体" w:hAnsi="Times New Roman" w:cs="Times New Roman"/>
          <w:color w:val="000000"/>
          <w:kern w:val="0"/>
          <w:sz w:val="22"/>
          <w:szCs w:val="22"/>
        </w:rPr>
        <w:t>,</w:t>
      </w:r>
      <w:r w:rsidR="00302AFF" w:rsidRPr="00F2173A">
        <w:rPr>
          <w:rFonts w:ascii="Times New Roman" w:eastAsia="Times New Roman" w:hAnsi="Times New Roman" w:cs="Times New Roman"/>
          <w:color w:val="000000"/>
          <w:kern w:val="0"/>
          <w:sz w:val="22"/>
          <w:szCs w:val="22"/>
        </w:rPr>
        <w:t> exosomes</w:t>
      </w:r>
      <w:r w:rsidR="00302AFF" w:rsidRPr="00F2173A">
        <w:rPr>
          <w:rFonts w:ascii="Times New Roman" w:eastAsia="宋体" w:hAnsi="Times New Roman" w:cs="Times New Roman"/>
          <w:color w:val="000000"/>
          <w:kern w:val="0"/>
          <w:sz w:val="22"/>
          <w:szCs w:val="22"/>
        </w:rPr>
        <w:t>,</w:t>
      </w:r>
      <w:r w:rsidR="00302AFF">
        <w:rPr>
          <w:rFonts w:ascii="Times New Roman" w:eastAsia="宋体" w:hAnsi="Times New Roman" w:cs="Times New Roman"/>
          <w:color w:val="000000"/>
          <w:kern w:val="0"/>
          <w:sz w:val="22"/>
          <w:szCs w:val="22"/>
        </w:rPr>
        <w:t xml:space="preserve"> </w:t>
      </w:r>
      <w:r w:rsidR="00302AFF" w:rsidRPr="00F2173A">
        <w:rPr>
          <w:rFonts w:ascii="Times New Roman" w:eastAsia="宋体" w:hAnsi="Times New Roman" w:cs="Times New Roman"/>
          <w:color w:val="000000"/>
          <w:kern w:val="0"/>
          <w:sz w:val="22"/>
          <w:szCs w:val="22"/>
        </w:rPr>
        <w:t>and</w:t>
      </w:r>
      <w:r w:rsidR="00302AFF" w:rsidRPr="00F2173A">
        <w:rPr>
          <w:rFonts w:ascii="Times New Roman" w:eastAsia="Times New Roman" w:hAnsi="Times New Roman" w:cs="Times New Roman"/>
          <w:color w:val="000000"/>
          <w:kern w:val="0"/>
          <w:sz w:val="22"/>
          <w:szCs w:val="22"/>
        </w:rPr>
        <w:t> RNPs </w:t>
      </w:r>
      <w:r w:rsidR="00302AFF" w:rsidRPr="00F2173A">
        <w:rPr>
          <w:rFonts w:ascii="Times New Roman" w:eastAsia="宋体" w:hAnsi="Times New Roman" w:cs="Times New Roman"/>
          <w:color w:val="000000"/>
          <w:kern w:val="0"/>
          <w:sz w:val="22"/>
          <w:szCs w:val="22"/>
        </w:rPr>
        <w:t>have</w:t>
      </w:r>
      <w:r w:rsidR="00302AFF">
        <w:rPr>
          <w:rFonts w:ascii="Times New Roman" w:eastAsia="宋体" w:hAnsi="Times New Roman" w:cs="Times New Roman"/>
          <w:color w:val="000000"/>
          <w:kern w:val="0"/>
          <w:sz w:val="22"/>
          <w:szCs w:val="22"/>
        </w:rPr>
        <w:t xml:space="preserve"> </w:t>
      </w:r>
      <w:r w:rsidR="00302AFF" w:rsidRPr="00F2173A">
        <w:rPr>
          <w:rFonts w:ascii="Times New Roman" w:eastAsia="宋体" w:hAnsi="Times New Roman" w:cs="Times New Roman"/>
          <w:color w:val="000000"/>
          <w:kern w:val="0"/>
          <w:sz w:val="22"/>
          <w:szCs w:val="22"/>
        </w:rPr>
        <w:t>different</w:t>
      </w:r>
      <w:r w:rsidR="00302AFF" w:rsidRPr="00F2173A">
        <w:rPr>
          <w:rFonts w:ascii="Times New Roman" w:eastAsia="Times New Roman" w:hAnsi="Times New Roman" w:cs="Times New Roman"/>
          <w:color w:val="000000"/>
          <w:kern w:val="0"/>
          <w:sz w:val="22"/>
          <w:szCs w:val="22"/>
        </w:rPr>
        <w:t> RNA </w:t>
      </w:r>
      <w:r w:rsidR="00302AFF" w:rsidRPr="00F2173A">
        <w:rPr>
          <w:rFonts w:ascii="Times New Roman" w:eastAsia="宋体" w:hAnsi="Times New Roman" w:cs="Times New Roman"/>
          <w:color w:val="000000"/>
          <w:kern w:val="0"/>
          <w:sz w:val="22"/>
          <w:szCs w:val="22"/>
        </w:rPr>
        <w:t>compositions, such as</w:t>
      </w:r>
      <w:r w:rsidR="00302AFF" w:rsidRPr="00F2173A">
        <w:rPr>
          <w:rFonts w:ascii="Times New Roman" w:eastAsia="Times New Roman" w:hAnsi="Times New Roman" w:cs="Times New Roman"/>
          <w:color w:val="000000"/>
          <w:kern w:val="0"/>
          <w:sz w:val="22"/>
          <w:szCs w:val="22"/>
        </w:rPr>
        <w:t> miRNAs that are </w:t>
      </w:r>
      <w:r w:rsidR="00302AFF" w:rsidRPr="00F2173A">
        <w:rPr>
          <w:rFonts w:ascii="Times New Roman" w:eastAsia="宋体" w:hAnsi="Times New Roman" w:cs="Times New Roman"/>
          <w:color w:val="000000"/>
          <w:kern w:val="0"/>
          <w:sz w:val="22"/>
          <w:szCs w:val="22"/>
        </w:rPr>
        <w:t xml:space="preserve">abundantly enriched in </w:t>
      </w:r>
      <w:r w:rsidR="00302AFF" w:rsidRPr="00F2173A">
        <w:rPr>
          <w:rFonts w:ascii="Times New Roman" w:eastAsia="宋体" w:hAnsi="Times New Roman" w:cs="Times New Roman"/>
          <w:color w:val="000000"/>
          <w:kern w:val="0"/>
          <w:sz w:val="22"/>
          <w:szCs w:val="22"/>
        </w:rPr>
        <w:lastRenderedPageBreak/>
        <w:t>exosomes;</w:t>
      </w:r>
      <w:r w:rsidR="00302AFF" w:rsidRPr="00F2173A">
        <w:rPr>
          <w:rFonts w:ascii="Times New Roman" w:eastAsia="Times New Roman" w:hAnsi="Times New Roman" w:cs="Times New Roman"/>
          <w:color w:val="000000"/>
          <w:kern w:val="0"/>
          <w:sz w:val="22"/>
          <w:szCs w:val="22"/>
        </w:rPr>
        <w:t> RNPs </w:t>
      </w:r>
      <w:r w:rsidR="00302AFF" w:rsidRPr="00F2173A">
        <w:rPr>
          <w:rFonts w:ascii="Times New Roman" w:eastAsia="宋体" w:hAnsi="Times New Roman" w:cs="Times New Roman"/>
          <w:color w:val="000000"/>
          <w:kern w:val="0"/>
          <w:sz w:val="22"/>
          <w:szCs w:val="22"/>
        </w:rPr>
        <w:t>contain large amounts of</w:t>
      </w:r>
      <w:r w:rsidR="00302AFF" w:rsidRPr="00F2173A">
        <w:rPr>
          <w:rFonts w:ascii="Times New Roman" w:eastAsia="Times New Roman" w:hAnsi="Times New Roman" w:cs="Times New Roman"/>
          <w:color w:val="000000"/>
          <w:kern w:val="0"/>
          <w:sz w:val="22"/>
          <w:szCs w:val="22"/>
        </w:rPr>
        <w:t> tRNA </w:t>
      </w:r>
      <w:r w:rsidR="00302AFF" w:rsidRPr="00F2173A">
        <w:rPr>
          <w:rFonts w:ascii="Times New Roman" w:eastAsia="宋体" w:hAnsi="Times New Roman" w:cs="Times New Roman"/>
          <w:color w:val="000000"/>
          <w:kern w:val="0"/>
          <w:sz w:val="22"/>
          <w:szCs w:val="22"/>
        </w:rPr>
        <w:t>and</w:t>
      </w:r>
      <w:r w:rsidR="00302AFF" w:rsidRPr="00F2173A">
        <w:rPr>
          <w:rFonts w:ascii="Times New Roman" w:eastAsia="Times New Roman" w:hAnsi="Times New Roman" w:cs="Times New Roman"/>
          <w:color w:val="000000"/>
          <w:kern w:val="0"/>
          <w:sz w:val="22"/>
          <w:szCs w:val="22"/>
        </w:rPr>
        <w:t> Y-RNA </w:t>
      </w:r>
      <w:r w:rsidR="00302AFF" w:rsidRPr="00F2173A">
        <w:rPr>
          <w:rFonts w:ascii="Times New Roman" w:eastAsia="宋体" w:hAnsi="Times New Roman" w:cs="Times New Roman"/>
          <w:color w:val="000000"/>
          <w:kern w:val="0"/>
          <w:sz w:val="22"/>
          <w:szCs w:val="22"/>
        </w:rPr>
        <w:t xml:space="preserve">fragments, making it easy to </w:t>
      </w:r>
      <w:r w:rsidR="00302AFF">
        <w:rPr>
          <w:rFonts w:ascii="Times New Roman" w:eastAsia="宋体" w:hAnsi="Times New Roman" w:cs="Times New Roman"/>
          <w:color w:val="000000"/>
          <w:kern w:val="0"/>
          <w:sz w:val="22"/>
          <w:szCs w:val="22"/>
        </w:rPr>
        <w:t>extract</w:t>
      </w:r>
      <w:r w:rsidR="00302AFF" w:rsidRPr="00F2173A">
        <w:rPr>
          <w:rFonts w:ascii="Times New Roman" w:eastAsia="宋体" w:hAnsi="Times New Roman" w:cs="Times New Roman" w:hint="eastAsia"/>
          <w:color w:val="000000"/>
          <w:kern w:val="0"/>
          <w:sz w:val="22"/>
          <w:szCs w:val="22"/>
        </w:rPr>
        <w:t xml:space="preserve"> </w:t>
      </w:r>
      <w:r w:rsidR="00302AFF" w:rsidRPr="00F2173A">
        <w:rPr>
          <w:rFonts w:ascii="Times New Roman" w:eastAsia="宋体" w:hAnsi="Times New Roman" w:cs="Times New Roman"/>
          <w:color w:val="000000"/>
          <w:kern w:val="0"/>
          <w:sz w:val="22"/>
          <w:szCs w:val="22"/>
        </w:rPr>
        <w:t>them from</w:t>
      </w:r>
      <w:r w:rsidR="00302AFF" w:rsidRPr="00F2173A">
        <w:rPr>
          <w:rFonts w:ascii="Times New Roman" w:eastAsia="Times New Roman" w:hAnsi="Times New Roman" w:cs="Times New Roman"/>
          <w:color w:val="000000"/>
          <w:kern w:val="0"/>
          <w:sz w:val="22"/>
          <w:szCs w:val="22"/>
        </w:rPr>
        <w:t> MVs</w:t>
      </w:r>
      <w:r w:rsidR="00302AFF">
        <w:rPr>
          <w:rFonts w:ascii="Times New Roman" w:eastAsia="宋体" w:hAnsi="Times New Roman" w:cs="Times New Roman"/>
          <w:color w:val="000000"/>
          <w:kern w:val="0"/>
          <w:sz w:val="22"/>
          <w:szCs w:val="22"/>
        </w:rPr>
        <w:fldChar w:fldCharType="begin">
          <w:fldData xml:space="preserve">PEVuZE5vdGU+PENpdGU+PEF1dGhvcj5XZWk8L0F1dGhvcj48WWVhcj4yMDE3PC9ZZWFyPjxSZWNO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</w:fldData>
        </w:fldChar>
      </w:r>
      <w:r w:rsidR="0034045C">
        <w:rPr>
          <w:rFonts w:ascii="Times New Roman" w:eastAsia="宋体" w:hAnsi="Times New Roman" w:cs="Times New Roman"/>
          <w:color w:val="000000"/>
          <w:kern w:val="0"/>
          <w:sz w:val="22"/>
          <w:szCs w:val="22"/>
        </w:rPr>
        <w:instrText xml:space="preserve"> ADDIN EN.CITE </w:instrText>
      </w:r>
      <w:r w:rsidR="0034045C">
        <w:rPr>
          <w:rFonts w:ascii="Times New Roman" w:eastAsia="宋体" w:hAnsi="Times New Roman" w:cs="Times New Roman"/>
          <w:color w:val="000000"/>
          <w:kern w:val="0"/>
          <w:sz w:val="22"/>
          <w:szCs w:val="22"/>
        </w:rPr>
        <w:fldChar w:fldCharType="begin">
          <w:fldData xml:space="preserve">PEVuZE5vdGU+PENpdGU+PEF1dGhvcj5XZWk8L0F1dGhvcj48WWVhcj4yMDE3PC9ZZWFyPjxSZWNO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</w:fldData>
        </w:fldChar>
      </w:r>
      <w:r w:rsidR="0034045C">
        <w:rPr>
          <w:rFonts w:ascii="Times New Roman" w:eastAsia="宋体" w:hAnsi="Times New Roman" w:cs="Times New Roman"/>
          <w:color w:val="000000"/>
          <w:kern w:val="0"/>
          <w:sz w:val="22"/>
          <w:szCs w:val="22"/>
        </w:rPr>
        <w:instrText xml:space="preserve"> ADDIN EN.CITE.DATA </w:instrText>
      </w:r>
      <w:r w:rsidR="0034045C">
        <w:rPr>
          <w:rFonts w:ascii="Times New Roman" w:eastAsia="宋体" w:hAnsi="Times New Roman" w:cs="Times New Roman"/>
          <w:color w:val="000000"/>
          <w:kern w:val="0"/>
          <w:sz w:val="22"/>
          <w:szCs w:val="22"/>
        </w:rPr>
      </w:r>
      <w:r w:rsidR="0034045C">
        <w:rPr>
          <w:rFonts w:ascii="Times New Roman" w:eastAsia="宋体" w:hAnsi="Times New Roman" w:cs="Times New Roman"/>
          <w:color w:val="000000"/>
          <w:kern w:val="0"/>
          <w:sz w:val="22"/>
          <w:szCs w:val="22"/>
        </w:rPr>
        <w:fldChar w:fldCharType="end"/>
      </w:r>
      <w:r w:rsidR="00302AFF">
        <w:rPr>
          <w:rFonts w:ascii="Times New Roman" w:eastAsia="宋体" w:hAnsi="Times New Roman" w:cs="Times New Roman"/>
          <w:color w:val="000000"/>
          <w:kern w:val="0"/>
          <w:sz w:val="22"/>
          <w:szCs w:val="22"/>
        </w:rPr>
      </w:r>
      <w:r w:rsidR="00302AFF">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24</w:t>
      </w:r>
      <w:r w:rsidR="00302AFF">
        <w:rPr>
          <w:rFonts w:ascii="Times New Roman" w:eastAsia="宋体" w:hAnsi="Times New Roman" w:cs="Times New Roman"/>
          <w:color w:val="000000"/>
          <w:kern w:val="0"/>
          <w:sz w:val="22"/>
          <w:szCs w:val="22"/>
        </w:rPr>
        <w:fldChar w:fldCharType="end"/>
      </w:r>
      <w:r w:rsidR="00302AFF" w:rsidRPr="00F2173A">
        <w:rPr>
          <w:rFonts w:ascii="Times New Roman" w:eastAsia="宋体" w:hAnsi="Times New Roman" w:cs="Times New Roman"/>
          <w:color w:val="000000"/>
          <w:kern w:val="0"/>
          <w:sz w:val="22"/>
          <w:szCs w:val="22"/>
        </w:rPr>
        <w:t>.</w:t>
      </w:r>
      <w:r w:rsidR="00302AFF" w:rsidRPr="00F2173A">
        <w:rPr>
          <w:rFonts w:ascii="Times New Roman" w:eastAsia="Times New Roman" w:hAnsi="Times New Roman" w:cs="Times New Roman"/>
          <w:color w:val="000000"/>
          <w:kern w:val="0"/>
          <w:sz w:val="22"/>
          <w:szCs w:val="22"/>
        </w:rPr>
        <w:t> </w:t>
      </w:r>
    </w:p>
    <w:p w14:paraId="54090D8A" w14:textId="0DAB3BF5" w:rsidR="005A69C1" w:rsidRDefault="005A69C1" w:rsidP="00132023">
      <w:pPr>
        <w:widowControl/>
        <w:spacing w:before="120" w:line="360" w:lineRule="auto"/>
        <w:ind w:firstLine="420"/>
        <w:rPr>
          <w:rFonts w:ascii="Times New Roman" w:eastAsia="宋体" w:hAnsi="Times New Roman" w:cs="Times New Roman"/>
          <w:color w:val="000000"/>
          <w:kern w:val="0"/>
          <w:sz w:val="22"/>
          <w:szCs w:val="22"/>
        </w:rPr>
      </w:pPr>
      <w:r w:rsidRPr="005A69C1">
        <w:rPr>
          <w:rFonts w:ascii="Times New Roman" w:eastAsia="宋体" w:hAnsi="Times New Roman" w:cs="Times New Roman"/>
          <w:color w:val="000000"/>
          <w:kern w:val="0"/>
          <w:sz w:val="22"/>
          <w:szCs w:val="22"/>
        </w:rPr>
        <w:t xml:space="preserve">Circulating </w:t>
      </w:r>
      <w:proofErr w:type="spellStart"/>
      <w:r w:rsidRPr="005A69C1">
        <w:rPr>
          <w:rFonts w:ascii="Times New Roman" w:eastAsia="宋体" w:hAnsi="Times New Roman" w:cs="Times New Roman"/>
          <w:color w:val="000000"/>
          <w:kern w:val="0"/>
          <w:sz w:val="22"/>
          <w:szCs w:val="22"/>
        </w:rPr>
        <w:t>exosomal</w:t>
      </w:r>
      <w:proofErr w:type="spellEnd"/>
      <w:r w:rsidRPr="005A69C1">
        <w:rPr>
          <w:rFonts w:ascii="Times New Roman" w:eastAsia="宋体" w:hAnsi="Times New Roman" w:cs="Times New Roman"/>
          <w:color w:val="000000"/>
          <w:kern w:val="0"/>
          <w:sz w:val="22"/>
          <w:szCs w:val="22"/>
        </w:rPr>
        <w:t xml:space="preserve"> mRNA has been used to investigate the mutational status of KRAS and BRAF in patients with CRC</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&lt;EndNote&gt;&lt;Cite&gt;&lt;Author&gt;Hao&lt;/Author&gt;&lt;Year&gt;2017&lt;/Year&gt;&lt;RecNum&gt;44&lt;/RecNum&gt;&lt;DisplayText&gt;&lt;style face="superscript"&gt;25&lt;/style&gt;&lt;/DisplayText&gt;&lt;record&gt;&lt;rec-number&gt;44&lt;/rec-number&gt;&lt;foreign-keys&gt;&lt;key app="EN" db-id="0vdetwz5axzr00e50vr5w29xvrxx292tdvzp" timestamp="1551891714"&gt;44&lt;/key&gt;&lt;/foreign-keys&gt;&lt;ref-type name="Journal Article"&gt;17&lt;/ref-type&gt;&lt;contributors&gt;&lt;authors&gt;&lt;author&gt;Hao, Y.X. et al.&lt;/author&gt;&lt;/authors&gt;&lt;/contributors&gt;&lt;titles&gt;&lt;title&gt;KRAS and BRAF mutations in serum exosomes from patients with colorectal cancer in a Chinese population.&lt;/title&gt;&lt;secondary-title&gt;Oncol. Lett.&lt;/secondary-title&gt;&lt;/titles&gt;&lt;periodical&gt;&lt;full-title&gt;Oncol. Lett.&lt;/full-title&gt;&lt;/periodical&gt;&lt;pages&gt;3608–3616&lt;/pages&gt;&lt;volume&gt;13&lt;/volume&gt;&lt;dates&gt;&lt;year&gt;2017&lt;/year&gt;&lt;/dates&gt;&lt;urls&gt;&lt;/urls&gt;&lt;/record&gt;&lt;/Cite&gt;&lt;/EndNote&gt;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25</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 xml:space="preserve">, and </w:t>
      </w:r>
      <w:proofErr w:type="spellStart"/>
      <w:r w:rsidRPr="005A69C1">
        <w:rPr>
          <w:rFonts w:ascii="Times New Roman" w:eastAsia="宋体" w:hAnsi="Times New Roman" w:cs="Times New Roman"/>
          <w:color w:val="000000"/>
          <w:kern w:val="0"/>
          <w:sz w:val="22"/>
          <w:szCs w:val="22"/>
        </w:rPr>
        <w:t>exosomal</w:t>
      </w:r>
      <w:proofErr w:type="spellEnd"/>
      <w:r w:rsidRPr="005A69C1">
        <w:rPr>
          <w:rFonts w:ascii="Times New Roman" w:eastAsia="宋体" w:hAnsi="Times New Roman" w:cs="Times New Roman"/>
          <w:color w:val="000000"/>
          <w:kern w:val="0"/>
          <w:sz w:val="22"/>
          <w:szCs w:val="22"/>
        </w:rPr>
        <w:t xml:space="preserve"> EGFR</w:t>
      </w:r>
      <w:r w:rsidR="0006176C">
        <w:rPr>
          <w:rFonts w:ascii="Times New Roman" w:eastAsia="宋体" w:hAnsi="Times New Roman" w:cs="Times New Roman"/>
          <w:color w:val="000000"/>
          <w:kern w:val="0"/>
          <w:sz w:val="22"/>
          <w:szCs w:val="22"/>
        </w:rPr>
        <w:t xml:space="preserve"> </w:t>
      </w:r>
      <w:proofErr w:type="spellStart"/>
      <w:r w:rsidRPr="005A69C1">
        <w:rPr>
          <w:rFonts w:ascii="Times New Roman" w:eastAsia="宋体" w:hAnsi="Times New Roman" w:cs="Times New Roman"/>
          <w:color w:val="000000"/>
          <w:kern w:val="0"/>
          <w:sz w:val="22"/>
          <w:szCs w:val="22"/>
        </w:rPr>
        <w:t>vIII</w:t>
      </w:r>
      <w:proofErr w:type="spellEnd"/>
      <w:r w:rsidRPr="005A69C1">
        <w:rPr>
          <w:rFonts w:ascii="Times New Roman" w:eastAsia="宋体" w:hAnsi="Times New Roman" w:cs="Times New Roman"/>
          <w:color w:val="000000"/>
          <w:kern w:val="0"/>
          <w:sz w:val="22"/>
          <w:szCs w:val="22"/>
        </w:rPr>
        <w:t xml:space="preserve"> mRNA has potential for the diagnosis of </w:t>
      </w:r>
      <w:proofErr w:type="spellStart"/>
      <w:r w:rsidRPr="005A69C1">
        <w:rPr>
          <w:rFonts w:ascii="Times New Roman" w:eastAsia="宋体" w:hAnsi="Times New Roman" w:cs="Times New Roman"/>
          <w:color w:val="000000"/>
          <w:kern w:val="0"/>
          <w:sz w:val="22"/>
          <w:szCs w:val="22"/>
        </w:rPr>
        <w:t>EGFRvIII</w:t>
      </w:r>
      <w:proofErr w:type="spellEnd"/>
      <w:r w:rsidRPr="005A69C1">
        <w:rPr>
          <w:rFonts w:ascii="Times New Roman" w:eastAsia="宋体" w:hAnsi="Times New Roman" w:cs="Times New Roman"/>
          <w:color w:val="000000"/>
          <w:kern w:val="0"/>
          <w:sz w:val="22"/>
          <w:szCs w:val="22"/>
        </w:rPr>
        <w:t>-positive high-grade gliomas</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&lt;EndNote&gt;&lt;Cite&gt;&lt;Author&gt;Manda&lt;/Author&gt;&lt;Year&gt;2018&lt;/Year&gt;&lt;RecNum&gt;45&lt;/RecNum&gt;&lt;DisplayText&gt;&lt;style face="superscript"&gt;26&lt;/style&gt;&lt;/DisplayText&gt;&lt;record&gt;&lt;rec-number&gt;45&lt;/rec-number&gt;&lt;foreign-keys&gt;&lt;key app="EN" db-id="0vdetwz5axzr00e50vr5w29xvrxx292tdvzp" timestamp="1551891786"&gt;45&lt;/key&gt;&lt;/foreign-keys&gt;&lt;ref-type name="Journal Article"&gt;17&lt;/ref-type&gt;&lt;contributors&gt;&lt;authors&gt;&lt;author&gt;Manda, S.V. et al.&lt;/author&gt;&lt;/authors&gt;&lt;/contributors&gt;&lt;titles&gt;&lt;title&gt;Exosomes as a biomarker platform for detecting epidermal growth factor receptor-positive high-grade gliomas&lt;/title&gt;&lt;secondary-title&gt;J. Neurosurg.&lt;/secondary-title&gt;&lt;/titles&gt;&lt;periodical&gt;&lt;full-title&gt;J. Neurosurg.&lt;/full-title&gt;&lt;/periodical&gt;&lt;pages&gt;1091–1101&lt;/pages&gt;&lt;volume&gt;128&lt;/volume&gt;&lt;dates&gt;&lt;year&gt;2018&lt;/year&gt;&lt;/dates&gt;&lt;urls&gt;&lt;/urls&gt;&lt;/record&gt;&lt;/Cite&gt;&lt;/EndNote&gt;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26</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 xml:space="preserve">. In another report, the detection of androgen receptor splice variant 7 (AR-V7) in plasmatic exosomes by </w:t>
      </w:r>
      <w:proofErr w:type="spellStart"/>
      <w:r w:rsidRPr="005A69C1">
        <w:rPr>
          <w:rFonts w:ascii="Times New Roman" w:eastAsia="宋体" w:hAnsi="Times New Roman" w:cs="Times New Roman"/>
          <w:color w:val="000000"/>
          <w:kern w:val="0"/>
          <w:sz w:val="22"/>
          <w:szCs w:val="22"/>
        </w:rPr>
        <w:t>ddPCR</w:t>
      </w:r>
      <w:proofErr w:type="spellEnd"/>
      <w:r w:rsidRPr="005A69C1">
        <w:rPr>
          <w:rFonts w:ascii="Times New Roman" w:eastAsia="宋体" w:hAnsi="Times New Roman" w:cs="Times New Roman"/>
          <w:color w:val="000000"/>
          <w:kern w:val="0"/>
          <w:sz w:val="22"/>
          <w:szCs w:val="22"/>
        </w:rPr>
        <w:t xml:space="preserve"> was shown to be a good predictor of resistance to hormonal therapy in prostate cancer</w:t>
      </w:r>
      <w:r w:rsidR="0034045C" w:rsidRPr="0034045C">
        <w:rPr>
          <w:rFonts w:ascii="Times New Roman" w:eastAsia="宋体" w:hAnsi="Times New Roman" w:cs="Times New Roman"/>
          <w:noProof/>
          <w:color w:val="000000"/>
          <w:kern w:val="0"/>
          <w:sz w:val="22"/>
          <w:szCs w:val="22"/>
          <w:vertAlign w:val="superscript"/>
        </w:rPr>
        <w:t>27</w:t>
      </w:r>
      <w:r w:rsidRPr="005A69C1">
        <w:rPr>
          <w:rFonts w:ascii="Times New Roman" w:eastAsia="宋体" w:hAnsi="Times New Roman" w:cs="Times New Roman"/>
          <w:color w:val="000000"/>
          <w:kern w:val="0"/>
          <w:sz w:val="22"/>
          <w:szCs w:val="22"/>
        </w:rPr>
        <w:t xml:space="preserve">. Numerous lung </w:t>
      </w:r>
      <w:r w:rsidR="0006176C" w:rsidRPr="005A69C1">
        <w:rPr>
          <w:rFonts w:ascii="Times New Roman" w:eastAsia="宋体" w:hAnsi="Times New Roman" w:cs="Times New Roman"/>
          <w:color w:val="000000"/>
          <w:kern w:val="0"/>
          <w:sz w:val="22"/>
          <w:szCs w:val="22"/>
        </w:rPr>
        <w:t>cancer related</w:t>
      </w:r>
      <w:r w:rsidRPr="005A69C1">
        <w:rPr>
          <w:rFonts w:ascii="Times New Roman" w:eastAsia="宋体" w:hAnsi="Times New Roman" w:cs="Times New Roman"/>
          <w:color w:val="000000"/>
          <w:kern w:val="0"/>
          <w:sz w:val="22"/>
          <w:szCs w:val="22"/>
        </w:rPr>
        <w:t xml:space="preserve"> gene fusions are also readily identiﬁed in both vesicular and </w:t>
      </w:r>
      <w:proofErr w:type="spellStart"/>
      <w:r w:rsidRPr="005A69C1">
        <w:rPr>
          <w:rFonts w:ascii="Times New Roman" w:eastAsia="宋体" w:hAnsi="Times New Roman" w:cs="Times New Roman"/>
          <w:color w:val="000000"/>
          <w:kern w:val="0"/>
          <w:sz w:val="22"/>
          <w:szCs w:val="22"/>
        </w:rPr>
        <w:t>nonvesicular</w:t>
      </w:r>
      <w:proofErr w:type="spellEnd"/>
      <w:r w:rsidRPr="005A69C1">
        <w:rPr>
          <w:rFonts w:ascii="Times New Roman" w:eastAsia="宋体" w:hAnsi="Times New Roman" w:cs="Times New Roman"/>
          <w:color w:val="000000"/>
          <w:kern w:val="0"/>
          <w:sz w:val="22"/>
          <w:szCs w:val="22"/>
        </w:rPr>
        <w:t xml:space="preserve"> mRNA and have value as biomarkers</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&lt;EndNote&gt;&lt;Cite&gt;&lt;Author&gt;Aguado&lt;/Author&gt;&lt;Year&gt;2016&lt;/Year&gt;&lt;RecNum&gt;47&lt;/RecNum&gt;&lt;DisplayText&gt;&lt;style face="superscript"&gt;27&lt;/style&gt;&lt;/DisplayText&gt;&lt;record&gt;&lt;rec-number&gt;47&lt;/rec-number&gt;&lt;foreign-keys&gt;&lt;key app="EN" db-id="0vdetwz5axzr00e50vr5w29xvrxx292tdvzp" timestamp="1551891894"&gt;47&lt;/key&gt;&lt;/foreign-keys&gt;&lt;ref-type name="Journal Article"&gt;17&lt;/ref-type&gt;&lt;contributors&gt;&lt;authors&gt;&lt;author&gt;Aguado, C. et al.&lt;/author&gt;&lt;/authors&gt;&lt;/contributors&gt;&lt;titles&gt;&lt;title&gt;Fusion gene and splice variant analyses in liquid biopsies of lung cancer patients. Transl.&lt;/title&gt;&lt;secondary-title&gt;Lung Cancer Res&lt;/secondary-title&gt;&lt;/titles&gt;&lt;periodical&gt;&lt;full-title&gt;Lung Cancer Res&lt;/full-title&gt;&lt;/periodical&gt;&lt;pages&gt;525–531&lt;/pages&gt;&lt;volume&gt;5&lt;/volume&gt;&lt;dates&gt;&lt;year&gt;2016&lt;/year&gt;&lt;/dates&gt;&lt;urls&gt;&lt;/urls&gt;&lt;/record&gt;&lt;/Cite&gt;&lt;/EndNote&gt;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27</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 xml:space="preserve">. Among the </w:t>
      </w:r>
      <w:proofErr w:type="spellStart"/>
      <w:r w:rsidRPr="005A69C1">
        <w:rPr>
          <w:rFonts w:ascii="Times New Roman" w:eastAsia="宋体" w:hAnsi="Times New Roman" w:cs="Times New Roman"/>
          <w:color w:val="000000"/>
          <w:kern w:val="0"/>
          <w:sz w:val="22"/>
          <w:szCs w:val="22"/>
        </w:rPr>
        <w:t>nonvesicular</w:t>
      </w:r>
      <w:proofErr w:type="spellEnd"/>
      <w:r w:rsidRPr="005A69C1">
        <w:rPr>
          <w:rFonts w:ascii="Times New Roman" w:eastAsia="宋体" w:hAnsi="Times New Roman" w:cs="Times New Roman"/>
          <w:color w:val="000000"/>
          <w:kern w:val="0"/>
          <w:sz w:val="22"/>
          <w:szCs w:val="22"/>
        </w:rPr>
        <w:t xml:space="preserve"> fraction of </w:t>
      </w:r>
      <w:proofErr w:type="spellStart"/>
      <w:r w:rsidRPr="005A69C1">
        <w:rPr>
          <w:rFonts w:ascii="Times New Roman" w:eastAsia="宋体" w:hAnsi="Times New Roman" w:cs="Times New Roman"/>
          <w:color w:val="000000"/>
          <w:kern w:val="0"/>
          <w:sz w:val="22"/>
          <w:szCs w:val="22"/>
        </w:rPr>
        <w:t>ctRNAs</w:t>
      </w:r>
      <w:proofErr w:type="spellEnd"/>
      <w:r w:rsidRPr="005A69C1">
        <w:rPr>
          <w:rFonts w:ascii="Times New Roman" w:eastAsia="宋体" w:hAnsi="Times New Roman" w:cs="Times New Roman"/>
          <w:color w:val="000000"/>
          <w:kern w:val="0"/>
          <w:sz w:val="22"/>
          <w:szCs w:val="22"/>
        </w:rPr>
        <w:t>, circulating human telomerase reverse transcriptase (hTERT, catalytic subunit of the telomerase complex) mRNA demonstrated greater diagnostic and prognostic accuracy than PSA for prostate cance</w:t>
      </w:r>
      <w:r w:rsidR="0034045C">
        <w:rPr>
          <w:rFonts w:ascii="Times New Roman" w:eastAsia="宋体" w:hAnsi="Times New Roman" w:cs="Times New Roman"/>
          <w:color w:val="000000"/>
          <w:kern w:val="0"/>
          <w:sz w:val="22"/>
          <w:szCs w:val="22"/>
        </w:rPr>
        <w:fldChar w:fldCharType="begin"/>
      </w:r>
      <w:r w:rsidR="0034045C">
        <w:rPr>
          <w:rFonts w:ascii="Times New Roman" w:eastAsia="宋体" w:hAnsi="Times New Roman" w:cs="Times New Roman"/>
          <w:color w:val="000000"/>
          <w:kern w:val="0"/>
          <w:sz w:val="22"/>
          <w:szCs w:val="22"/>
        </w:rPr>
        <w:instrText xml:space="preserve"> ADDIN EN.CITE &lt;EndNote&gt;&lt;Cite&gt;&lt;Author&gt;March-Villalba&lt;/Author&gt;&lt;Year&gt;2012&lt;/Year&gt;&lt;RecNum&gt;48&lt;/RecNum&gt;&lt;DisplayText&gt;&lt;style face="superscript"&gt;28&lt;/style&gt;&lt;/DisplayText&gt;&lt;record&gt;&lt;rec-number&gt;48&lt;/rec-number&gt;&lt;foreign-keys&gt;&lt;key app="EN" db-id="0vdetwz5axzr00e50vr5w29xvrxx292tdvzp" timestamp="1551892022"&gt;48&lt;/key&gt;&lt;/foreign-keys&gt;&lt;ref-type name="Journal Article"&gt;17&lt;/ref-type&gt;&lt;contributors&gt;&lt;authors&gt;&lt;author&gt;March-Villalba, J.A. et al.&lt;/author&gt;&lt;/authors&gt;&lt;/contributors&gt;&lt;titles&gt;&lt;title&gt;Cell-free circulating plasma hTERT mRNA is a useful marker for prostate cancer diagnosis and is associated with poor prognosis tumor characteristics.&lt;/title&gt;&lt;secondary-title&gt;PLoS One&lt;/secondary-title&gt;&lt;/titles&gt;&lt;periodical&gt;&lt;full-title&gt;Plos One&lt;/full-title&gt;&lt;abbr-1&gt;Plos One&lt;/abbr-1&gt;&lt;/periodical&gt;&lt;dates&gt;&lt;year&gt;2012&lt;/year&gt;&lt;/dates&gt;&lt;urls&gt;&lt;/urls&gt;&lt;/record&gt;&lt;/Cite&gt;&lt;/EndNote&gt;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34045C" w:rsidRPr="0034045C">
        <w:rPr>
          <w:rFonts w:ascii="Times New Roman" w:eastAsia="宋体" w:hAnsi="Times New Roman" w:cs="Times New Roman"/>
          <w:noProof/>
          <w:color w:val="000000"/>
          <w:kern w:val="0"/>
          <w:sz w:val="22"/>
          <w:szCs w:val="22"/>
          <w:vertAlign w:val="superscript"/>
        </w:rPr>
        <w:t>28</w:t>
      </w:r>
      <w:r w:rsidR="0034045C">
        <w:rPr>
          <w:rFonts w:ascii="Times New Roman" w:eastAsia="宋体" w:hAnsi="Times New Roman" w:cs="Times New Roman"/>
          <w:color w:val="000000"/>
          <w:kern w:val="0"/>
          <w:sz w:val="22"/>
          <w:szCs w:val="22"/>
        </w:rPr>
        <w:fldChar w:fldCharType="end"/>
      </w:r>
      <w:r w:rsidRPr="005A69C1">
        <w:rPr>
          <w:rFonts w:ascii="Times New Roman" w:eastAsia="宋体" w:hAnsi="Times New Roman" w:cs="Times New Roman"/>
          <w:color w:val="000000"/>
          <w:kern w:val="0"/>
          <w:sz w:val="22"/>
          <w:szCs w:val="22"/>
        </w:rPr>
        <w:t>.</w:t>
      </w:r>
    </w:p>
    <w:p w14:paraId="284168B8" w14:textId="40BC8862" w:rsidR="007367E3" w:rsidRDefault="00372FBD" w:rsidP="0034045C">
      <w:pPr>
        <w:widowControl/>
        <w:spacing w:before="120" w:line="360" w:lineRule="auto"/>
        <w:ind w:firstLine="420"/>
        <w:rPr>
          <w:rFonts w:ascii="Times New Roman" w:eastAsia="宋体" w:hAnsi="Times New Roman" w:cs="Times New Roman"/>
          <w:color w:val="000000"/>
          <w:kern w:val="0"/>
          <w:sz w:val="22"/>
          <w:szCs w:val="22"/>
        </w:rPr>
      </w:pPr>
      <w:r w:rsidRPr="00372FBD">
        <w:rPr>
          <w:rFonts w:ascii="Times New Roman" w:eastAsia="宋体" w:hAnsi="Times New Roman" w:cs="Times New Roman"/>
          <w:color w:val="000000"/>
          <w:kern w:val="0"/>
          <w:sz w:val="22"/>
          <w:szCs w:val="22"/>
        </w:rPr>
        <w:t xml:space="preserve">With regards to miRNAs, plasma </w:t>
      </w:r>
      <w:proofErr w:type="spellStart"/>
      <w:r w:rsidRPr="00372FBD">
        <w:rPr>
          <w:rFonts w:ascii="Times New Roman" w:eastAsia="宋体" w:hAnsi="Times New Roman" w:cs="Times New Roman"/>
          <w:color w:val="000000"/>
          <w:kern w:val="0"/>
          <w:sz w:val="22"/>
          <w:szCs w:val="22"/>
        </w:rPr>
        <w:t>exosomal</w:t>
      </w:r>
      <w:proofErr w:type="spellEnd"/>
      <w:r w:rsidRPr="00372FBD">
        <w:rPr>
          <w:rFonts w:ascii="Times New Roman" w:eastAsia="宋体" w:hAnsi="Times New Roman" w:cs="Times New Roman"/>
          <w:color w:val="000000"/>
          <w:kern w:val="0"/>
          <w:sz w:val="22"/>
          <w:szCs w:val="22"/>
        </w:rPr>
        <w:t xml:space="preserve"> miR-196a and miR-1246 levels have the potential for the early diagnosis of pancreatic cancers</w:t>
      </w:r>
      <w:r w:rsidR="0034045C">
        <w:rPr>
          <w:rFonts w:ascii="Times New Roman" w:eastAsia="宋体" w:hAnsi="Times New Roman" w:cs="Times New Roman"/>
          <w:color w:val="000000"/>
          <w:kern w:val="0"/>
          <w:sz w:val="22"/>
          <w:szCs w:val="22"/>
        </w:rPr>
        <w:fldChar w:fldCharType="begin"/>
      </w:r>
      <w:r w:rsidR="00DC41F1">
        <w:rPr>
          <w:rFonts w:ascii="Times New Roman" w:eastAsia="宋体" w:hAnsi="Times New Roman" w:cs="Times New Roman"/>
          <w:color w:val="000000"/>
          <w:kern w:val="0"/>
          <w:sz w:val="22"/>
          <w:szCs w:val="22"/>
        </w:rPr>
        <w:instrText xml:space="preserve"> ADDIN EN.CITE &lt;EndNote&gt;&lt;Cite&gt;&lt;Author&gt;Xu&lt;/Author&gt;&lt;RecNum&gt;49&lt;/RecNum&gt;&lt;DisplayText&gt;&lt;style face="superscript"&gt;29&lt;/style&gt;&lt;/DisplayText&gt;&lt;record&gt;&lt;rec-number&gt;49&lt;/rec-number&gt;&lt;foreign-keys&gt;&lt;key app="EN" db-id="0vdetwz5axzr00e50vr5w29xvrxx292tdvzp" timestamp="1551892140"&gt;49&lt;/key&gt;&lt;/foreign-keys&gt;&lt;ref-type name="Journal Article"&gt;17&lt;/ref-type&gt;&lt;contributors&gt;&lt;authors&gt;&lt;author&gt;Xu, Y.F. et al.&lt;/author&gt;&lt;/authors&gt;&lt;/contributors&gt;&lt;titles&gt;&lt;title&gt;Plasma exosome miR-196a and miR-1246 are potential indicators of localized pancreatic cancer.&lt;/title&gt;&lt;secondary-title&gt;Oncotarget&lt;/secondary-title&gt;&lt;/titles&gt;&lt;periodical&gt;&lt;full-title&gt;Oncotarget&lt;/full-title&gt;&lt;abbr-1&gt;Oncotarget&lt;/abbr-1&gt;&lt;/periodical&gt;&lt;pages&gt;77028–77040&lt;/pages&gt;&lt;volume&gt;8&lt;/volume&gt;&lt;dates&gt;&lt;/dates&gt;&lt;urls&gt;&lt;/urls&gt;&lt;/record&gt;&lt;/Cite&gt;&lt;/EndNote&gt;</w:instrText>
      </w:r>
      <w:r w:rsidR="0034045C">
        <w:rPr>
          <w:rFonts w:ascii="Times New Roman" w:eastAsia="宋体" w:hAnsi="Times New Roman" w:cs="Times New Roman"/>
          <w:color w:val="000000"/>
          <w:kern w:val="0"/>
          <w:sz w:val="22"/>
          <w:szCs w:val="22"/>
        </w:rPr>
        <w:fldChar w:fldCharType="separate"/>
      </w:r>
      <w:r w:rsidR="00DC41F1" w:rsidRPr="00DC41F1">
        <w:rPr>
          <w:rFonts w:ascii="Times New Roman" w:eastAsia="宋体" w:hAnsi="Times New Roman" w:cs="Times New Roman"/>
          <w:noProof/>
          <w:color w:val="000000"/>
          <w:kern w:val="0"/>
          <w:sz w:val="22"/>
          <w:szCs w:val="22"/>
          <w:vertAlign w:val="superscript"/>
        </w:rPr>
        <w:t>29</w:t>
      </w:r>
      <w:r w:rsidR="0034045C">
        <w:rPr>
          <w:rFonts w:ascii="Times New Roman" w:eastAsia="宋体" w:hAnsi="Times New Roman" w:cs="Times New Roman"/>
          <w:color w:val="000000"/>
          <w:kern w:val="0"/>
          <w:sz w:val="22"/>
          <w:szCs w:val="22"/>
        </w:rPr>
        <w:fldChar w:fldCharType="end"/>
      </w:r>
      <w:r w:rsidRPr="00372FBD">
        <w:rPr>
          <w:rFonts w:ascii="Times New Roman" w:eastAsia="宋体" w:hAnsi="Times New Roman" w:cs="Times New Roman"/>
          <w:color w:val="000000"/>
          <w:kern w:val="0"/>
          <w:sz w:val="22"/>
          <w:szCs w:val="22"/>
        </w:rPr>
        <w:t>, and panels of miRNAs have been shown to be reliable biomarkers for the diagnosis</w:t>
      </w:r>
      <w:r w:rsidR="00DC41F1">
        <w:rPr>
          <w:rFonts w:ascii="Times New Roman" w:eastAsia="宋体" w:hAnsi="Times New Roman" w:cs="Times New Roman"/>
          <w:color w:val="000000"/>
          <w:kern w:val="0"/>
          <w:sz w:val="22"/>
          <w:szCs w:val="22"/>
        </w:rPr>
        <w:fldChar w:fldCharType="begin"/>
      </w:r>
      <w:r w:rsidR="00DC41F1">
        <w:rPr>
          <w:rFonts w:ascii="Times New Roman" w:eastAsia="宋体" w:hAnsi="Times New Roman" w:cs="Times New Roman"/>
          <w:color w:val="000000"/>
          <w:kern w:val="0"/>
          <w:sz w:val="22"/>
          <w:szCs w:val="22"/>
        </w:rPr>
        <w:instrText xml:space="preserve"> ADDIN EN.CITE &lt;EndNote&gt;&lt;Cite&gt;&lt;Author&gt;Jin&lt;/Author&gt;&lt;RecNum&gt;50&lt;/RecNum&gt;&lt;DisplayText&gt;&lt;style face="superscript"&gt;30&lt;/style&gt;&lt;/DisplayText&gt;&lt;record&gt;&lt;rec-number&gt;50&lt;/rec-number&gt;&lt;foreign-keys&gt;&lt;key app="EN" db-id="0vdetwz5axzr00e50vr5w29xvrxx292tdvzp" timestamp="1551892188"&gt;50&lt;/key&gt;&lt;/foreign-keys&gt;&lt;ref-type name="Journal Article"&gt;17&lt;/ref-type&gt;&lt;contributors&gt;&lt;authors&gt;&lt;author&gt;Jin, X. et al.&lt;/author&gt;&lt;/authors&gt;&lt;/contributors&gt;&lt;titles&gt;&lt;title&gt;Evaluation of tumor-derived exosomal miRNA as potential diagnostic biomarkers for early-stage non-small cell lung cancer using next-generation sequencing.&lt;/title&gt;&lt;secondary-title&gt;Clin. Cancer Res.&lt;/secondary-title&gt;&lt;/titles&gt;&lt;periodical&gt;&lt;full-title&gt;Clin. Cancer Res.&lt;/full-title&gt;&lt;/periodical&gt;&lt;pages&gt;5311–5319&lt;/pages&gt;&lt;volume&gt;23&lt;/volume&gt;&lt;dates&gt;&lt;/dates&gt;&lt;urls&gt;&lt;/urls&gt;&lt;/record&gt;&lt;/Cite&gt;&lt;/EndNote&gt;</w:instrText>
      </w:r>
      <w:r w:rsidR="00DC41F1">
        <w:rPr>
          <w:rFonts w:ascii="Times New Roman" w:eastAsia="宋体" w:hAnsi="Times New Roman" w:cs="Times New Roman"/>
          <w:color w:val="000000"/>
          <w:kern w:val="0"/>
          <w:sz w:val="22"/>
          <w:szCs w:val="22"/>
        </w:rPr>
        <w:fldChar w:fldCharType="separate"/>
      </w:r>
      <w:r w:rsidR="00DC41F1" w:rsidRPr="00DC41F1">
        <w:rPr>
          <w:rFonts w:ascii="Times New Roman" w:eastAsia="宋体" w:hAnsi="Times New Roman" w:cs="Times New Roman"/>
          <w:noProof/>
          <w:color w:val="000000"/>
          <w:kern w:val="0"/>
          <w:sz w:val="22"/>
          <w:szCs w:val="22"/>
          <w:vertAlign w:val="superscript"/>
        </w:rPr>
        <w:t>30</w:t>
      </w:r>
      <w:r w:rsidR="00DC41F1">
        <w:rPr>
          <w:rFonts w:ascii="Times New Roman" w:eastAsia="宋体" w:hAnsi="Times New Roman" w:cs="Times New Roman"/>
          <w:color w:val="000000"/>
          <w:kern w:val="0"/>
          <w:sz w:val="22"/>
          <w:szCs w:val="22"/>
        </w:rPr>
        <w:fldChar w:fldCharType="end"/>
      </w:r>
      <w:r w:rsidRPr="00372FBD">
        <w:rPr>
          <w:rFonts w:ascii="Times New Roman" w:eastAsia="宋体" w:hAnsi="Times New Roman" w:cs="Times New Roman"/>
          <w:color w:val="000000"/>
          <w:kern w:val="0"/>
          <w:sz w:val="22"/>
          <w:szCs w:val="22"/>
        </w:rPr>
        <w:t xml:space="preserve"> or prognosis</w:t>
      </w:r>
      <w:r w:rsidR="005D0318">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&lt;EndNote&gt;&lt;Cite&gt;&lt;Author&gt;Liu&lt;/Author&gt;&lt;RecNum&gt;51&lt;/RecNum&gt;&lt;DisplayText&gt;&lt;style face="superscript"&gt;31&lt;/style&gt;&lt;/DisplayText&gt;&lt;record&gt;&lt;rec-number&gt;51&lt;/rec-number&gt;&lt;foreign-keys&gt;&lt;key app="EN" db-id="0vdetwz5axzr00e50vr5w29xvrxx292tdvzp" timestamp="1551892231"&gt;51&lt;/key&gt;&lt;/foreign-keys&gt;&lt;ref-type name="Journal Article"&gt;17&lt;/ref-type&gt;&lt;contributors&gt;&lt;authors&gt;&lt;author&gt;Liu, Q. et al. (2017) &lt;/author&gt;&lt;/authors&gt;&lt;/contributors&gt;&lt;titles&gt;&lt;title&gt;Circulating exosomal microRNAs as prognostic biomarkers for non-small-cell lung cancer.&lt;/title&gt;&lt;secondary-title&gt;Oncotarget&lt;/secondary-title&gt;&lt;/titles&gt;&lt;periodical&gt;&lt;full-title&gt;Oncotarget&lt;/full-title&gt;&lt;abbr-1&gt;Oncotarget&lt;/abbr-1&gt;&lt;/periodical&gt;&lt;pages&gt;13048–13058&lt;/pages&gt;&lt;volume&gt;8&lt;/volume&gt;&lt;dates&gt;&lt;/dates&gt;&lt;urls&gt;&lt;/urls&gt;&lt;/record&gt;&lt;/Cite&gt;&lt;/EndNote&gt;</w:instrText>
      </w:r>
      <w:r w:rsidR="005D0318">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31</w:t>
      </w:r>
      <w:r w:rsidR="005D0318">
        <w:rPr>
          <w:rFonts w:ascii="Times New Roman" w:eastAsia="宋体" w:hAnsi="Times New Roman" w:cs="Times New Roman"/>
          <w:color w:val="000000"/>
          <w:kern w:val="0"/>
          <w:sz w:val="22"/>
          <w:szCs w:val="22"/>
        </w:rPr>
        <w:fldChar w:fldCharType="end"/>
      </w:r>
      <w:r w:rsidRPr="00372FBD">
        <w:rPr>
          <w:rFonts w:ascii="Times New Roman" w:eastAsia="宋体" w:hAnsi="Times New Roman" w:cs="Times New Roman"/>
          <w:color w:val="000000"/>
          <w:kern w:val="0"/>
          <w:sz w:val="22"/>
          <w:szCs w:val="22"/>
        </w:rPr>
        <w:t xml:space="preserve"> of lung cancer. More recently, a serum </w:t>
      </w:r>
      <w:proofErr w:type="spellStart"/>
      <w:r w:rsidRPr="00372FBD">
        <w:rPr>
          <w:rFonts w:ascii="Times New Roman" w:eastAsia="宋体" w:hAnsi="Times New Roman" w:cs="Times New Roman"/>
          <w:color w:val="000000"/>
          <w:kern w:val="0"/>
          <w:sz w:val="22"/>
          <w:szCs w:val="22"/>
        </w:rPr>
        <w:t>exosomal</w:t>
      </w:r>
      <w:proofErr w:type="spellEnd"/>
      <w:r w:rsidRPr="00372FBD">
        <w:rPr>
          <w:rFonts w:ascii="Times New Roman" w:eastAsia="宋体" w:hAnsi="Times New Roman" w:cs="Times New Roman"/>
          <w:color w:val="000000"/>
          <w:kern w:val="0"/>
          <w:sz w:val="22"/>
          <w:szCs w:val="22"/>
        </w:rPr>
        <w:t xml:space="preserve"> miRNA signature was proven to be an innovative tool for the differential diagnosis of gliomas</w:t>
      </w:r>
      <w:r w:rsidR="005D0318">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&lt;EndNote&gt;&lt;Cite&gt;&lt;Author&gt;Liu&lt;/Author&gt;&lt;RecNum&gt;51&lt;/RecNum&gt;&lt;DisplayText&gt;&lt;style face="superscript"&gt;31&lt;/style&gt;&lt;/DisplayText&gt;&lt;record&gt;&lt;rec-number&gt;51&lt;/rec-number&gt;&lt;foreign-keys&gt;&lt;key app="EN" db-id="0vdetwz5axzr00e50vr5w29xvrxx292tdvzp" timestamp="1551892231"&gt;51&lt;/key&gt;&lt;/foreign-keys&gt;&lt;ref-type name="Journal Article"&gt;17&lt;/ref-type&gt;&lt;contributors&gt;&lt;authors&gt;&lt;author&gt;Liu, Q. et al. (2017) &lt;/author&gt;&lt;/authors&gt;&lt;/contributors&gt;&lt;titles&gt;&lt;title&gt;Circulating exosomal microRNAs as prognostic biomarkers for non-small-cell lung cancer.&lt;/title&gt;&lt;secondary-title&gt;Oncotarget&lt;/secondary-title&gt;&lt;/titles&gt;&lt;periodical&gt;&lt;full-title&gt;Oncotarget&lt;/full-title&gt;&lt;abbr-1&gt;Oncotarget&lt;/abbr-1&gt;&lt;/periodical&gt;&lt;pages&gt;13048–13058&lt;/pages&gt;&lt;volume&gt;8&lt;/volume&gt;&lt;dates&gt;&lt;/dates&gt;&lt;urls&gt;&lt;/urls&gt;&lt;/record&gt;&lt;/Cite&gt;&lt;/EndNote&gt;</w:instrText>
      </w:r>
      <w:r w:rsidR="005D0318">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31</w:t>
      </w:r>
      <w:r w:rsidR="005D0318">
        <w:rPr>
          <w:rFonts w:ascii="Times New Roman" w:eastAsia="宋体" w:hAnsi="Times New Roman" w:cs="Times New Roman"/>
          <w:color w:val="000000"/>
          <w:kern w:val="0"/>
          <w:sz w:val="22"/>
          <w:szCs w:val="22"/>
        </w:rPr>
        <w:fldChar w:fldCharType="end"/>
      </w:r>
      <w:r w:rsidRPr="00372FBD">
        <w:rPr>
          <w:rFonts w:ascii="Times New Roman" w:eastAsia="宋体" w:hAnsi="Times New Roman" w:cs="Times New Roman"/>
          <w:color w:val="000000"/>
          <w:kern w:val="0"/>
          <w:sz w:val="22"/>
          <w:szCs w:val="22"/>
        </w:rPr>
        <w:t>.</w:t>
      </w:r>
    </w:p>
    <w:p w14:paraId="1699EC2D" w14:textId="5557D21C" w:rsidR="00521EB0" w:rsidRDefault="005A69C1" w:rsidP="00132023">
      <w:pPr>
        <w:widowControl/>
        <w:spacing w:before="120" w:line="360" w:lineRule="auto"/>
        <w:ind w:firstLine="420"/>
        <w:rPr>
          <w:rFonts w:ascii="Times New Roman" w:eastAsia="Times New Roman" w:hAnsi="Times New Roman" w:cs="Times New Roman"/>
          <w:color w:val="000000"/>
          <w:kern w:val="0"/>
          <w:sz w:val="22"/>
          <w:szCs w:val="22"/>
        </w:rPr>
      </w:pPr>
      <w:r>
        <w:rPr>
          <w:rFonts w:ascii="Times New Roman" w:eastAsia="宋体" w:hAnsi="Times New Roman" w:cs="Times New Roman"/>
          <w:color w:val="000000"/>
          <w:kern w:val="0"/>
          <w:sz w:val="22"/>
          <w:szCs w:val="22"/>
        </w:rPr>
        <w:t>It is</w:t>
      </w:r>
      <w:r w:rsidR="00F2173A" w:rsidRPr="00F2173A">
        <w:rPr>
          <w:rFonts w:ascii="Times New Roman" w:eastAsia="Times New Roman" w:hAnsi="Times New Roman" w:cs="Times New Roman"/>
          <w:color w:val="000000"/>
          <w:kern w:val="0"/>
          <w:sz w:val="22"/>
          <w:szCs w:val="22"/>
        </w:rPr>
        <w:t> </w:t>
      </w:r>
      <w:r w:rsidR="00372FBD">
        <w:rPr>
          <w:rFonts w:ascii="Times New Roman" w:eastAsia="Times New Roman" w:hAnsi="Times New Roman" w:cs="Times New Roman"/>
          <w:color w:val="000000"/>
          <w:kern w:val="0"/>
          <w:sz w:val="22"/>
          <w:szCs w:val="22"/>
        </w:rPr>
        <w:t xml:space="preserve">also </w:t>
      </w:r>
      <w:r w:rsidR="00F2173A" w:rsidRPr="00F2173A">
        <w:rPr>
          <w:rFonts w:ascii="Times New Roman" w:eastAsia="宋体" w:hAnsi="Times New Roman" w:cs="Times New Roman"/>
          <w:color w:val="000000"/>
          <w:kern w:val="0"/>
          <w:sz w:val="22"/>
          <w:szCs w:val="22"/>
        </w:rPr>
        <w:t>well-known</w:t>
      </w:r>
      <w:r>
        <w:rPr>
          <w:rFonts w:ascii="Times New Roman" w:eastAsia="宋体" w:hAnsi="Times New Roman" w:cs="Times New Roman"/>
          <w:color w:val="000000"/>
          <w:kern w:val="0"/>
          <w:sz w:val="22"/>
          <w:szCs w:val="22"/>
        </w:rPr>
        <w:t xml:space="preserve"> that</w:t>
      </w:r>
      <w:r w:rsidR="00F2173A" w:rsidRPr="00F2173A">
        <w:rPr>
          <w:rFonts w:ascii="Times New Roman" w:eastAsia="宋体" w:hAnsi="Times New Roman" w:cs="Times New Roman"/>
          <w:color w:val="000000"/>
          <w:kern w:val="0"/>
          <w:sz w:val="22"/>
          <w:szCs w:val="22"/>
        </w:rPr>
        <w:t> there</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is</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w:t>
      </w:r>
      <w:r w:rsidR="00A3794B">
        <w:rPr>
          <w:rFonts w:ascii="Times New Roman" w:eastAsia="宋体" w:hAnsi="Times New Roman" w:cs="Times New Roman"/>
          <w:color w:val="000000"/>
          <w:kern w:val="0"/>
          <w:sz w:val="22"/>
          <w:szCs w:val="22"/>
        </w:rPr>
        <w:t xml:space="preserve"> </w:t>
      </w:r>
      <w:r w:rsidR="00A3794B">
        <w:rPr>
          <w:rFonts w:ascii="Times New Roman" w:eastAsia="宋体" w:hAnsi="Times New Roman" w:cs="Times New Roman" w:hint="eastAsia"/>
          <w:color w:val="000000"/>
          <w:kern w:val="0"/>
          <w:sz w:val="22"/>
          <w:szCs w:val="22"/>
        </w:rPr>
        <w:t>lncRNA</w:t>
      </w:r>
      <w:r w:rsidR="00A3794B">
        <w:rPr>
          <w:rFonts w:ascii="Times New Roman" w:eastAsia="宋体" w:hAnsi="Times New Roman" w:cs="Times New Roman"/>
          <w:color w:val="000000"/>
          <w:kern w:val="0"/>
          <w:sz w:val="22"/>
          <w:szCs w:val="22"/>
        </w:rPr>
        <w:t xml:space="preserve"> </w:t>
      </w:r>
      <w:r w:rsidR="00F2173A" w:rsidRPr="00F2173A">
        <w:rPr>
          <w:rFonts w:ascii="Times New Roman" w:eastAsia="宋体" w:hAnsi="Times New Roman" w:cs="Times New Roman"/>
          <w:color w:val="000000"/>
          <w:kern w:val="0"/>
          <w:sz w:val="22"/>
          <w:szCs w:val="22"/>
        </w:rPr>
        <w:t>called</w:t>
      </w:r>
      <w:r w:rsidR="00F2173A" w:rsidRPr="00F2173A">
        <w:rPr>
          <w:rFonts w:ascii="Times New Roman" w:eastAsia="Times New Roman" w:hAnsi="Times New Roman" w:cs="Times New Roman"/>
          <w:color w:val="000000"/>
          <w:kern w:val="0"/>
          <w:sz w:val="22"/>
          <w:szCs w:val="22"/>
        </w:rPr>
        <w:t> PCA3 </w:t>
      </w:r>
      <w:r w:rsidR="00A3794B">
        <w:rPr>
          <w:rFonts w:ascii="Times New Roman" w:eastAsia="宋体" w:hAnsi="Times New Roman" w:cs="Times New Roman" w:hint="eastAsia"/>
          <w:color w:val="000000"/>
          <w:kern w:val="0"/>
          <w:sz w:val="22"/>
          <w:szCs w:val="22"/>
        </w:rPr>
        <w:t>and</w:t>
      </w:r>
      <w:r w:rsidR="00A3794B">
        <w:rPr>
          <w:rFonts w:ascii="Times New Roman" w:eastAsia="宋体" w:hAnsi="Times New Roman" w:cs="Times New Roman"/>
          <w:color w:val="000000"/>
          <w:kern w:val="0"/>
          <w:sz w:val="22"/>
          <w:szCs w:val="22"/>
        </w:rPr>
        <w:t xml:space="preserve"> it has been identified</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as a</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molecular marker</w:t>
      </w:r>
      <w:r w:rsidR="00A3794B">
        <w:rPr>
          <w:rFonts w:ascii="Times New Roman" w:eastAsia="宋体" w:hAnsi="Times New Roman" w:cs="Times New Roman"/>
          <w:color w:val="000000"/>
          <w:kern w:val="0"/>
          <w:sz w:val="22"/>
          <w:szCs w:val="22"/>
        </w:rPr>
        <w:t xml:space="preserve"> in the urine</w:t>
      </w:r>
      <w:r w:rsidR="00F2173A" w:rsidRPr="00F2173A">
        <w:rPr>
          <w:rFonts w:ascii="Times New Roman" w:eastAsia="宋体" w:hAnsi="Times New Roman" w:cs="Times New Roman"/>
          <w:color w:val="000000"/>
          <w:kern w:val="0"/>
          <w:sz w:val="22"/>
          <w:szCs w:val="22"/>
        </w:rPr>
        <w:t xml:space="preserve"> for</w:t>
      </w:r>
      <w:r w:rsidR="00F2173A" w:rsidRPr="00F2173A">
        <w:rPr>
          <w:rFonts w:ascii="Times New Roman" w:eastAsia="Times New Roman" w:hAnsi="Times New Roman" w:cs="Times New Roman"/>
          <w:color w:val="000000"/>
          <w:kern w:val="0"/>
          <w:sz w:val="22"/>
          <w:szCs w:val="22"/>
        </w:rPr>
        <w:t> </w:t>
      </w:r>
      <w:r w:rsidR="00F2173A" w:rsidRPr="00F2173A">
        <w:rPr>
          <w:rFonts w:ascii="Times New Roman" w:eastAsia="宋体" w:hAnsi="Times New Roman" w:cs="Times New Roman"/>
          <w:color w:val="000000"/>
          <w:kern w:val="0"/>
          <w:sz w:val="22"/>
          <w:szCs w:val="22"/>
        </w:rPr>
        <w:t>prostate cancer.</w:t>
      </w:r>
      <w:r w:rsidR="00F2173A" w:rsidRPr="00F2173A">
        <w:rPr>
          <w:rFonts w:ascii="Times New Roman" w:eastAsia="Times New Roman" w:hAnsi="Times New Roman" w:cs="Times New Roman"/>
          <w:color w:val="000000"/>
          <w:kern w:val="0"/>
          <w:sz w:val="22"/>
          <w:szCs w:val="22"/>
        </w:rPr>
        <w:t> </w:t>
      </w:r>
      <w:r w:rsidR="007367E3" w:rsidRPr="007367E3">
        <w:rPr>
          <w:rFonts w:ascii="Times New Roman" w:eastAsia="Times New Roman" w:hAnsi="Times New Roman" w:cs="Times New Roman"/>
          <w:color w:val="000000"/>
          <w:kern w:val="0"/>
          <w:sz w:val="22"/>
          <w:szCs w:val="22"/>
        </w:rPr>
        <w:t>For example, plasma exosome LINC00152 levels have been linked to gastric cancer</w:t>
      </w:r>
      <w:r w:rsidR="005D0318">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&lt;EndNote&gt;&lt;Cite&gt;&lt;Author&gt;Li&lt;/Author&gt;&lt;Year&gt;2015&lt;/Year&gt;&lt;RecNum&gt;53&lt;/RecNum&gt;&lt;DisplayText&gt;&lt;style face="superscript"&gt;32&lt;/style&gt;&lt;/DisplayText&gt;&lt;record&gt;&lt;rec-number&gt;53&lt;/rec-number&gt;&lt;foreign-keys&gt;&lt;key app="EN" db-id="0vdetwz5axzr00e50vr5w29xvrxx292tdvzp" timestamp="1551892321"&gt;53&lt;/key&gt;&lt;/foreign-keys&gt;&lt;ref-type name="Journal Article"&gt;17&lt;/ref-type&gt;&lt;contributors&gt;&lt;authors&gt;&lt;author&gt;Li, Q. et al. &lt;/author&gt;&lt;/authors&gt;&lt;/contributors&gt;&lt;titles&gt;&lt;title&gt;Plasma long noncoding RNA protected by exosomes as a potential stable biomarker for gastric cancer.&lt;/title&gt;&lt;secondary-title&gt;Tumour Biol.&lt;/secondary-title&gt;&lt;/titles&gt;&lt;periodical&gt;&lt;full-title&gt;Tumour Biol.&lt;/full-title&gt;&lt;/periodical&gt;&lt;pages&gt;2007–2012&lt;/pages&gt;&lt;volume&gt;36&lt;/volume&gt;&lt;dates&gt;&lt;year&gt;2015&lt;/year&gt;&lt;/dates&gt;&lt;urls&gt;&lt;/urls&gt;&lt;/record&gt;&lt;/Cite&gt;&lt;/EndNote&gt;</w:instrText>
      </w:r>
      <w:r w:rsidR="005D0318">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32</w:t>
      </w:r>
      <w:r w:rsidR="005D0318">
        <w:rPr>
          <w:rFonts w:ascii="Times New Roman" w:eastAsia="Times New Roman" w:hAnsi="Times New Roman" w:cs="Times New Roman"/>
          <w:color w:val="000000"/>
          <w:kern w:val="0"/>
          <w:sz w:val="22"/>
          <w:szCs w:val="22"/>
        </w:rPr>
        <w:fldChar w:fldCharType="end"/>
      </w:r>
      <w:r w:rsidR="007367E3" w:rsidRPr="007367E3">
        <w:rPr>
          <w:rFonts w:ascii="Times New Roman" w:eastAsia="Times New Roman" w:hAnsi="Times New Roman" w:cs="Times New Roman"/>
          <w:color w:val="000000"/>
          <w:kern w:val="0"/>
          <w:sz w:val="22"/>
          <w:szCs w:val="22"/>
        </w:rPr>
        <w:t>, and the combination of two mRNAs and one lncRNA in serum exosomes has diagnostic potential for CRC</w:t>
      </w:r>
      <w:r w:rsidR="005D0318">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&lt;EndNote&gt;&lt;Cite&gt;&lt;Author&gt;Dong&lt;/Author&gt;&lt;Year&gt;2016&lt;/Year&gt;&lt;RecNum&gt;54&lt;/RecNum&gt;&lt;DisplayText&gt;&lt;style face="superscript"&gt;33&lt;/style&gt;&lt;/DisplayText&gt;&lt;record&gt;&lt;rec-number&gt;54&lt;/rec-number&gt;&lt;foreign-keys&gt;&lt;key app="EN" db-id="0vdetwz5axzr00e50vr5w29xvrxx292tdvzp" timestamp="1551892370"&gt;54&lt;/key&gt;&lt;/foreign-keys&gt;&lt;ref-type name="Journal Article"&gt;17&lt;/ref-type&gt;&lt;contributors&gt;&lt;authors&gt;&lt;author&gt;Dong, L. et al.&lt;/author&gt;&lt;/authors&gt;&lt;/contributors&gt;&lt;titles&gt;&lt;title&gt;Circulating long RNAs in serum extracellular vesicles: their characterization and potential application as biomarkers for diagnosis of colorectal cancer.&lt;/title&gt;&lt;secondary-title&gt;Biomarkers Prev.&lt;/secondary-title&gt;&lt;/titles&gt;&lt;periodical&gt;&lt;full-title&gt;Biomarkers Prev.&lt;/full-title&gt;&lt;/periodical&gt;&lt;pages&gt;1158–1166&lt;/pages&gt;&lt;volume&gt;25&lt;/volume&gt;&lt;dates&gt;&lt;year&gt;2016&lt;/year&gt;&lt;/dates&gt;&lt;urls&gt;&lt;/urls&gt;&lt;/record&gt;&lt;/Cite&gt;&lt;/EndNote&gt;</w:instrText>
      </w:r>
      <w:r w:rsidR="005D0318">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33</w:t>
      </w:r>
      <w:r w:rsidR="005D0318">
        <w:rPr>
          <w:rFonts w:ascii="Times New Roman" w:eastAsia="Times New Roman" w:hAnsi="Times New Roman" w:cs="Times New Roman"/>
          <w:color w:val="000000"/>
          <w:kern w:val="0"/>
          <w:sz w:val="22"/>
          <w:szCs w:val="22"/>
        </w:rPr>
        <w:fldChar w:fldCharType="end"/>
      </w:r>
      <w:r w:rsidR="007367E3" w:rsidRPr="007367E3">
        <w:rPr>
          <w:rFonts w:ascii="Times New Roman" w:eastAsia="Times New Roman" w:hAnsi="Times New Roman" w:cs="Times New Roman"/>
          <w:color w:val="000000"/>
          <w:kern w:val="0"/>
          <w:sz w:val="22"/>
          <w:szCs w:val="22"/>
        </w:rPr>
        <w:t xml:space="preserve">. Furthermore, serum </w:t>
      </w:r>
      <w:proofErr w:type="spellStart"/>
      <w:r w:rsidR="007367E3" w:rsidRPr="007367E3">
        <w:rPr>
          <w:rFonts w:ascii="Times New Roman" w:eastAsia="Times New Roman" w:hAnsi="Times New Roman" w:cs="Times New Roman"/>
          <w:color w:val="000000"/>
          <w:kern w:val="0"/>
          <w:sz w:val="22"/>
          <w:szCs w:val="22"/>
        </w:rPr>
        <w:t>exosomal</w:t>
      </w:r>
      <w:proofErr w:type="spellEnd"/>
      <w:r w:rsidR="007367E3" w:rsidRPr="007367E3">
        <w:rPr>
          <w:rFonts w:ascii="Times New Roman" w:eastAsia="Times New Roman" w:hAnsi="Times New Roman" w:cs="Times New Roman"/>
          <w:color w:val="000000"/>
          <w:kern w:val="0"/>
          <w:sz w:val="22"/>
          <w:szCs w:val="22"/>
        </w:rPr>
        <w:t xml:space="preserve"> HOTAIR lncRNA has applicability in the diagnosis and prognosis of glioblastoma multiforme</w:t>
      </w:r>
      <w:r w:rsidR="005D0318">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&lt;EndNote&gt;&lt;Cite&gt;&lt;Author&gt;Tan&lt;/Author&gt;&lt;Year&gt;2018&lt;/Year&gt;&lt;RecNum&gt;55&lt;/RecNum&gt;&lt;DisplayText&gt;&lt;style face="superscript"&gt;34&lt;/style&gt;&lt;/DisplayText&gt;&lt;record&gt;&lt;rec-number&gt;55&lt;/rec-number&gt;&lt;foreign-keys&gt;&lt;key app="EN" db-id="0vdetwz5axzr00e50vr5w29xvrxx292tdvzp" timestamp="1551892411"&gt;55&lt;/key&gt;&lt;/foreign-keys&gt;&lt;ref-type name="Journal Article"&gt;17&lt;/ref-type&gt;&lt;contributors&gt;&lt;authors&gt;&lt;author&gt;Tan, S.K. et al.&lt;/author&gt;&lt;/authors&gt;&lt;/contributors&gt;&lt;titles&gt;&lt;title&gt;Serum long noncoding RNA HOTAIR as a novel diagnostic and prognostic biomarker in glioblastoma multiforme. &lt;/title&gt;&lt;secondary-title&gt;Mol. Cancer&lt;/secondary-title&gt;&lt;/titles&gt;&lt;periodical&gt;&lt;full-title&gt;Mol. Cancer&lt;/full-title&gt;&lt;/periodical&gt;&lt;dates&gt;&lt;year&gt;2018&lt;/year&gt;&lt;/dates&gt;&lt;urls&gt;&lt;/urls&gt;&lt;/record&gt;&lt;/Cite&gt;&lt;/EndNote&gt;</w:instrText>
      </w:r>
      <w:r w:rsidR="005D0318">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34</w:t>
      </w:r>
      <w:r w:rsidR="005D0318">
        <w:rPr>
          <w:rFonts w:ascii="Times New Roman" w:eastAsia="Times New Roman" w:hAnsi="Times New Roman" w:cs="Times New Roman"/>
          <w:color w:val="000000"/>
          <w:kern w:val="0"/>
          <w:sz w:val="22"/>
          <w:szCs w:val="22"/>
        </w:rPr>
        <w:fldChar w:fldCharType="end"/>
      </w:r>
      <w:r w:rsidR="007367E3" w:rsidRPr="007367E3">
        <w:rPr>
          <w:rFonts w:ascii="Times New Roman" w:eastAsia="Times New Roman" w:hAnsi="Times New Roman" w:cs="Times New Roman"/>
          <w:color w:val="000000"/>
          <w:kern w:val="0"/>
          <w:sz w:val="22"/>
          <w:szCs w:val="22"/>
        </w:rPr>
        <w:t>. More recently, a panel of</w:t>
      </w:r>
      <w:r w:rsidR="007367E3">
        <w:rPr>
          <w:rFonts w:ascii="Times New Roman" w:eastAsia="Times New Roman" w:hAnsi="Times New Roman" w:cs="Times New Roman"/>
          <w:color w:val="000000"/>
          <w:kern w:val="0"/>
          <w:sz w:val="22"/>
          <w:szCs w:val="22"/>
        </w:rPr>
        <w:t xml:space="preserve"> </w:t>
      </w:r>
      <w:r w:rsidR="007367E3" w:rsidRPr="007367E3">
        <w:rPr>
          <w:rFonts w:ascii="Times New Roman" w:eastAsia="Times New Roman" w:hAnsi="Times New Roman" w:cs="Times New Roman" w:hint="eastAsia"/>
          <w:color w:val="000000"/>
          <w:kern w:val="0"/>
          <w:sz w:val="22"/>
          <w:szCs w:val="22"/>
        </w:rPr>
        <w:t>ﬁ</w:t>
      </w:r>
      <w:r w:rsidR="007367E3" w:rsidRPr="007367E3">
        <w:rPr>
          <w:rFonts w:ascii="Times New Roman" w:eastAsia="Times New Roman" w:hAnsi="Times New Roman" w:cs="Times New Roman"/>
          <w:color w:val="000000"/>
          <w:kern w:val="0"/>
          <w:sz w:val="22"/>
          <w:szCs w:val="22"/>
        </w:rPr>
        <w:t xml:space="preserve">ve circulating </w:t>
      </w:r>
      <w:proofErr w:type="spellStart"/>
      <w:r w:rsidR="007367E3" w:rsidRPr="007367E3">
        <w:rPr>
          <w:rFonts w:ascii="Times New Roman" w:eastAsia="Times New Roman" w:hAnsi="Times New Roman" w:cs="Times New Roman"/>
          <w:color w:val="000000"/>
          <w:kern w:val="0"/>
          <w:sz w:val="22"/>
          <w:szCs w:val="22"/>
        </w:rPr>
        <w:t>lncRNAs</w:t>
      </w:r>
      <w:proofErr w:type="spellEnd"/>
      <w:r w:rsidR="007367E3" w:rsidRPr="007367E3">
        <w:rPr>
          <w:rFonts w:ascii="Times New Roman" w:eastAsia="Times New Roman" w:hAnsi="Times New Roman" w:cs="Times New Roman"/>
          <w:color w:val="000000"/>
          <w:kern w:val="0"/>
          <w:sz w:val="22"/>
          <w:szCs w:val="22"/>
        </w:rPr>
        <w:t xml:space="preserve"> was studied as promising diagnostic biomarkers for gastric cancer</w:t>
      </w:r>
      <w:r w:rsidR="005D0318">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&lt;EndNote&gt;&lt;Cite&gt;&lt;Author&gt;Zhang&lt;/Author&gt;&lt;Year&gt;2017&lt;/Year&gt;&lt;RecNum&gt;56&lt;/RecNum&gt;&lt;DisplayText&gt;&lt;style face="superscript"&gt;35&lt;/style&gt;&lt;/DisplayText&gt;&lt;record&gt;&lt;rec-number&gt;56&lt;/rec-number&gt;&lt;foreign-keys&gt;&lt;key app="EN" db-id="0vdetwz5axzr00e50vr5w29xvrxx292tdvzp" timestamp="1551892456"&gt;56&lt;/key&gt;&lt;/foreign-keys&gt;&lt;ref-type name="Journal Article"&gt;17&lt;/ref-type&gt;&lt;contributors&gt;&lt;authors&gt;&lt;author&gt;Zhang, K. et al.&lt;/author&gt;&lt;/authors&gt;&lt;/contributors&gt;&lt;titles&gt;&lt;title&gt;Genome-wide lncRNA microarray pro</w:instrText>
      </w:r>
      <w:r w:rsidR="005D0318">
        <w:rPr>
          <w:rFonts w:ascii="Times New Roman" w:eastAsia="Times New Roman" w:hAnsi="Times New Roman" w:cs="Times New Roman" w:hint="eastAsia"/>
          <w:color w:val="000000"/>
          <w:kern w:val="0"/>
          <w:sz w:val="22"/>
          <w:szCs w:val="22"/>
        </w:rPr>
        <w:instrText>ﬁ</w:instrText>
      </w:r>
      <w:r w:rsidR="005D0318">
        <w:rPr>
          <w:rFonts w:ascii="Times New Roman" w:eastAsia="Times New Roman" w:hAnsi="Times New Roman" w:cs="Times New Roman"/>
          <w:color w:val="000000"/>
          <w:kern w:val="0"/>
          <w:sz w:val="22"/>
          <w:szCs w:val="22"/>
        </w:rPr>
        <w:instrText>ling identi</w:instrText>
      </w:r>
      <w:r w:rsidR="005D0318">
        <w:rPr>
          <w:rFonts w:ascii="Times New Roman" w:eastAsia="Times New Roman" w:hAnsi="Times New Roman" w:cs="Times New Roman" w:hint="eastAsia"/>
          <w:color w:val="000000"/>
          <w:kern w:val="0"/>
          <w:sz w:val="22"/>
          <w:szCs w:val="22"/>
        </w:rPr>
        <w:instrText>ﬁ</w:instrText>
      </w:r>
      <w:r w:rsidR="005D0318">
        <w:rPr>
          <w:rFonts w:ascii="Times New Roman" w:eastAsia="Times New Roman" w:hAnsi="Times New Roman" w:cs="Times New Roman"/>
          <w:color w:val="000000"/>
          <w:kern w:val="0"/>
          <w:sz w:val="22"/>
          <w:szCs w:val="22"/>
        </w:rPr>
        <w:instrText>es novel circulating lncRNAs for detection of gastric cancer.&lt;/title&gt;&lt;secondary-title&gt;Theranostics&lt;/secondary-title&gt;&lt;/titles&gt;&lt;periodical&gt;&lt;full-title&gt;Theranostics&lt;/full-title&gt;&lt;/periodical&gt;&lt;pages&gt;213–227&lt;/pages&gt;&lt;volume&gt;7&lt;/volume&gt;&lt;dates&gt;&lt;year&gt;2017&lt;/year&gt;&lt;/dates&gt;&lt;urls&gt;&lt;/urls&gt;&lt;/record&gt;&lt;/Cite&gt;&lt;/EndNote&gt;</w:instrText>
      </w:r>
      <w:r w:rsidR="005D0318">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35</w:t>
      </w:r>
      <w:r w:rsidR="005D0318">
        <w:rPr>
          <w:rFonts w:ascii="Times New Roman" w:eastAsia="Times New Roman" w:hAnsi="Times New Roman" w:cs="Times New Roman"/>
          <w:color w:val="000000"/>
          <w:kern w:val="0"/>
          <w:sz w:val="22"/>
          <w:szCs w:val="22"/>
        </w:rPr>
        <w:fldChar w:fldCharType="end"/>
      </w:r>
      <w:r w:rsidR="007367E3" w:rsidRPr="007367E3">
        <w:rPr>
          <w:rFonts w:ascii="Times New Roman" w:eastAsia="Times New Roman" w:hAnsi="Times New Roman" w:cs="Times New Roman"/>
          <w:color w:val="000000"/>
          <w:kern w:val="0"/>
          <w:sz w:val="22"/>
          <w:szCs w:val="22"/>
        </w:rPr>
        <w:t>.</w:t>
      </w:r>
      <w:r w:rsidR="007367E3">
        <w:rPr>
          <w:rFonts w:ascii="Times New Roman" w:eastAsia="Times New Roman" w:hAnsi="Times New Roman" w:cs="Times New Roman"/>
          <w:color w:val="000000"/>
          <w:kern w:val="0"/>
          <w:sz w:val="22"/>
          <w:szCs w:val="22"/>
        </w:rPr>
        <w:t xml:space="preserve"> </w:t>
      </w:r>
    </w:p>
    <w:p w14:paraId="6D4DF841" w14:textId="548EBEE8" w:rsidR="00CD42E0" w:rsidRDefault="00B01549" w:rsidP="008E14B2">
      <w:pPr>
        <w:widowControl/>
        <w:spacing w:before="120" w:line="360" w:lineRule="auto"/>
        <w:ind w:firstLine="420"/>
        <w:rPr>
          <w:rFonts w:ascii="Times New Roman" w:eastAsia="宋体" w:hAnsi="Times New Roman" w:cs="Times New Roman"/>
          <w:color w:val="000000"/>
          <w:kern w:val="0"/>
          <w:sz w:val="22"/>
          <w:szCs w:val="22"/>
        </w:rPr>
      </w:pPr>
      <w:r>
        <w:rPr>
          <w:rFonts w:ascii="Times New Roman" w:eastAsia="宋体" w:hAnsi="Times New Roman" w:cs="Times New Roman" w:hint="eastAsia"/>
          <w:color w:val="000000"/>
          <w:kern w:val="0"/>
          <w:sz w:val="22"/>
          <w:szCs w:val="22"/>
        </w:rPr>
        <w:t>A</w:t>
      </w:r>
      <w:r>
        <w:rPr>
          <w:rFonts w:ascii="Times New Roman" w:eastAsia="宋体" w:hAnsi="Times New Roman" w:cs="Times New Roman"/>
          <w:color w:val="000000"/>
          <w:kern w:val="0"/>
          <w:sz w:val="22"/>
          <w:szCs w:val="22"/>
        </w:rPr>
        <w:t xml:space="preserve"> recent study shows that circular RNAs can be detected in urine and has the potential to serve as prostate cancer’s biomarker</w:t>
      </w:r>
      <w:r w:rsidR="007068D7">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&lt;EndNote&gt;&lt;Cite&gt;&lt;Author&gt;Josh N. Vo&lt;/Author&gt;&lt;Year&gt;2019&lt;/Year&gt;&lt;RecNum&gt;2&lt;/RecNum&gt;&lt;DisplayText&gt;&lt;style face="superscript"&gt;36&lt;/style&gt;&lt;/DisplayText&gt;&lt;record&gt;&lt;rec-number&gt;2&lt;/rec-number&gt;&lt;foreign-keys&gt;&lt;key app="EN" db-id="wevszr0dlwta9be9zrnvr0xyz50ext0d5ssv" timestamp="1551879821"&gt;2&lt;/key&gt;&lt;/foreign-keys&gt;&lt;ref-type name="Journal Article"&gt;17&lt;/ref-type&gt;&lt;contributors&gt;&lt;authors&gt;&lt;author&gt;Josh N. Vo, Marcin Cieslik, Yajia Zhang, ..., Dan R. Robinson, Alexey I. Nesvizhskii, Arul M. Chinnaiyan&lt;/author&gt;&lt;/authors&gt;&lt;/contributors&gt;&lt;titles&gt;&lt;title&gt;The Landscape of Circular RNA in Cancer&lt;/title&gt;&lt;secondary-title&gt;Cell&lt;/secondary-title&gt;&lt;/titles&gt;&lt;periodical&gt;&lt;full-title&gt;Cell&lt;/full-title&gt;&lt;/periodical&gt;&lt;dates&gt;&lt;year&gt;2019&lt;/year&gt;&lt;/dates&gt;&lt;urls&gt;&lt;/urls&gt;&lt;/record&gt;&lt;/Cite&gt;&lt;/EndNote&gt;</w:instrText>
      </w:r>
      <w:r w:rsidR="007068D7">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36</w:t>
      </w:r>
      <w:r w:rsidR="007068D7">
        <w:rPr>
          <w:rFonts w:ascii="Times New Roman" w:eastAsia="宋体" w:hAnsi="Times New Roman" w:cs="Times New Roman"/>
          <w:color w:val="000000"/>
          <w:kern w:val="0"/>
          <w:sz w:val="22"/>
          <w:szCs w:val="22"/>
        </w:rPr>
        <w:fldChar w:fldCharType="end"/>
      </w:r>
      <w:r>
        <w:rPr>
          <w:rFonts w:ascii="Times New Roman" w:eastAsia="宋体" w:hAnsi="Times New Roman" w:cs="Times New Roman"/>
          <w:color w:val="000000"/>
          <w:kern w:val="0"/>
          <w:sz w:val="22"/>
          <w:szCs w:val="22"/>
        </w:rPr>
        <w:t xml:space="preserve">. </w:t>
      </w:r>
      <w:r w:rsidR="00E74CA6" w:rsidRPr="00E74CA6">
        <w:rPr>
          <w:rFonts w:ascii="Times New Roman" w:eastAsia="宋体" w:hAnsi="Times New Roman" w:cs="Times New Roman"/>
          <w:color w:val="000000"/>
          <w:kern w:val="0"/>
          <w:sz w:val="22"/>
          <w:szCs w:val="22"/>
        </w:rPr>
        <w:t>Circular RNAs (</w:t>
      </w:r>
      <w:proofErr w:type="spellStart"/>
      <w:r w:rsidR="00E74CA6" w:rsidRPr="00E74CA6">
        <w:rPr>
          <w:rFonts w:ascii="Times New Roman" w:eastAsia="宋体" w:hAnsi="Times New Roman" w:cs="Times New Roman"/>
          <w:color w:val="000000"/>
          <w:kern w:val="0"/>
          <w:sz w:val="22"/>
          <w:szCs w:val="22"/>
        </w:rPr>
        <w:t>circRNAs</w:t>
      </w:r>
      <w:proofErr w:type="spellEnd"/>
      <w:r w:rsidR="00E74CA6" w:rsidRPr="00E74CA6">
        <w:rPr>
          <w:rFonts w:ascii="Times New Roman" w:eastAsia="宋体" w:hAnsi="Times New Roman" w:cs="Times New Roman"/>
          <w:color w:val="000000"/>
          <w:kern w:val="0"/>
          <w:sz w:val="22"/>
          <w:szCs w:val="22"/>
        </w:rPr>
        <w:t xml:space="preserve">) are single-stranded, covalently closed RNA molecules that are produced from pre-mRNAs through a process called </w:t>
      </w:r>
      <w:proofErr w:type="spellStart"/>
      <w:r w:rsidR="00E74CA6" w:rsidRPr="00E74CA6">
        <w:rPr>
          <w:rFonts w:ascii="Times New Roman" w:eastAsia="宋体" w:hAnsi="Times New Roman" w:cs="Times New Roman"/>
          <w:color w:val="000000"/>
          <w:kern w:val="0"/>
          <w:sz w:val="22"/>
          <w:szCs w:val="22"/>
        </w:rPr>
        <w:t>backsplicing</w:t>
      </w:r>
      <w:proofErr w:type="spellEnd"/>
      <w:r w:rsidR="00E74CA6" w:rsidRPr="00E74CA6">
        <w:rPr>
          <w:rFonts w:ascii="Times New Roman" w:eastAsia="宋体" w:hAnsi="Times New Roman" w:cs="Times New Roman"/>
          <w:color w:val="000000"/>
          <w:kern w:val="0"/>
          <w:sz w:val="22"/>
          <w:szCs w:val="22"/>
        </w:rPr>
        <w:t xml:space="preserve"> and were initially proposed to be splicing-associated noise</w:t>
      </w:r>
      <w:r w:rsidR="00E74CA6">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&lt;EndNote&gt;&lt;Cite&gt;&lt;Author&gt;Capel&lt;/Author&gt;&lt;Year&gt;1993&lt;/Year&gt;&lt;RecNum&gt;30&lt;/RecNum&gt;&lt;DisplayText&gt;&lt;style face="superscript"&gt;37&lt;/style&gt;&lt;/DisplayText&gt;&lt;record&gt;&lt;rec-number&gt;30&lt;/rec-number&gt;&lt;foreign-keys&gt;&lt;key app="EN" db-id="0vdetwz5axzr00e50vr5w29xvrxx292tdvzp" timestamp="1551888168"&gt;30&lt;/key&gt;&lt;/foreign-keys&gt;&lt;ref-type name="Journal Article"&gt;17&lt;/ref-type&gt;&lt;contributors&gt;&lt;authors&gt;&lt;author&gt;Capel, B., Swain, A., Nicolis, S., Hacker, A., Walter, M., Koopman, P., Goodfellow, P., and Lovell-Badge, R&lt;/author&gt;&lt;/authors&gt;&lt;/contributors&gt;&lt;titles&gt;&lt;title&gt;Circular transcripts of the testis-determining gene Sry in adult mouse testis&lt;/title&gt;&lt;secondary-title&gt;Cell&lt;/secondary-title&gt;&lt;/titles&gt;&lt;periodical&gt;&lt;full-title&gt;Cell&lt;/full-title&gt;&lt;/periodical&gt;&lt;dates&gt;&lt;year&gt;1993&lt;/year&gt;&lt;/dates&gt;&lt;urls&gt;&lt;/urls&gt;&lt;/record&gt;&lt;/Cite&gt;&lt;/EndNote&gt;</w:instrText>
      </w:r>
      <w:r w:rsidR="00E74CA6">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37</w:t>
      </w:r>
      <w:r w:rsidR="00E74CA6">
        <w:rPr>
          <w:rFonts w:ascii="Times New Roman" w:eastAsia="宋体" w:hAnsi="Times New Roman" w:cs="Times New Roman"/>
          <w:color w:val="000000"/>
          <w:kern w:val="0"/>
          <w:sz w:val="22"/>
          <w:szCs w:val="22"/>
        </w:rPr>
        <w:fldChar w:fldCharType="end"/>
      </w:r>
      <w:r w:rsidR="00E74CA6">
        <w:rPr>
          <w:rFonts w:ascii="Times New Roman" w:eastAsia="宋体" w:hAnsi="Times New Roman" w:cs="Times New Roman"/>
          <w:color w:val="000000"/>
          <w:kern w:val="0"/>
          <w:sz w:val="22"/>
          <w:szCs w:val="22"/>
        </w:rPr>
        <w:t xml:space="preserve">. </w:t>
      </w:r>
      <w:r w:rsidR="00BC1B53">
        <w:rPr>
          <w:rFonts w:ascii="Times New Roman" w:eastAsia="宋体" w:hAnsi="Times New Roman" w:cs="Times New Roman" w:hint="eastAsia"/>
          <w:color w:val="000000"/>
          <w:kern w:val="0"/>
          <w:sz w:val="22"/>
          <w:szCs w:val="22"/>
        </w:rPr>
        <w:t>R</w:t>
      </w:r>
      <w:r w:rsidR="00BC1B53" w:rsidRPr="00BC1B53">
        <w:rPr>
          <w:rFonts w:ascii="Times New Roman" w:eastAsia="宋体" w:hAnsi="Times New Roman" w:cs="Times New Roman"/>
          <w:color w:val="000000"/>
          <w:kern w:val="0"/>
          <w:sz w:val="22"/>
          <w:szCs w:val="22"/>
        </w:rPr>
        <w:t xml:space="preserve">ecent studies have shown that </w:t>
      </w:r>
      <w:proofErr w:type="spellStart"/>
      <w:r w:rsidR="00BC1B53" w:rsidRPr="00BC1B53">
        <w:rPr>
          <w:rFonts w:ascii="Times New Roman" w:eastAsia="宋体" w:hAnsi="Times New Roman" w:cs="Times New Roman"/>
          <w:color w:val="000000"/>
          <w:kern w:val="0"/>
          <w:sz w:val="22"/>
          <w:szCs w:val="22"/>
        </w:rPr>
        <w:t>circRNAs</w:t>
      </w:r>
      <w:proofErr w:type="spellEnd"/>
      <w:r w:rsidR="00BC1B53" w:rsidRPr="00BC1B53">
        <w:rPr>
          <w:rFonts w:ascii="Times New Roman" w:eastAsia="宋体" w:hAnsi="Times New Roman" w:cs="Times New Roman"/>
          <w:color w:val="000000"/>
          <w:kern w:val="0"/>
          <w:sz w:val="22"/>
          <w:szCs w:val="22"/>
        </w:rPr>
        <w:t xml:space="preserve"> may be involved in microRNA (miRNA) inhibition</w:t>
      </w:r>
      <w:r w:rsidR="00645BD1">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&lt;EndNote&gt;&lt;Cite&gt;&lt;Author&gt;Hansen&lt;/Author&gt;&lt;Year&gt;2013&lt;/Year&gt;&lt;RecNum&gt;31&lt;/RecNum&gt;&lt;DisplayText&gt;&lt;style face="superscript"&gt;38&lt;/style&gt;&lt;/DisplayText&gt;&lt;record&gt;&lt;rec-number&gt;31&lt;/rec-number&gt;&lt;foreign-keys&gt;&lt;key app="EN" db-id="0vdetwz5axzr00e50vr5w29xvrxx292tdvzp" timestamp="1551888456"&gt;31&lt;/key&gt;&lt;/foreign-keys&gt;&lt;ref-type name="Journal Article"&gt;17&lt;/ref-type&gt;&lt;contributors&gt;&lt;authors&gt;&lt;author&gt;Hansen, T.B., Jensen, T.I., Clausen, B.H., Bramsen, J.B., Finsen, B., Damgaard, C.K., and Kjems, J.&lt;/author&gt;&lt;/authors&gt;&lt;/contributors&gt;&lt;titles&gt;&lt;title&gt;Natural RNA circles function as efﬁcient microRNA sponges&lt;/title&gt;&lt;secondary-title&gt;Nature&lt;/secondary-title&gt;&lt;/titles&gt;&lt;periodical&gt;&lt;full-title&gt;Nature&lt;/full-title&gt;&lt;abbr-1&gt;Nature&lt;/abbr-1&gt;&lt;/periodical&gt;&lt;dates&gt;&lt;year&gt;2013&lt;/year&gt;&lt;/dates&gt;&lt;urls&gt;&lt;/urls&gt;&lt;/record&gt;&lt;/Cite&gt;&lt;/EndNote&gt;</w:instrText>
      </w:r>
      <w:r w:rsidR="00645BD1">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38</w:t>
      </w:r>
      <w:r w:rsidR="00645BD1">
        <w:rPr>
          <w:rFonts w:ascii="Times New Roman" w:eastAsia="宋体" w:hAnsi="Times New Roman" w:cs="Times New Roman"/>
          <w:color w:val="000000"/>
          <w:kern w:val="0"/>
          <w:sz w:val="22"/>
          <w:szCs w:val="22"/>
        </w:rPr>
        <w:fldChar w:fldCharType="end"/>
      </w:r>
      <w:r w:rsidR="00BC1B53" w:rsidRPr="00BC1B53">
        <w:rPr>
          <w:rFonts w:ascii="Times New Roman" w:eastAsia="宋体" w:hAnsi="Times New Roman" w:cs="Times New Roman"/>
          <w:color w:val="000000"/>
          <w:kern w:val="0"/>
          <w:sz w:val="22"/>
          <w:szCs w:val="22"/>
        </w:rPr>
        <w:t>, epithelial-mesenchymal transition</w:t>
      </w:r>
      <w:r w:rsidR="00B75C60">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&lt;EndNote&gt;&lt;Cite&gt;&lt;Author&gt;Conn&lt;/Author&gt;&lt;Year&gt;2015&lt;/Year&gt;&lt;RecNum&gt;32&lt;/RecNum&gt;&lt;DisplayText&gt;&lt;style face="superscript"&gt;39&lt;/style&gt;&lt;/DisplayText&gt;&lt;record&gt;&lt;rec-number&gt;32&lt;/rec-number&gt;&lt;foreign-keys&gt;&lt;key app="EN" db-id="0vdetwz5axzr00e50vr5w29xvrxx292tdvzp" timestamp="1551888529"&gt;32&lt;/key&gt;&lt;/foreign-keys&gt;&lt;ref-type name="Journal Article"&gt;17&lt;/ref-type&gt;&lt;contributors&gt;&lt;authors&gt;&lt;author&gt;Conn, S.J., Pillman, K.A., Toubia, J., Conn, V.M., Salmanidis, M., Phillips, C.A., Roslan, S., Schreiber, A.W., Gregory, P.A., and Goodall, G.J.&lt;/author&gt;&lt;/authors&gt;&lt;/contributors&gt;&lt;titles&gt;&lt;title&gt;The RNA binding protein quaking regulates formation of circRNAs&lt;/title&gt;&lt;secondary-title&gt;Cell&lt;/secondary-title&gt;&lt;/titles&gt;&lt;periodical&gt;&lt;full-title&gt;Cell&lt;/full-title&gt;&lt;/periodical&gt;&lt;dates&gt;&lt;year&gt;2015&lt;/year&gt;&lt;/dates&gt;&lt;urls&gt;&lt;/urls&gt;&lt;/record&gt;&lt;/Cite&gt;&lt;/EndNote&gt;</w:instrText>
      </w:r>
      <w:r w:rsidR="00B75C60">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39</w:t>
      </w:r>
      <w:r w:rsidR="00B75C60">
        <w:rPr>
          <w:rFonts w:ascii="Times New Roman" w:eastAsia="宋体" w:hAnsi="Times New Roman" w:cs="Times New Roman"/>
          <w:color w:val="000000"/>
          <w:kern w:val="0"/>
          <w:sz w:val="22"/>
          <w:szCs w:val="22"/>
        </w:rPr>
        <w:fldChar w:fldCharType="end"/>
      </w:r>
      <w:r w:rsidR="00BC1B53" w:rsidRPr="00BC1B53">
        <w:rPr>
          <w:rFonts w:ascii="Times New Roman" w:eastAsia="宋体" w:hAnsi="Times New Roman" w:cs="Times New Roman"/>
          <w:color w:val="000000"/>
          <w:kern w:val="0"/>
          <w:sz w:val="22"/>
          <w:szCs w:val="22"/>
        </w:rPr>
        <w:t>, and tumorigenesis</w:t>
      </w:r>
      <w:r w:rsidR="00B75C60">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&lt;EndNote&gt;&lt;Cite&gt;&lt;Author&gt;Guarnerio&lt;/Author&gt;&lt;Year&gt;2016&lt;/Year&gt;&lt;RecNum&gt;33&lt;/RecNum&gt;&lt;DisplayText&gt;&lt;style face="superscript"&gt;40&lt;/style&gt;&lt;/DisplayText&gt;&lt;record&gt;&lt;rec-number&gt;33&lt;/rec-number&gt;&lt;foreign-keys&gt;&lt;key app="EN" db-id="0vdetwz5axzr00e50vr5w29xvrxx292tdvzp" timestamp="1551888601"&gt;33&lt;/key&gt;&lt;/foreign-keys&gt;&lt;ref-type name="Journal Article"&gt;17&lt;/ref-type&gt;&lt;contributors&gt;&lt;authors&gt;&lt;author&gt;Guarnerio, J., Bezzi, M., Jeong, J.C., Paffenholz, S.V., Berry, K., Naldini, M.M., Lo-Coco, F., Tay, Y., Beck, A.H., and Pandolﬁ, P.P.&lt;/author&gt;&lt;/authors&gt;&lt;/contributors&gt;&lt;titles&gt;&lt;title&gt;Oncogenic Role of Fusion-circRNAs Derived from Cancer-Associated Chromosomal Translocations&lt;/title&gt;&lt;secondary-title&gt;Cell&lt;/secondary-title&gt;&lt;/titles&gt;&lt;periodical&gt;&lt;full-title&gt;Cell&lt;/full-title&gt;&lt;/periodical&gt;&lt;dates&gt;&lt;year&gt;2016&lt;/year&gt;&lt;/dates&gt;&lt;urls&gt;&lt;/urls&gt;&lt;/record&gt;&lt;/Cite&gt;&lt;/EndNote&gt;</w:instrText>
      </w:r>
      <w:r w:rsidR="00B75C60">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40</w:t>
      </w:r>
      <w:r w:rsidR="00B75C60">
        <w:rPr>
          <w:rFonts w:ascii="Times New Roman" w:eastAsia="宋体" w:hAnsi="Times New Roman" w:cs="Times New Roman"/>
          <w:color w:val="000000"/>
          <w:kern w:val="0"/>
          <w:sz w:val="22"/>
          <w:szCs w:val="22"/>
        </w:rPr>
        <w:fldChar w:fldCharType="end"/>
      </w:r>
      <w:r w:rsidR="00BC1B53" w:rsidRPr="00BC1B53">
        <w:rPr>
          <w:rFonts w:ascii="Times New Roman" w:eastAsia="宋体" w:hAnsi="Times New Roman" w:cs="Times New Roman"/>
          <w:color w:val="000000"/>
          <w:kern w:val="0"/>
          <w:sz w:val="22"/>
          <w:szCs w:val="22"/>
        </w:rPr>
        <w:t xml:space="preserve">. Further, </w:t>
      </w:r>
      <w:proofErr w:type="spellStart"/>
      <w:r w:rsidR="00BC1B53" w:rsidRPr="00BC1B53">
        <w:rPr>
          <w:rFonts w:ascii="Times New Roman" w:eastAsia="宋体" w:hAnsi="Times New Roman" w:cs="Times New Roman"/>
          <w:color w:val="000000"/>
          <w:kern w:val="0"/>
          <w:sz w:val="22"/>
          <w:szCs w:val="22"/>
        </w:rPr>
        <w:t>circRNA</w:t>
      </w:r>
      <w:proofErr w:type="spellEnd"/>
      <w:r w:rsidR="00BC1B53" w:rsidRPr="00BC1B53">
        <w:rPr>
          <w:rFonts w:ascii="Times New Roman" w:eastAsia="宋体" w:hAnsi="Times New Roman" w:cs="Times New Roman"/>
          <w:color w:val="000000"/>
          <w:kern w:val="0"/>
          <w:sz w:val="22"/>
          <w:szCs w:val="22"/>
        </w:rPr>
        <w:t xml:space="preserve"> expression can be tissue speciﬁc</w:t>
      </w:r>
      <w:r w:rsidR="00170B07">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&lt;EndNote&gt;&lt;Cite&gt;&lt;Author&gt;Conn&lt;/Author&gt;&lt;Year&gt;2015&lt;/Year&gt;&lt;RecNum&gt;32&lt;/RecNum&gt;&lt;DisplayText&gt;&lt;style face="superscript"&gt;39&lt;/style&gt;&lt;/DisplayText&gt;&lt;record&gt;&lt;rec-number&gt;32&lt;/rec-number&gt;&lt;foreign-keys&gt;&lt;key app="EN" db-id="0vdetwz5axzr00e50vr5w29xvrxx292tdvzp" timestamp="1551888529"&gt;32&lt;/key&gt;&lt;/foreign-keys&gt;&lt;ref-type name="Journal Article"&gt;17&lt;/ref-type&gt;&lt;contributors&gt;&lt;authors&gt;&lt;author&gt;Conn, S.J., Pillman, K.A., Toubia, J., Conn, V.M., Salmanidis, M., Phillips, C.A., Roslan, S., Schreiber, A.W., Gregory, P.A., and Goodall, G.J.&lt;/author&gt;&lt;/authors&gt;&lt;/contributors&gt;&lt;titles&gt;&lt;title&gt;The RNA binding protein quaking regulates formation of circRNAs&lt;/title&gt;&lt;secondary-title&gt;Cell&lt;/secondary-title&gt;&lt;/titles&gt;&lt;periodical&gt;&lt;full-title&gt;Cell&lt;/full-title&gt;&lt;/periodical&gt;&lt;dates&gt;&lt;year&gt;2015&lt;/year&gt;&lt;/dates&gt;&lt;urls&gt;&lt;/urls&gt;&lt;/record&gt;&lt;/Cite&gt;&lt;/EndNote&gt;</w:instrText>
      </w:r>
      <w:r w:rsidR="00170B07">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39</w:t>
      </w:r>
      <w:r w:rsidR="00170B07">
        <w:rPr>
          <w:rFonts w:ascii="Times New Roman" w:eastAsia="宋体" w:hAnsi="Times New Roman" w:cs="Times New Roman"/>
          <w:color w:val="000000"/>
          <w:kern w:val="0"/>
          <w:sz w:val="22"/>
          <w:szCs w:val="22"/>
        </w:rPr>
        <w:fldChar w:fldCharType="end"/>
      </w:r>
      <w:r w:rsidR="00BC1B53" w:rsidRPr="00BC1B53">
        <w:rPr>
          <w:rFonts w:ascii="Times New Roman" w:eastAsia="宋体" w:hAnsi="Times New Roman" w:cs="Times New Roman"/>
          <w:color w:val="000000"/>
          <w:kern w:val="0"/>
          <w:sz w:val="22"/>
          <w:szCs w:val="22"/>
        </w:rPr>
        <w:t>, and some evidence support the translation of some circRNAs</w:t>
      </w:r>
      <w:r w:rsidR="00170B07">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&lt;EndNote&gt;&lt;Cite&gt;&lt;Author&gt;Legnini&lt;/Author&gt;&lt;Year&gt;2017&lt;/Year&gt;&lt;RecNum&gt;35&lt;/RecNum&gt;&lt;DisplayText&gt;&lt;style face="superscript"&gt;41,42&lt;/style&gt;&lt;/DisplayText&gt;&lt;record&gt;&lt;rec-number&gt;35&lt;/rec-number&gt;&lt;foreign-keys&gt;&lt;key app="EN" db-id="0vdetwz5axzr00e50vr5w29xvrxx292tdvzp" timestamp="1551888677"&gt;35&lt;/key&gt;&lt;/foreign-keys&gt;&lt;ref-type name="Journal Article"&gt;17&lt;/ref-type&gt;&lt;contributors&gt;&lt;authors&gt;&lt;author&gt;Legnini, I., Di Timoteo, G., Rossi, F., Morlando, M., Briganti, F., Sthandier, O., Fatica, A., Santini, T., Andronache, A., Wade, M., et al.&lt;/author&gt;&lt;/authors&gt;&lt;/contributors&gt;&lt;titles&gt;&lt;title&gt;Circ-ZNF609 Is a Circular RNA that Can Be Translated and Functions in Myogenesis&lt;/title&gt;&lt;secondary-title&gt;Mol. Cell&lt;/secondary-title&gt;&lt;/titles&gt;&lt;periodical&gt;&lt;full-title&gt;Mol. Cell&lt;/full-title&gt;&lt;/periodical&gt;&lt;dates&gt;&lt;year&gt;2017&lt;/year&gt;&lt;/dates&gt;&lt;urls&gt;&lt;/urls&gt;&lt;/record&gt;&lt;/Cite&gt;&lt;Cite&gt;&lt;Author&gt;Pamudurti&lt;/Author&gt;&lt;Year&gt;2017&lt;/Year&gt;&lt;RecNum&gt;34&lt;/RecNum&gt;&lt;record&gt;&lt;rec-number&gt;34&lt;/rec-number&gt;&lt;foreign-keys&gt;&lt;key app="EN" db-id="0vdetwz5axzr00e50vr5w29xvrxx292tdvzp" timestamp="1551888643"&gt;34&lt;/key&gt;&lt;/foreign-keys&gt;&lt;ref-type name="Journal Article"&gt;17&lt;/ref-type&gt;&lt;contributors&gt;&lt;authors&gt;&lt;author&gt;Pamudurti, N.R., Bartok, O., Jens, M., Ashwal-Fluss, R., Stottmeister, C., Ruhe, L., Hanan, M., Wyler, E., Perez-Hernandez, D., Ramberger, E., et al.&lt;/author&gt;&lt;/authors&gt;&lt;/contributors&gt;&lt;titles&gt;&lt;title&gt;Translation of CircRNAs.&lt;/title&gt;&lt;secondary-title&gt;Mol. Cell&lt;/secondary-title&gt;&lt;/titles&gt;&lt;periodical&gt;&lt;full-title&gt;Mol. Cell&lt;/full-title&gt;&lt;/periodical&gt;&lt;dates&gt;&lt;year&gt;2017&lt;/year&gt;&lt;/dates&gt;&lt;urls&gt;&lt;/urls&gt;&lt;/record&gt;&lt;/Cite&gt;&lt;/EndNote&gt;</w:instrText>
      </w:r>
      <w:r w:rsidR="00170B07">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41,42</w:t>
      </w:r>
      <w:r w:rsidR="00170B07">
        <w:rPr>
          <w:rFonts w:ascii="Times New Roman" w:eastAsia="宋体" w:hAnsi="Times New Roman" w:cs="Times New Roman"/>
          <w:color w:val="000000"/>
          <w:kern w:val="0"/>
          <w:sz w:val="22"/>
          <w:szCs w:val="22"/>
        </w:rPr>
        <w:fldChar w:fldCharType="end"/>
      </w:r>
      <w:r w:rsidR="00BC1B53" w:rsidRPr="00BC1B53">
        <w:rPr>
          <w:rFonts w:ascii="Times New Roman" w:eastAsia="宋体" w:hAnsi="Times New Roman" w:cs="Times New Roman"/>
          <w:color w:val="000000"/>
          <w:kern w:val="0"/>
          <w:sz w:val="22"/>
          <w:szCs w:val="22"/>
        </w:rPr>
        <w:t>.</w:t>
      </w:r>
      <w:r w:rsidR="000C417D">
        <w:rPr>
          <w:rFonts w:ascii="Times New Roman" w:eastAsia="宋体" w:hAnsi="Times New Roman" w:cs="Times New Roman"/>
          <w:color w:val="000000"/>
          <w:kern w:val="0"/>
          <w:sz w:val="22"/>
          <w:szCs w:val="22"/>
        </w:rPr>
        <w:t xml:space="preserve"> </w:t>
      </w:r>
      <w:proofErr w:type="spellStart"/>
      <w:r w:rsidR="000C417D">
        <w:rPr>
          <w:rFonts w:ascii="Times New Roman" w:eastAsia="宋体" w:hAnsi="Times New Roman" w:cs="Times New Roman"/>
          <w:color w:val="000000"/>
          <w:kern w:val="0"/>
          <w:sz w:val="22"/>
          <w:szCs w:val="22"/>
        </w:rPr>
        <w:t>C</w:t>
      </w:r>
      <w:r w:rsidR="000C417D" w:rsidRPr="000C417D">
        <w:rPr>
          <w:rFonts w:ascii="Times New Roman" w:eastAsia="宋体" w:hAnsi="Times New Roman" w:cs="Times New Roman"/>
          <w:color w:val="000000"/>
          <w:kern w:val="0"/>
          <w:sz w:val="22"/>
          <w:szCs w:val="22"/>
        </w:rPr>
        <w:t>ircRNAs</w:t>
      </w:r>
      <w:proofErr w:type="spellEnd"/>
      <w:r w:rsidR="000C417D" w:rsidRPr="000C417D">
        <w:rPr>
          <w:rFonts w:ascii="Times New Roman" w:eastAsia="宋体" w:hAnsi="Times New Roman" w:cs="Times New Roman"/>
          <w:color w:val="000000"/>
          <w:kern w:val="0"/>
          <w:sz w:val="22"/>
          <w:szCs w:val="22"/>
        </w:rPr>
        <w:t xml:space="preserve"> are highly stable and can be found in exosomes, </w:t>
      </w:r>
      <w:r w:rsidR="000C417D" w:rsidRPr="000C417D">
        <w:rPr>
          <w:rFonts w:ascii="Times New Roman" w:eastAsia="宋体" w:hAnsi="Times New Roman" w:cs="Times New Roman"/>
          <w:color w:val="000000"/>
          <w:kern w:val="0"/>
          <w:sz w:val="22"/>
          <w:szCs w:val="22"/>
        </w:rPr>
        <w:lastRenderedPageBreak/>
        <w:t>cell-free saliva, and plasma</w:t>
      </w:r>
      <w:r w:rsidR="008E14B2">
        <w:rPr>
          <w:rFonts w:ascii="Times New Roman" w:eastAsia="宋体" w:hAnsi="Times New Roman" w:cs="Times New Roman"/>
          <w:color w:val="000000"/>
          <w:kern w:val="0"/>
          <w:sz w:val="22"/>
          <w:szCs w:val="22"/>
        </w:rPr>
        <w:t xml:space="preserve">. </w:t>
      </w:r>
      <w:r w:rsidR="008E14B2" w:rsidRPr="008E14B2">
        <w:rPr>
          <w:rFonts w:ascii="Times New Roman" w:eastAsia="宋体" w:hAnsi="Times New Roman" w:cs="Times New Roman"/>
          <w:color w:val="000000"/>
          <w:kern w:val="0"/>
          <w:sz w:val="22"/>
          <w:szCs w:val="22"/>
        </w:rPr>
        <w:t>Therefore, with improved</w:t>
      </w:r>
      <w:r w:rsidR="008E14B2">
        <w:rPr>
          <w:rFonts w:ascii="Times New Roman" w:eastAsia="宋体" w:hAnsi="Times New Roman" w:cs="Times New Roman" w:hint="eastAsia"/>
          <w:color w:val="000000"/>
          <w:kern w:val="0"/>
          <w:sz w:val="22"/>
          <w:szCs w:val="22"/>
        </w:rPr>
        <w:t xml:space="preserve"> </w:t>
      </w:r>
      <w:r w:rsidR="008E14B2" w:rsidRPr="008E14B2">
        <w:rPr>
          <w:rFonts w:ascii="Times New Roman" w:eastAsia="宋体" w:hAnsi="Times New Roman" w:cs="Times New Roman"/>
          <w:color w:val="000000"/>
          <w:kern w:val="0"/>
          <w:sz w:val="22"/>
          <w:szCs w:val="22"/>
        </w:rPr>
        <w:t xml:space="preserve">detection and characterization methodologies, </w:t>
      </w:r>
      <w:proofErr w:type="spellStart"/>
      <w:r w:rsidR="008E14B2" w:rsidRPr="008E14B2">
        <w:rPr>
          <w:rFonts w:ascii="Times New Roman" w:eastAsia="宋体" w:hAnsi="Times New Roman" w:cs="Times New Roman"/>
          <w:color w:val="000000"/>
          <w:kern w:val="0"/>
          <w:sz w:val="22"/>
          <w:szCs w:val="22"/>
        </w:rPr>
        <w:t>circRNAs</w:t>
      </w:r>
      <w:proofErr w:type="spellEnd"/>
      <w:r w:rsidR="008E14B2" w:rsidRPr="008E14B2">
        <w:rPr>
          <w:rFonts w:ascii="Times New Roman" w:eastAsia="宋体" w:hAnsi="Times New Roman" w:cs="Times New Roman"/>
          <w:color w:val="000000"/>
          <w:kern w:val="0"/>
          <w:sz w:val="22"/>
          <w:szCs w:val="22"/>
        </w:rPr>
        <w:t xml:space="preserve"> may be potential biomarkers or therapeutic targets.</w:t>
      </w:r>
    </w:p>
    <w:p w14:paraId="541A6040" w14:textId="6E3F96A1" w:rsidR="00F2173A" w:rsidRPr="00F2173A" w:rsidRDefault="00F2173A" w:rsidP="00132023">
      <w:pPr>
        <w:widowControl/>
        <w:spacing w:before="120" w:line="360" w:lineRule="auto"/>
        <w:ind w:firstLine="420"/>
        <w:rPr>
          <w:rFonts w:ascii="Times New Roman" w:eastAsia="Times New Roman" w:hAnsi="Times New Roman" w:cs="Times New Roman"/>
          <w:color w:val="000000"/>
          <w:kern w:val="0"/>
          <w:sz w:val="22"/>
          <w:szCs w:val="22"/>
        </w:rPr>
      </w:pPr>
      <w:r w:rsidRPr="00F2173A">
        <w:rPr>
          <w:rFonts w:ascii="Times New Roman" w:eastAsia="宋体" w:hAnsi="Times New Roman" w:cs="Times New Roman"/>
          <w:color w:val="000000"/>
          <w:kern w:val="0"/>
          <w:sz w:val="22"/>
          <w:szCs w:val="22"/>
        </w:rPr>
        <w:t>Therefore,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there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are different extracellular components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in the body fluid, and the</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species and content of the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different components are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very different.</w:t>
      </w:r>
      <w:r w:rsidR="00BC1B53">
        <w:rPr>
          <w:rFonts w:ascii="Times New Roman" w:eastAsia="宋体" w:hAnsi="Times New Roman" w:cs="Times New Roman"/>
          <w:color w:val="000000"/>
          <w:kern w:val="0"/>
          <w:sz w:val="22"/>
          <w:szCs w:val="22"/>
        </w:rPr>
        <w:t xml:space="preserve"> </w:t>
      </w:r>
    </w:p>
    <w:p w14:paraId="5C527F55" w14:textId="77777777" w:rsidR="00F2173A" w:rsidRPr="00F2173A" w:rsidRDefault="00F2173A" w:rsidP="00132023">
      <w:pPr>
        <w:widowControl/>
        <w:spacing w:line="360" w:lineRule="auto"/>
        <w:ind w:left="105" w:firstLine="442"/>
        <w:rPr>
          <w:rFonts w:ascii="Times New Roman" w:eastAsia="Times New Roman" w:hAnsi="Times New Roman" w:cs="Times New Roman"/>
          <w:color w:val="000000"/>
          <w:kern w:val="0"/>
          <w:sz w:val="22"/>
          <w:szCs w:val="22"/>
        </w:rPr>
      </w:pPr>
      <w:r w:rsidRPr="00F2173A">
        <w:rPr>
          <w:rFonts w:ascii="Times New Roman" w:eastAsia="Times New Roman" w:hAnsi="Times New Roman" w:cs="Times New Roman"/>
          <w:color w:val="000000"/>
          <w:kern w:val="0"/>
          <w:sz w:val="22"/>
          <w:szCs w:val="22"/>
        </w:rPr>
        <w:t> </w:t>
      </w:r>
    </w:p>
    <w:p w14:paraId="63EBD7EA" w14:textId="7E19FAE4" w:rsidR="00F2173A" w:rsidRPr="00F2173A" w:rsidRDefault="00F2173A" w:rsidP="00132023">
      <w:pPr>
        <w:widowControl/>
        <w:spacing w:before="120" w:line="360" w:lineRule="auto"/>
        <w:ind w:firstLine="420"/>
        <w:rPr>
          <w:rFonts w:ascii="Times New Roman" w:eastAsia="Times New Roman" w:hAnsi="Times New Roman" w:cs="Times New Roman"/>
          <w:color w:val="000000"/>
          <w:kern w:val="0"/>
          <w:sz w:val="22"/>
          <w:szCs w:val="22"/>
        </w:rPr>
      </w:pPr>
      <w:r w:rsidRPr="00F2173A">
        <w:rPr>
          <w:rFonts w:ascii="Times New Roman" w:eastAsia="宋体" w:hAnsi="Times New Roman" w:cs="Times New Roman"/>
          <w:b/>
          <w:bCs/>
          <w:color w:val="000000"/>
          <w:kern w:val="0"/>
          <w:sz w:val="22"/>
          <w:szCs w:val="22"/>
          <w:u w:val="single"/>
        </w:rPr>
        <w:t>In order to sequenc</w:t>
      </w:r>
      <w:r w:rsidR="007B7566">
        <w:rPr>
          <w:rFonts w:ascii="Times New Roman" w:eastAsia="宋体" w:hAnsi="Times New Roman" w:cs="Times New Roman"/>
          <w:b/>
          <w:bCs/>
          <w:color w:val="000000"/>
          <w:kern w:val="0"/>
          <w:sz w:val="22"/>
          <w:szCs w:val="22"/>
          <w:u w:val="single"/>
        </w:rPr>
        <w:t>e</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b/>
          <w:bCs/>
          <w:color w:val="000000"/>
          <w:kern w:val="0"/>
          <w:sz w:val="22"/>
          <w:szCs w:val="22"/>
          <w:u w:val="single"/>
        </w:rPr>
        <w:t>exRNA</w:t>
      </w:r>
      <w:r w:rsidR="007B7566">
        <w:rPr>
          <w:rFonts w:ascii="Times New Roman" w:eastAsia="Times New Roman" w:hAnsi="Times New Roman" w:cs="Times New Roman"/>
          <w:b/>
          <w:bCs/>
          <w:color w:val="000000"/>
          <w:kern w:val="0"/>
          <w:sz w:val="22"/>
          <w:szCs w:val="22"/>
          <w:u w:val="single"/>
        </w:rPr>
        <w:t>s</w:t>
      </w:r>
      <w:proofErr w:type="spellEnd"/>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in body fluids,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 xml:space="preserve">high-throughput sequencing technology </w:t>
      </w:r>
      <w:r w:rsidR="007B7566">
        <w:rPr>
          <w:rFonts w:ascii="Times New Roman" w:eastAsia="宋体" w:hAnsi="Times New Roman" w:cs="Times New Roman"/>
          <w:b/>
          <w:bCs/>
          <w:color w:val="000000"/>
          <w:kern w:val="0"/>
          <w:sz w:val="22"/>
          <w:szCs w:val="22"/>
          <w:u w:val="single"/>
        </w:rPr>
        <w:t xml:space="preserve">for low-input RNAs </w:t>
      </w:r>
      <w:r w:rsidRPr="00F2173A">
        <w:rPr>
          <w:rFonts w:ascii="Times New Roman" w:eastAsia="宋体" w:hAnsi="Times New Roman" w:cs="Times New Roman"/>
          <w:b/>
          <w:bCs/>
          <w:color w:val="000000"/>
          <w:kern w:val="0"/>
          <w:sz w:val="22"/>
          <w:szCs w:val="22"/>
          <w:u w:val="single"/>
        </w:rPr>
        <w:t xml:space="preserve">is </w:t>
      </w:r>
      <w:r w:rsidR="007B7566">
        <w:rPr>
          <w:rFonts w:ascii="Times New Roman" w:eastAsia="宋体" w:hAnsi="Times New Roman" w:cs="Times New Roman"/>
          <w:b/>
          <w:bCs/>
          <w:color w:val="000000"/>
          <w:kern w:val="0"/>
          <w:sz w:val="22"/>
          <w:szCs w:val="22"/>
          <w:u w:val="single"/>
        </w:rPr>
        <w:t>one of the key issues</w:t>
      </w:r>
      <w:r w:rsidRPr="00F2173A">
        <w:rPr>
          <w:rFonts w:ascii="Times New Roman" w:eastAsia="宋体" w:hAnsi="Times New Roman" w:cs="Times New Roman"/>
          <w:b/>
          <w:bCs/>
          <w:color w:val="000000"/>
          <w:kern w:val="0"/>
          <w:sz w:val="22"/>
          <w:szCs w:val="22"/>
          <w:u w:val="single"/>
        </w:rPr>
        <w:t>.</w:t>
      </w:r>
      <w:r w:rsidR="00302AFF" w:rsidRPr="00302AFF">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The amount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of free</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in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body fluids is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low</w:t>
      </w:r>
      <w:r w:rsidR="00E02448">
        <w:rPr>
          <w:rFonts w:ascii="Times New Roman" w:eastAsia="宋体" w:hAnsi="Times New Roman" w:cs="Times New Roman"/>
          <w:color w:val="000000"/>
          <w:kern w:val="0"/>
          <w:sz w:val="22"/>
          <w:szCs w:val="22"/>
        </w:rPr>
        <w:fldChar w:fldCharType="begin"/>
      </w:r>
      <w:r w:rsidR="005D0318">
        <w:rPr>
          <w:rFonts w:ascii="Times New Roman" w:eastAsia="宋体" w:hAnsi="Times New Roman" w:cs="Times New Roman"/>
          <w:color w:val="000000"/>
          <w:kern w:val="0"/>
          <w:sz w:val="22"/>
          <w:szCs w:val="22"/>
        </w:rPr>
        <w:instrText xml:space="preserve"> ADDIN EN.CITE &lt;EndNote&gt;&lt;Cite&gt;&lt;Author&gt;Schwarzenbach&lt;/Author&gt;&lt;Year&gt;2011&lt;/Year&gt;&lt;RecNum&gt;19&lt;/RecNum&gt;&lt;DisplayText&gt;&lt;style face="superscript"&gt;43&lt;/style&gt;&lt;/DisplayText&gt;&lt;record&gt;&lt;rec-number&gt;19&lt;/rec-number&gt;&lt;foreign-keys&gt;&lt;key app="EN" db-id="0vdetwz5axzr00e50vr5w29xvrxx292tdvzp" timestamp="1551880174"&gt;19&lt;/key&gt;&lt;/foreign-keys&gt;&lt;ref-type name="Journal Article"&gt;17&lt;/ref-type&gt;&lt;contributors&gt;&lt;authors&gt;&lt;author&gt;Schwarzenbach, H.&lt;/author&gt;&lt;author&gt;Hoon, D. S.&lt;/author&gt;&lt;author&gt;Pantel, K.&lt;/author&gt;&lt;/authors&gt;&lt;/contributors&gt;&lt;auth-address&gt;Institute of Tumour Biology, Center of Experimental Medicine, University Medical Center Hamburg-Eppendorf, Hamburg 20246, Germany.&lt;/auth-address&gt;&lt;titles&gt;&lt;title&gt;Cell-free nucleic acids as biomarkers in cancer patients&lt;/title&gt;&lt;secondary-title&gt;Nat Rev Cancer&lt;/secondary-title&gt;&lt;/titles&gt;&lt;periodical&gt;&lt;full-title&gt;Nat Rev Cancer&lt;/full-title&gt;&lt;/periodical&gt;&lt;pages&gt;426-37&lt;/pages&gt;&lt;volume&gt;11&lt;/volume&gt;&lt;number&gt;6&lt;/number&gt;&lt;keywords&gt;&lt;keyword&gt;Apoptosis&lt;/keyword&gt;&lt;keyword&gt;Biomarkers, Tumor/*blood&lt;/keyword&gt;&lt;keyword&gt;DNA/*blood&lt;/keyword&gt;&lt;keyword&gt;DNA, Viral/blood&lt;/keyword&gt;&lt;keyword&gt;Humans&lt;/keyword&gt;&lt;keyword&gt;MicroRNAs/*blood&lt;/keyword&gt;&lt;keyword&gt;Mutation&lt;/keyword&gt;&lt;keyword&gt;Neoplasms/*blood/genetics&lt;/keyword&gt;&lt;keyword&gt;RNA, Messenger/*blood&lt;/keyword&gt;&lt;/keywords&gt;&lt;dates&gt;&lt;year&gt;2011&lt;/year&gt;&lt;pub-dates&gt;&lt;date&gt;Jun&lt;/date&gt;&lt;/pub-dates&gt;&lt;/dates&gt;&lt;isbn&gt;1474-1768 (Electronic)&amp;#xD;1474-175X (Linking)&lt;/isbn&gt;&lt;accession-num&gt;21562580&lt;/accession-num&gt;&lt;urls&gt;&lt;related-urls&gt;&lt;url&gt;https://www.ncbi.nlm.nih.gov/pubmed/21562580&lt;/url&gt;&lt;/related-urls&gt;&lt;/urls&gt;&lt;electronic-resource-num&gt;10.1038/nrc3066&lt;/electronic-resource-num&gt;&lt;/record&gt;&lt;/Cite&gt;&lt;/EndNote&gt;</w:instrText>
      </w:r>
      <w:r w:rsidR="00E02448">
        <w:rPr>
          <w:rFonts w:ascii="Times New Roman" w:eastAsia="宋体" w:hAnsi="Times New Roman" w:cs="Times New Roman"/>
          <w:color w:val="000000"/>
          <w:kern w:val="0"/>
          <w:sz w:val="22"/>
          <w:szCs w:val="22"/>
        </w:rPr>
        <w:fldChar w:fldCharType="separate"/>
      </w:r>
      <w:r w:rsidR="005D0318" w:rsidRPr="005D0318">
        <w:rPr>
          <w:rFonts w:ascii="Times New Roman" w:eastAsia="宋体" w:hAnsi="Times New Roman" w:cs="Times New Roman"/>
          <w:noProof/>
          <w:color w:val="000000"/>
          <w:kern w:val="0"/>
          <w:sz w:val="22"/>
          <w:szCs w:val="22"/>
          <w:vertAlign w:val="superscript"/>
        </w:rPr>
        <w:t>43</w:t>
      </w:r>
      <w:r w:rsidR="00E02448">
        <w:rPr>
          <w:rFonts w:ascii="Times New Roman" w:eastAsia="宋体" w:hAnsi="Times New Roman" w:cs="Times New Roman"/>
          <w:color w:val="000000"/>
          <w:kern w:val="0"/>
          <w:sz w:val="22"/>
          <w:szCs w:val="22"/>
        </w:rPr>
        <w:fldChar w:fldCharType="end"/>
      </w:r>
      <w:r w:rsidRPr="00F2173A">
        <w:rPr>
          <w:rFonts w:ascii="Times New Roman" w:eastAsia="宋体" w:hAnsi="Times New Roman" w:cs="Times New Roman"/>
          <w:color w:val="000000"/>
          <w:kern w:val="0"/>
          <w:sz w:val="22"/>
          <w:szCs w:val="22"/>
        </w:rPr>
        <w:t>, and</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itself is easily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degraded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by endogenous and exogenous</w:t>
      </w:r>
      <w:r w:rsidRPr="00F2173A">
        <w:rPr>
          <w:rFonts w:ascii="Times New Roman" w:eastAsia="Times New Roman" w:hAnsi="Times New Roman" w:cs="Times New Roman"/>
          <w:color w:val="000000"/>
          <w:kern w:val="0"/>
          <w:sz w:val="22"/>
          <w:szCs w:val="22"/>
        </w:rPr>
        <w:t> RNase </w:t>
      </w:r>
      <w:r w:rsidRPr="00F2173A">
        <w:rPr>
          <w:rFonts w:ascii="Times New Roman" w:eastAsia="宋体" w:hAnsi="Times New Roman" w:cs="Times New Roman"/>
          <w:color w:val="000000"/>
          <w:kern w:val="0"/>
          <w:sz w:val="22"/>
          <w:szCs w:val="22"/>
        </w:rPr>
        <w:t>, so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some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specialized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methods and commercial kits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have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been</w:t>
      </w:r>
      <w:r w:rsidR="00EA0FB9">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established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for</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 extraction and sequencing of</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trace</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 for example, in single cell transcription. and genomic experiments,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 xml:space="preserve">building a </w:t>
      </w:r>
      <w:r w:rsidR="00EA0FB9">
        <w:rPr>
          <w:rFonts w:ascii="Times New Roman" w:eastAsia="宋体" w:hAnsi="Times New Roman" w:cs="Times New Roman"/>
          <w:color w:val="000000"/>
          <w:kern w:val="0"/>
          <w:sz w:val="22"/>
          <w:szCs w:val="22"/>
        </w:rPr>
        <w:t>RNA library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can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be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a single cell</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sequencing</w:t>
      </w:r>
      <w:r w:rsidR="00EA0FB9">
        <w:rPr>
          <w:rFonts w:ascii="Times New Roman" w:eastAsia="宋体" w:hAnsi="Times New Roman" w:cs="Times New Roman"/>
          <w:color w:val="000000"/>
          <w:kern w:val="0"/>
          <w:sz w:val="22"/>
          <w:szCs w:val="22"/>
        </w:rPr>
        <w:t xml:space="preserve"> </w:t>
      </w:r>
      <w:r w:rsidRPr="00F2173A">
        <w:rPr>
          <w:rFonts w:ascii="Times New Roman" w:eastAsia="宋体" w:hAnsi="Times New Roman" w:cs="Times New Roman"/>
          <w:color w:val="000000"/>
          <w:kern w:val="0"/>
          <w:sz w:val="22"/>
          <w:szCs w:val="22"/>
        </w:rPr>
        <w:t>of</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picograms (</w:t>
      </w:r>
      <w:proofErr w:type="spellStart"/>
      <w:r w:rsidRPr="00F2173A">
        <w:rPr>
          <w:rFonts w:ascii="Times New Roman" w:eastAsia="宋体" w:hAnsi="Times New Roman" w:cs="Times New Roman"/>
          <w:color w:val="000000"/>
          <w:kern w:val="0"/>
          <w:sz w:val="22"/>
          <w:szCs w:val="22"/>
        </w:rPr>
        <w:t>pg</w:t>
      </w:r>
      <w:proofErr w:type="spellEnd"/>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level, the main application is</w:t>
      </w:r>
      <w:r w:rsidRPr="00F2173A">
        <w:rPr>
          <w:rFonts w:ascii="Times New Roman" w:eastAsia="Times New Roman" w:hAnsi="Times New Roman" w:cs="Times New Roman"/>
          <w:color w:val="000000"/>
          <w:kern w:val="0"/>
          <w:sz w:val="22"/>
          <w:szCs w:val="22"/>
        </w:rPr>
        <w:t> SMARTer</w:t>
      </w:r>
      <w:r w:rsidR="00E02448">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&lt;EndNote&gt;&lt;Cite&gt;&lt;Author&gt;Yang&lt;/Author&gt;&lt;Year&gt;2015&lt;/Year&gt;&lt;RecNum&gt;20&lt;/RecNum&gt;&lt;DisplayText&gt;&lt;style face="superscript"&gt;44&lt;/style&gt;&lt;/DisplayText&gt;&lt;record&gt;&lt;rec-number&gt;20&lt;/rec-number&gt;&lt;foreign-keys&gt;&lt;key app="EN" db-id="0vdetwz5axzr00e50vr5w29xvrxx292tdvzp" timestamp="1551880174"&gt;20&lt;/key&gt;&lt;/foreign-keys&gt;&lt;ref-type name="Journal Article"&gt;17&lt;/ref-type&gt;&lt;contributors&gt;&lt;authors&gt;&lt;author&gt;Yang, H.&lt;/author&gt;&lt;author&gt;Wang, K.&lt;/author&gt;&lt;/authors&gt;&lt;/contributors&gt;&lt;auth-address&gt;Zilkha Neurogenetic Institute, University of Southern California, Los Angeles, California, USA.&amp;#xD;Neuroscience Graduate Program, University of Southern California, Los Angeles, California, USA.&amp;#xD;Department of Psychiatry, University of Southern California, Los Angeles, California, USA.&amp;#xD;Department of Preventive Medicine, Division of Bioinformatics, University of Southern California, Los Angeles, California, USA.&lt;/auth-address&gt;&lt;titles&gt;&lt;title&gt;Genomic variant annotation and prioritization with ANNOVAR and wANNOVAR&lt;/title&gt;&lt;secondary-title&gt;Nat Protoc&lt;/secondary-title&gt;&lt;/titles&gt;&lt;periodical&gt;&lt;full-title&gt;Nat Protoc&lt;/full-title&gt;&lt;/periodical&gt;&lt;pages&gt;1556-66&lt;/pages&gt;&lt;volume&gt;10&lt;/volume&gt;&lt;number&gt;10&lt;/number&gt;&lt;edition&gt;2015/09/18&lt;/edition&gt;&lt;keywords&gt;&lt;keyword&gt;Genetic Predisposition to Disease&lt;/keyword&gt;&lt;keyword&gt;*Genetic Variation&lt;/keyword&gt;&lt;keyword&gt;Genome, Human/genetics&lt;/keyword&gt;&lt;keyword&gt;Genomics/*methods&lt;/keyword&gt;&lt;keyword&gt;Humans&lt;/keyword&gt;&lt;keyword&gt;Molecular Sequence Annotation/*methods&lt;/keyword&gt;&lt;keyword&gt;*Software&lt;/keyword&gt;&lt;/keywords&gt;&lt;dates&gt;&lt;year&gt;2015&lt;/year&gt;&lt;pub-dates&gt;&lt;date&gt;Oct&lt;/date&gt;&lt;/pub-dates&gt;&lt;/dates&gt;&lt;isbn&gt;1750-2799 (Electronic)&amp;#xD;1750-2799 (Linking)&lt;/isbn&gt;&lt;accession-num&gt;26379229&lt;/accession-num&gt;&lt;urls&gt;&lt;related-urls&gt;&lt;url&gt;https://www.ncbi.nlm.nih.gov/pubmed/26379229&lt;/url&gt;&lt;/related-urls&gt;&lt;/urls&gt;&lt;custom2&gt;PMC4718734&lt;/custom2&gt;&lt;electronic-resource-num&gt;10.1038/nprot.2015.105&lt;/electronic-resource-num&gt;&lt;/record&gt;&lt;/Cite&gt;&lt;/EndNote&gt;</w:instrText>
      </w:r>
      <w:r w:rsidR="00E02448">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44</w:t>
      </w:r>
      <w:r w:rsidR="00E02448">
        <w:rPr>
          <w:rFonts w:ascii="Times New Roman" w:eastAsia="Times New Roman" w:hAnsi="Times New Roman" w:cs="Times New Roman"/>
          <w:color w:val="000000"/>
          <w:kern w:val="0"/>
          <w:sz w:val="22"/>
          <w:szCs w:val="22"/>
        </w:rPr>
        <w:fldChar w:fldCharType="end"/>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library construction sequencing technology and other</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technical</w:t>
      </w:r>
      <w:r w:rsidRPr="00F2173A">
        <w:rPr>
          <w:rFonts w:ascii="Times New Roman" w:eastAsia="Times New Roman" w:hAnsi="Times New Roman" w:cs="Times New Roman"/>
          <w:color w:val="000000"/>
          <w:kern w:val="0"/>
          <w:sz w:val="22"/>
          <w:szCs w:val="22"/>
        </w:rPr>
        <w:t> MALBAC</w:t>
      </w:r>
      <w:r w:rsidR="007D3DB4">
        <w:rPr>
          <w:rFonts w:ascii="Times New Roman" w:eastAsia="Times New Roman" w:hAnsi="Times New Roman" w:cs="Times New Roman"/>
          <w:color w:val="000000"/>
          <w:kern w:val="0"/>
          <w:sz w:val="22"/>
          <w:szCs w:val="22"/>
        </w:rPr>
        <w:fldChar w:fldCharType="begin">
          <w:fldData xml:space="preserve">PEVuZE5vdGU+PENpdGU+PEF1dGhvcj5DaGFwbWFuPC9BdXRob3I+PFllYXI+MjAxNTwvWWVhcj48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</w:fldData>
        </w:fldChar>
      </w:r>
      <w:r w:rsidR="005D0318">
        <w:rPr>
          <w:rFonts w:ascii="Times New Roman" w:eastAsia="Times New Roman" w:hAnsi="Times New Roman" w:cs="Times New Roman"/>
          <w:color w:val="000000"/>
          <w:kern w:val="0"/>
          <w:sz w:val="22"/>
          <w:szCs w:val="22"/>
        </w:rPr>
        <w:instrText xml:space="preserve"> ADDIN EN.CITE </w:instrText>
      </w:r>
      <w:r w:rsidR="005D0318">
        <w:rPr>
          <w:rFonts w:ascii="Times New Roman" w:eastAsia="Times New Roman" w:hAnsi="Times New Roman" w:cs="Times New Roman"/>
          <w:color w:val="000000"/>
          <w:kern w:val="0"/>
          <w:sz w:val="22"/>
          <w:szCs w:val="22"/>
        </w:rPr>
        <w:fldChar w:fldCharType="begin">
          <w:fldData xml:space="preserve">PEVuZE5vdGU+PENpdGU+PEF1dGhvcj5DaGFwbWFuPC9BdXRob3I+PFllYXI+MjAxNTwvWWVhcj48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</w:fldData>
        </w:fldChar>
      </w:r>
      <w:r w:rsidR="005D0318">
        <w:rPr>
          <w:rFonts w:ascii="Times New Roman" w:eastAsia="Times New Roman" w:hAnsi="Times New Roman" w:cs="Times New Roman"/>
          <w:color w:val="000000"/>
          <w:kern w:val="0"/>
          <w:sz w:val="22"/>
          <w:szCs w:val="22"/>
        </w:rPr>
        <w:instrText xml:space="preserve"> ADDIN EN.CITE.DATA </w:instrText>
      </w:r>
      <w:r w:rsidR="005D0318">
        <w:rPr>
          <w:rFonts w:ascii="Times New Roman" w:eastAsia="Times New Roman" w:hAnsi="Times New Roman" w:cs="Times New Roman"/>
          <w:color w:val="000000"/>
          <w:kern w:val="0"/>
          <w:sz w:val="22"/>
          <w:szCs w:val="22"/>
        </w:rPr>
      </w:r>
      <w:r w:rsidR="005D0318">
        <w:rPr>
          <w:rFonts w:ascii="Times New Roman" w:eastAsia="Times New Roman" w:hAnsi="Times New Roman" w:cs="Times New Roman"/>
          <w:color w:val="000000"/>
          <w:kern w:val="0"/>
          <w:sz w:val="22"/>
          <w:szCs w:val="22"/>
        </w:rPr>
        <w:fldChar w:fldCharType="end"/>
      </w:r>
      <w:r w:rsidR="007D3DB4">
        <w:rPr>
          <w:rFonts w:ascii="Times New Roman" w:eastAsia="Times New Roman" w:hAnsi="Times New Roman" w:cs="Times New Roman"/>
          <w:color w:val="000000"/>
          <w:kern w:val="0"/>
          <w:sz w:val="22"/>
          <w:szCs w:val="22"/>
        </w:rPr>
      </w:r>
      <w:r w:rsidR="007D3DB4">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45</w:t>
      </w:r>
      <w:r w:rsidR="007D3DB4">
        <w:rPr>
          <w:rFonts w:ascii="Times New Roman" w:eastAsia="Times New Roman" w:hAnsi="Times New Roman" w:cs="Times New Roman"/>
          <w:color w:val="000000"/>
          <w:kern w:val="0"/>
          <w:sz w:val="22"/>
          <w:szCs w:val="22"/>
        </w:rPr>
        <w:fldChar w:fldCharType="end"/>
      </w:r>
      <w:r w:rsidRPr="003D3484">
        <w:rPr>
          <w:rFonts w:ascii="Times New Roman" w:eastAsia="宋体" w:hAnsi="Times New Roman" w:cs="Times New Roman"/>
          <w:color w:val="000000"/>
          <w:kern w:val="0"/>
          <w:sz w:val="22"/>
          <w:szCs w:val="22"/>
        </w:rPr>
        <w:t>,</w:t>
      </w:r>
      <w:r w:rsidR="003D3484">
        <w:rPr>
          <w:rFonts w:ascii="Times New Roman" w:eastAsia="宋体" w:hAnsi="Times New Roman" w:cs="Times New Roman"/>
          <w:color w:val="000000"/>
          <w:kern w:val="0"/>
          <w:sz w:val="22"/>
          <w:szCs w:val="22"/>
        </w:rPr>
        <w:t xml:space="preserve"> these</w:t>
      </w:r>
      <w:r w:rsidRPr="00F2173A">
        <w:rPr>
          <w:rFonts w:ascii="Times New Roman" w:eastAsia="宋体" w:hAnsi="Times New Roman" w:cs="Times New Roman"/>
          <w:color w:val="000000"/>
          <w:kern w:val="0"/>
          <w:sz w:val="22"/>
          <w:szCs w:val="22"/>
        </w:rPr>
        <w:t> two techniques were used</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to capture trace</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w:t>
      </w:r>
      <w:r w:rsidRPr="00F2173A">
        <w:rPr>
          <w:rFonts w:ascii="Times New Roman" w:eastAsia="Times New Roman" w:hAnsi="Times New Roman" w:cs="Times New Roman"/>
          <w:color w:val="000000"/>
          <w:kern w:val="0"/>
          <w:sz w:val="22"/>
          <w:szCs w:val="22"/>
        </w:rPr>
        <w:t> template switch </w:t>
      </w:r>
      <w:r w:rsidR="003D3484">
        <w:rPr>
          <w:rFonts w:ascii="Times New Roman" w:eastAsia="宋体" w:hAnsi="Times New Roman" w:cs="Times New Roman"/>
          <w:color w:val="000000"/>
          <w:kern w:val="0"/>
          <w:sz w:val="22"/>
          <w:szCs w:val="22"/>
        </w:rPr>
        <w:t>f</w:t>
      </w:r>
      <w:r w:rsidRPr="00F2173A">
        <w:rPr>
          <w:rFonts w:ascii="Times New Roman" w:eastAsia="宋体" w:hAnsi="Times New Roman" w:cs="Times New Roman"/>
          <w:color w:val="000000"/>
          <w:kern w:val="0"/>
          <w:sz w:val="22"/>
          <w:szCs w:val="22"/>
        </w:rPr>
        <w:t>ull-length</w:t>
      </w:r>
      <w:r w:rsidRPr="00F2173A">
        <w:rPr>
          <w:rFonts w:ascii="Times New Roman" w:eastAsia="Times New Roman" w:hAnsi="Times New Roman" w:cs="Times New Roman"/>
          <w:color w:val="000000"/>
          <w:kern w:val="0"/>
          <w:sz w:val="22"/>
          <w:szCs w:val="22"/>
        </w:rPr>
        <w:t> RNA </w:t>
      </w:r>
      <w:r w:rsidRPr="00F2173A">
        <w:rPr>
          <w:rFonts w:ascii="Times New Roman" w:eastAsia="宋体" w:hAnsi="Times New Roman" w:cs="Times New Roman"/>
          <w:color w:val="000000"/>
          <w:kern w:val="0"/>
          <w:sz w:val="22"/>
          <w:szCs w:val="22"/>
        </w:rPr>
        <w:t>and the use of multiple annealing circular loop amplification techniques allow the ends of the amplicon to complement each other to prevent exponential amplification.</w:t>
      </w:r>
    </w:p>
    <w:p w14:paraId="670557A4" w14:textId="5842F457" w:rsidR="00F2173A" w:rsidRPr="00F2173A" w:rsidRDefault="00F2173A" w:rsidP="0006176C">
      <w:pPr>
        <w:widowControl/>
        <w:spacing w:before="120" w:line="360" w:lineRule="auto"/>
        <w:ind w:firstLine="420"/>
        <w:rPr>
          <w:rFonts w:ascii="Times New Roman" w:eastAsia="Times New Roman" w:hAnsi="Times New Roman" w:cs="Times New Roman"/>
          <w:color w:val="000000"/>
          <w:kern w:val="0"/>
          <w:sz w:val="22"/>
          <w:szCs w:val="22"/>
        </w:rPr>
      </w:pPr>
      <w:r w:rsidRPr="00F2173A">
        <w:rPr>
          <w:rFonts w:ascii="Times New Roman" w:eastAsia="宋体" w:hAnsi="Times New Roman" w:cs="Times New Roman"/>
          <w:color w:val="000000"/>
          <w:kern w:val="0"/>
          <w:sz w:val="22"/>
          <w:szCs w:val="22"/>
        </w:rPr>
        <w:t xml:space="preserve">In recent years, a variety of different </w:t>
      </w:r>
      <w:r w:rsidR="00EA0FB9">
        <w:rPr>
          <w:rFonts w:ascii="Times New Roman" w:eastAsia="宋体" w:hAnsi="Times New Roman" w:cs="Times New Roman"/>
          <w:color w:val="000000"/>
          <w:kern w:val="0"/>
          <w:sz w:val="22"/>
          <w:szCs w:val="22"/>
        </w:rPr>
        <w:t>RNA library</w:t>
      </w:r>
      <w:r w:rsidRPr="00F2173A">
        <w:rPr>
          <w:rFonts w:ascii="Times New Roman" w:eastAsia="宋体" w:hAnsi="Times New Roman" w:cs="Times New Roman"/>
          <w:color w:val="000000"/>
          <w:kern w:val="0"/>
          <w:sz w:val="22"/>
          <w:szCs w:val="22"/>
        </w:rPr>
        <w:t xml:space="preserve"> construction methods have been developed for</w:t>
      </w:r>
      <w:r w:rsidRPr="00F2173A">
        <w:rPr>
          <w:rFonts w:ascii="Times New Roman" w:eastAsia="Times New Roman" w:hAnsi="Times New Roman" w:cs="Times New Roman"/>
          <w:color w:val="000000"/>
          <w:kern w:val="0"/>
          <w:sz w:val="22"/>
          <w:szCs w:val="22"/>
        </w:rPr>
        <w:t> </w:t>
      </w:r>
      <w:proofErr w:type="spellStart"/>
      <w:r w:rsidRPr="00F2173A">
        <w:rPr>
          <w:rFonts w:ascii="Times New Roman" w:eastAsia="Times New Roman" w:hAnsi="Times New Roman" w:cs="Times New Roman"/>
          <w:color w:val="000000"/>
          <w:kern w:val="0"/>
          <w:sz w:val="22"/>
          <w:szCs w:val="22"/>
        </w:rPr>
        <w:t>exRNA</w:t>
      </w:r>
      <w:proofErr w:type="spellEnd"/>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 xml:space="preserve">sequencing, and the results obtained by different </w:t>
      </w:r>
      <w:r w:rsidR="00EA0FB9">
        <w:rPr>
          <w:rFonts w:ascii="Times New Roman" w:eastAsia="宋体" w:hAnsi="Times New Roman" w:cs="Times New Roman"/>
          <w:color w:val="000000"/>
          <w:kern w:val="0"/>
          <w:sz w:val="22"/>
          <w:szCs w:val="22"/>
        </w:rPr>
        <w:t>RNA library</w:t>
      </w:r>
      <w:r w:rsidRPr="00F2173A">
        <w:rPr>
          <w:rFonts w:ascii="Times New Roman" w:eastAsia="宋体" w:hAnsi="Times New Roman" w:cs="Times New Roman"/>
          <w:color w:val="000000"/>
          <w:kern w:val="0"/>
          <w:sz w:val="22"/>
          <w:szCs w:val="22"/>
        </w:rPr>
        <w:t xml:space="preserve"> construction methods have significantly different results.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The</w:t>
      </w:r>
      <w:r w:rsidRPr="00F2173A">
        <w:rPr>
          <w:rFonts w:ascii="Times New Roman" w:eastAsia="Times New Roman" w:hAnsi="Times New Roman" w:cs="Times New Roman"/>
          <w:color w:val="000000"/>
          <w:kern w:val="0"/>
          <w:sz w:val="22"/>
          <w:szCs w:val="22"/>
        </w:rPr>
        <w:t> cell-free RNA-seq </w:t>
      </w:r>
      <w:r w:rsidRPr="00F2173A">
        <w:rPr>
          <w:rFonts w:ascii="Times New Roman" w:eastAsia="宋体" w:hAnsi="Times New Roman" w:cs="Times New Roman"/>
          <w:color w:val="000000"/>
          <w:kern w:val="0"/>
          <w:sz w:val="22"/>
          <w:szCs w:val="22"/>
        </w:rPr>
        <w:t>obtained by</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four different</w:t>
      </w:r>
      <w:r w:rsidRPr="00F2173A">
        <w:rPr>
          <w:rFonts w:ascii="Times New Roman" w:eastAsia="Times New Roman" w:hAnsi="Times New Roman" w:cs="Times New Roman"/>
          <w:color w:val="000000"/>
          <w:kern w:val="0"/>
          <w:sz w:val="22"/>
          <w:szCs w:val="22"/>
        </w:rPr>
        <w:t> RNA-seq </w:t>
      </w:r>
      <w:r w:rsidRPr="00F2173A">
        <w:rPr>
          <w:rFonts w:ascii="Times New Roman" w:eastAsia="宋体" w:hAnsi="Times New Roman" w:cs="Times New Roman"/>
          <w:color w:val="000000"/>
          <w:kern w:val="0"/>
          <w:sz w:val="22"/>
          <w:szCs w:val="22"/>
        </w:rPr>
        <w:t>methods was</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significantly different</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color w:val="000000"/>
          <w:kern w:val="0"/>
          <w:sz w:val="22"/>
          <w:szCs w:val="22"/>
        </w:rPr>
        <w:t>in</w:t>
      </w:r>
      <w:r w:rsidRPr="00F2173A">
        <w:rPr>
          <w:rFonts w:ascii="Times New Roman" w:eastAsia="Times New Roman" w:hAnsi="Times New Roman" w:cs="Times New Roman"/>
          <w:color w:val="000000"/>
          <w:kern w:val="0"/>
          <w:sz w:val="22"/>
          <w:szCs w:val="22"/>
        </w:rPr>
        <w:t> rRNA </w:t>
      </w:r>
      <w:r w:rsidRPr="00F2173A">
        <w:rPr>
          <w:rFonts w:ascii="Times New Roman" w:eastAsia="宋体" w:hAnsi="Times New Roman" w:cs="Times New Roman"/>
          <w:color w:val="000000"/>
          <w:kern w:val="0"/>
          <w:sz w:val="22"/>
          <w:szCs w:val="22"/>
        </w:rPr>
        <w:t>ratio, library size, microbiome, and detectable different types of</w:t>
      </w:r>
      <w:r w:rsidRPr="00F2173A">
        <w:rPr>
          <w:rFonts w:ascii="Times New Roman" w:eastAsia="Times New Roman" w:hAnsi="Times New Roman" w:cs="Times New Roman"/>
          <w:color w:val="000000"/>
          <w:kern w:val="0"/>
          <w:sz w:val="22"/>
          <w:szCs w:val="22"/>
        </w:rPr>
        <w:t> RNA</w:t>
      </w:r>
      <w:r w:rsidRPr="00F2173A">
        <w:rPr>
          <w:rFonts w:ascii="Times New Roman" w:eastAsia="宋体" w:hAnsi="Times New Roman" w:cs="Times New Roman"/>
          <w:color w:val="000000"/>
          <w:kern w:val="0"/>
          <w:sz w:val="22"/>
          <w:szCs w:val="22"/>
        </w:rPr>
        <w:t>.</w:t>
      </w:r>
      <w:r w:rsidRPr="00F2173A">
        <w:rPr>
          <w:rFonts w:ascii="Times New Roman" w:eastAsia="Times New Roman" w:hAnsi="Times New Roman" w:cs="Times New Roman"/>
          <w:b/>
          <w:bCs/>
          <w:color w:val="000000"/>
          <w:kern w:val="0"/>
          <w:sz w:val="22"/>
          <w:szCs w:val="22"/>
        </w:rPr>
        <w:t> </w:t>
      </w:r>
    </w:p>
    <w:p w14:paraId="53002976" w14:textId="3AAA7694" w:rsidR="00F2173A" w:rsidRDefault="00F2173A" w:rsidP="00132023">
      <w:pPr>
        <w:widowControl/>
        <w:spacing w:line="360" w:lineRule="auto"/>
        <w:ind w:firstLine="420"/>
        <w:rPr>
          <w:rFonts w:ascii="宋体" w:eastAsia="宋体" w:hAnsi="宋体" w:cs="宋体"/>
          <w:color w:val="000000"/>
          <w:kern w:val="0"/>
          <w:sz w:val="22"/>
          <w:szCs w:val="22"/>
        </w:rPr>
      </w:pPr>
      <w:r w:rsidRPr="00F2173A">
        <w:rPr>
          <w:rFonts w:ascii="Times New Roman" w:eastAsia="宋体" w:hAnsi="Times New Roman" w:cs="Times New Roman"/>
          <w:b/>
          <w:bCs/>
          <w:color w:val="000000"/>
          <w:kern w:val="0"/>
          <w:sz w:val="22"/>
          <w:szCs w:val="22"/>
          <w:u w:val="single"/>
        </w:rPr>
        <w:t>In addition to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the abundance of</w:t>
      </w:r>
      <w:r w:rsidRPr="00F2173A">
        <w:rPr>
          <w:rFonts w:ascii="Times New Roman" w:eastAsia="Times New Roman" w:hAnsi="Times New Roman" w:cs="Times New Roman"/>
          <w:color w:val="000000"/>
          <w:kern w:val="0"/>
          <w:sz w:val="22"/>
          <w:szCs w:val="22"/>
        </w:rPr>
        <w:t> </w:t>
      </w:r>
      <w:r w:rsidRPr="00F2173A">
        <w:rPr>
          <w:rFonts w:ascii="Times New Roman" w:eastAsia="Times New Roman" w:hAnsi="Times New Roman" w:cs="Times New Roman"/>
          <w:b/>
          <w:bCs/>
          <w:color w:val="000000"/>
          <w:kern w:val="0"/>
          <w:sz w:val="22"/>
          <w:szCs w:val="22"/>
          <w:u w:val="single"/>
        </w:rPr>
        <w:t>RNA</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expression,</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variants</w:t>
      </w:r>
      <w:r w:rsidR="007B7566">
        <w:rPr>
          <w:rFonts w:ascii="Times New Roman" w:eastAsia="宋体" w:hAnsi="Times New Roman" w:cs="Times New Roman"/>
          <w:b/>
          <w:bCs/>
          <w:color w:val="000000"/>
          <w:kern w:val="0"/>
          <w:sz w:val="22"/>
          <w:szCs w:val="22"/>
          <w:u w:val="single"/>
        </w:rPr>
        <w:t xml:space="preserve"> and isoforms</w:t>
      </w:r>
      <w:r w:rsidRPr="00F2173A">
        <w:rPr>
          <w:rFonts w:ascii="Times New Roman" w:eastAsia="宋体" w:hAnsi="Times New Roman" w:cs="Times New Roman"/>
          <w:b/>
          <w:bCs/>
          <w:color w:val="000000"/>
          <w:kern w:val="0"/>
          <w:sz w:val="22"/>
          <w:szCs w:val="22"/>
          <w:u w:val="single"/>
        </w:rPr>
        <w:t xml:space="preserve"> resulting from post-transcriptional regulation of</w:t>
      </w:r>
      <w:r w:rsidRPr="00F2173A">
        <w:rPr>
          <w:rFonts w:ascii="Times New Roman" w:eastAsia="Times New Roman" w:hAnsi="Times New Roman" w:cs="Times New Roman"/>
          <w:color w:val="000000"/>
          <w:kern w:val="0"/>
          <w:sz w:val="22"/>
          <w:szCs w:val="22"/>
        </w:rPr>
        <w:t> </w:t>
      </w:r>
      <w:r w:rsidRPr="00F2173A">
        <w:rPr>
          <w:rFonts w:ascii="Times New Roman" w:eastAsia="Times New Roman" w:hAnsi="Times New Roman" w:cs="Times New Roman"/>
          <w:b/>
          <w:bCs/>
          <w:color w:val="000000"/>
          <w:kern w:val="0"/>
          <w:sz w:val="22"/>
          <w:szCs w:val="22"/>
          <w:u w:val="single"/>
        </w:rPr>
        <w:t>RNA</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can also</w:t>
      </w:r>
      <w:r w:rsidRPr="00F2173A">
        <w:rPr>
          <w:rFonts w:ascii="Times New Roman" w:eastAsia="Times New Roman" w:hAnsi="Times New Roman" w:cs="Times New Roman"/>
          <w:color w:val="000000"/>
          <w:kern w:val="0"/>
          <w:sz w:val="22"/>
          <w:szCs w:val="22"/>
        </w:rPr>
        <w:t> </w:t>
      </w:r>
      <w:r w:rsidRPr="00F2173A">
        <w:rPr>
          <w:rFonts w:ascii="Times New Roman" w:eastAsia="宋体" w:hAnsi="Times New Roman" w:cs="Times New Roman"/>
          <w:b/>
          <w:bCs/>
          <w:color w:val="000000"/>
          <w:kern w:val="0"/>
          <w:sz w:val="22"/>
          <w:szCs w:val="22"/>
          <w:u w:val="single"/>
        </w:rPr>
        <w:t>serve as markers for the development of cancer.</w:t>
      </w:r>
      <w:r w:rsidRPr="00F2173A">
        <w:rPr>
          <w:rFonts w:ascii="Times New Roman" w:eastAsia="Times New Roman" w:hAnsi="Times New Roman" w:cs="Times New Roman"/>
          <w:color w:val="000000"/>
          <w:kern w:val="0"/>
          <w:sz w:val="22"/>
          <w:szCs w:val="22"/>
        </w:rPr>
        <w:t> </w:t>
      </w:r>
      <w:r w:rsidR="00956543" w:rsidRPr="00956543">
        <w:rPr>
          <w:rFonts w:ascii="Times New Roman" w:eastAsia="Times New Roman" w:hAnsi="Times New Roman" w:cs="Times New Roman"/>
          <w:color w:val="000000"/>
          <w:kern w:val="0"/>
          <w:sz w:val="22"/>
          <w:szCs w:val="22"/>
        </w:rPr>
        <w:t xml:space="preserve">Studies have found that </w:t>
      </w:r>
      <w:r w:rsidR="00956543">
        <w:rPr>
          <w:rFonts w:ascii="Times New Roman" w:eastAsia="Times New Roman" w:hAnsi="Times New Roman" w:cs="Times New Roman" w:hint="eastAsia"/>
          <w:color w:val="000000"/>
          <w:kern w:val="0"/>
          <w:sz w:val="22"/>
          <w:szCs w:val="22"/>
        </w:rPr>
        <w:t>in</w:t>
      </w:r>
      <w:r w:rsidR="00956543">
        <w:rPr>
          <w:rFonts w:ascii="Times New Roman" w:eastAsia="Times New Roman" w:hAnsi="Times New Roman" w:cs="Times New Roman"/>
          <w:color w:val="000000"/>
          <w:kern w:val="0"/>
          <w:sz w:val="22"/>
          <w:szCs w:val="22"/>
        </w:rPr>
        <w:t xml:space="preserve"> </w:t>
      </w:r>
      <w:r w:rsidR="00956543" w:rsidRPr="00956543">
        <w:rPr>
          <w:rFonts w:ascii="Times New Roman" w:eastAsia="Times New Roman" w:hAnsi="Times New Roman" w:cs="Times New Roman"/>
          <w:color w:val="000000"/>
          <w:kern w:val="0"/>
          <w:sz w:val="22"/>
          <w:szCs w:val="22"/>
        </w:rPr>
        <w:t xml:space="preserve">cancer cells, compared with normal cells, RNA </w:t>
      </w:r>
      <w:r w:rsidR="00956543">
        <w:rPr>
          <w:rFonts w:ascii="Times New Roman" w:eastAsia="Times New Roman" w:hAnsi="Times New Roman" w:cs="Times New Roman" w:hint="eastAsia"/>
          <w:color w:val="000000"/>
          <w:kern w:val="0"/>
          <w:sz w:val="22"/>
          <w:szCs w:val="22"/>
        </w:rPr>
        <w:t>splicing</w:t>
      </w:r>
      <w:r w:rsidR="00956543" w:rsidRPr="00956543">
        <w:rPr>
          <w:rFonts w:ascii="Times New Roman" w:eastAsia="Times New Roman" w:hAnsi="Times New Roman" w:cs="Times New Roman"/>
          <w:color w:val="000000"/>
          <w:kern w:val="0"/>
          <w:sz w:val="22"/>
          <w:szCs w:val="22"/>
        </w:rPr>
        <w:t xml:space="preserve">, poly (A) tailing and editing and other post-transcriptional regulatory events </w:t>
      </w:r>
      <w:r w:rsidR="00956543">
        <w:rPr>
          <w:rFonts w:ascii="Times New Roman" w:eastAsia="Times New Roman" w:hAnsi="Times New Roman" w:cs="Times New Roman"/>
          <w:color w:val="000000"/>
          <w:kern w:val="0"/>
          <w:sz w:val="22"/>
          <w:szCs w:val="22"/>
        </w:rPr>
        <w:t>are</w:t>
      </w:r>
      <w:r w:rsidR="00956543" w:rsidRPr="00956543">
        <w:rPr>
          <w:rFonts w:ascii="Times New Roman" w:eastAsia="Times New Roman" w:hAnsi="Times New Roman" w:cs="Times New Roman"/>
          <w:color w:val="000000"/>
          <w:kern w:val="0"/>
          <w:sz w:val="22"/>
          <w:szCs w:val="22"/>
        </w:rPr>
        <w:t xml:space="preserve"> mis</w:t>
      </w:r>
      <w:r w:rsidR="00956543">
        <w:rPr>
          <w:rFonts w:ascii="Times New Roman" w:eastAsia="Times New Roman" w:hAnsi="Times New Roman" w:cs="Times New Roman"/>
          <w:color w:val="000000"/>
          <w:kern w:val="0"/>
          <w:sz w:val="22"/>
          <w:szCs w:val="22"/>
        </w:rPr>
        <w:t>-</w:t>
      </w:r>
      <w:r w:rsidR="00956543" w:rsidRPr="00956543">
        <w:rPr>
          <w:rFonts w:ascii="Times New Roman" w:eastAsia="Times New Roman" w:hAnsi="Times New Roman" w:cs="Times New Roman"/>
          <w:color w:val="000000"/>
          <w:kern w:val="0"/>
          <w:sz w:val="22"/>
          <w:szCs w:val="22"/>
        </w:rPr>
        <w:t>regulated. Shen et al. systematically identified a number of alternative splicing events</w:t>
      </w:r>
      <w:r w:rsidR="005A3A8E">
        <w:rPr>
          <w:rFonts w:ascii="Times New Roman" w:eastAsia="Times New Roman" w:hAnsi="Times New Roman" w:cs="Times New Roman"/>
          <w:color w:val="000000"/>
          <w:kern w:val="0"/>
          <w:sz w:val="22"/>
          <w:szCs w:val="22"/>
        </w:rPr>
        <w:fldChar w:fldCharType="begin"/>
      </w:r>
      <w:r w:rsidR="005D0318">
        <w:rPr>
          <w:rFonts w:ascii="Times New Roman" w:eastAsia="Times New Roman" w:hAnsi="Times New Roman" w:cs="Times New Roman"/>
          <w:color w:val="000000"/>
          <w:kern w:val="0"/>
          <w:sz w:val="22"/>
          <w:szCs w:val="22"/>
        </w:rPr>
        <w:instrText xml:space="preserve"> ADDIN EN.CITE &lt;EndNote&gt;&lt;Cite&gt;&lt;Author&gt;Shen&lt;/Author&gt;&lt;Year&gt;2016&lt;/Year&gt;&lt;RecNum&gt;22&lt;/RecNum&gt;&lt;DisplayText&gt;&lt;style face="superscript"&gt;46&lt;/style&gt;&lt;/DisplayText&gt;&lt;record&gt;&lt;rec-number&gt;22&lt;/rec-number&gt;&lt;foreign-keys&gt;&lt;key app="EN" db-id="0vdetwz5axzr00e50vr5w29xvrxx292tdvzp" timestamp="1551880174"&gt;22&lt;/key&gt;&lt;/foreign-keys&gt;&lt;ref-type name="Journal Article"&gt;17&lt;/ref-type&gt;&lt;contributors&gt;&lt;authors&gt;&lt;author&gt;Shen, S. H.&lt;/author&gt;&lt;author&gt;Wang, Y. Y.&lt;/author&gt;&lt;author&gt;Wang, C. Y.&lt;/author&gt;&lt;author&gt;Wu, Y. N.&lt;/author&gt;&lt;author&gt;Xing, Y.&lt;/author&gt;&lt;/authors&gt;&lt;/contributors&gt;&lt;auth-address&gt;Univ Calif Los Angeles, Dept Microbiol Immunol &amp;amp; Mol Genet, Los Angeles, CA 90095 USA&amp;#xD;Univ Calif Los Angeles, Dept Mol &amp;amp; Med Pharmacol, Los Angeles, CA 90095 USA&amp;#xD;Univ Calif Los Angeles, Bioinformat Interdept Grad Program, Los Angeles, CA 90095 USA&amp;#xD;Univ Calif Los Angeles, Dept Stat, Los Angeles, CA 90095 USA&lt;/auth-address&gt;&lt;titles&gt;&lt;title&gt;SURVIV for survival analysis of mRNA isoform variation&lt;/title&gt;&lt;secondary-title&gt;Nature Communications&lt;/secondary-title&gt;&lt;alt-title&gt;Nat Commun&lt;/alt-title&gt;&lt;/titles&gt;&lt;alt-periodical&gt;&lt;full-title&gt;Nat Commun&lt;/full-title&gt;&lt;/alt-periodical&gt;&lt;volume&gt;7&lt;/volume&gt;&lt;keywords&gt;&lt;keyword&gt;invasive breast-cancer&lt;/keyword&gt;&lt;keyword&gt;splicing events&lt;/keyword&gt;&lt;keyword&gt;seq data&lt;/keyword&gt;&lt;keyword&gt;apoptosis&lt;/keyword&gt;&lt;keyword&gt;expression&lt;/keyword&gt;&lt;keyword&gt;model&lt;/keyword&gt;&lt;keyword&gt;gene&lt;/keyword&gt;&lt;keyword&gt;proteins&lt;/keyword&gt;&lt;keyword&gt;reveals&lt;/keyword&gt;&lt;keyword&gt;tumors&lt;/keyword&gt;&lt;/keywords&gt;&lt;dates&gt;&lt;year&gt;2016&lt;/year&gt;&lt;pub-dates&gt;&lt;date&gt;Jun&lt;/date&gt;&lt;/pub-dates&gt;&lt;/dates&gt;&lt;isbn&gt;2041-1723&lt;/isbn&gt;&lt;accession-num&gt;WOS:000377909400001&lt;/accession-num&gt;&lt;urls&gt;&lt;related-urls&gt;&lt;url&gt;&amp;lt;Go to ISI&amp;gt;://WOS:000377909400001&lt;/url&gt;&lt;/related-urls&gt;&lt;/urls&gt;&lt;electronic-resource-num&gt;ARTN 11548&amp;#xD;10.1038/ncomms11548&lt;/electronic-resource-num&gt;&lt;language&gt;English&lt;/language&gt;&lt;/record&gt;&lt;/Cite&gt;&lt;/EndNote&gt;</w:instrText>
      </w:r>
      <w:r w:rsidR="005A3A8E">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46</w:t>
      </w:r>
      <w:r w:rsidR="005A3A8E">
        <w:rPr>
          <w:rFonts w:ascii="Times New Roman" w:eastAsia="Times New Roman" w:hAnsi="Times New Roman" w:cs="Times New Roman"/>
          <w:color w:val="000000"/>
          <w:kern w:val="0"/>
          <w:sz w:val="22"/>
          <w:szCs w:val="22"/>
        </w:rPr>
        <w:fldChar w:fldCharType="end"/>
      </w:r>
      <w:r w:rsidR="00956543" w:rsidRPr="00956543">
        <w:rPr>
          <w:rFonts w:ascii="Times New Roman" w:eastAsia="Times New Roman" w:hAnsi="Times New Roman" w:cs="Times New Roman"/>
          <w:color w:val="000000"/>
          <w:kern w:val="0"/>
          <w:sz w:val="22"/>
          <w:szCs w:val="22"/>
        </w:rPr>
        <w:t xml:space="preserve"> associated with the clinical outcome of cancer by analyzing TCGA data. Xia et al. also analyzed the data of TCGA and found that in cancer cells, a large number of cancer-related genes are regulated by </w:t>
      </w:r>
      <w:r w:rsidR="00956543">
        <w:rPr>
          <w:rFonts w:ascii="Times New Roman" w:eastAsia="Times New Roman" w:hAnsi="Times New Roman" w:cs="Times New Roman"/>
          <w:color w:val="000000"/>
          <w:kern w:val="0"/>
          <w:sz w:val="22"/>
          <w:szCs w:val="22"/>
        </w:rPr>
        <w:t>alternative polyadenylation</w:t>
      </w:r>
      <w:r w:rsidR="00956543" w:rsidRPr="00956543">
        <w:rPr>
          <w:rFonts w:ascii="Times New Roman" w:eastAsia="Times New Roman" w:hAnsi="Times New Roman" w:cs="Times New Roman"/>
          <w:color w:val="000000"/>
          <w:kern w:val="0"/>
          <w:sz w:val="22"/>
          <w:szCs w:val="22"/>
        </w:rPr>
        <w:t>, and the 3'UTR</w:t>
      </w:r>
      <w:r w:rsidR="003D3484">
        <w:rPr>
          <w:rFonts w:ascii="Times New Roman" w:eastAsia="Times New Roman" w:hAnsi="Times New Roman" w:cs="Times New Roman"/>
          <w:color w:val="000000"/>
          <w:kern w:val="0"/>
          <w:sz w:val="22"/>
          <w:szCs w:val="22"/>
        </w:rPr>
        <w:t xml:space="preserve"> </w:t>
      </w:r>
      <w:r w:rsidR="00B20103">
        <w:rPr>
          <w:rFonts w:ascii="Times New Roman" w:eastAsia="Times New Roman" w:hAnsi="Times New Roman" w:cs="Times New Roman" w:hint="eastAsia"/>
          <w:color w:val="000000"/>
          <w:kern w:val="0"/>
          <w:sz w:val="22"/>
          <w:szCs w:val="22"/>
        </w:rPr>
        <w:t>shorte</w:t>
      </w:r>
      <w:r w:rsidR="00B20103">
        <w:rPr>
          <w:rFonts w:ascii="Times New Roman" w:eastAsia="Times New Roman" w:hAnsi="Times New Roman" w:cs="Times New Roman"/>
          <w:color w:val="000000"/>
          <w:kern w:val="0"/>
          <w:sz w:val="22"/>
          <w:szCs w:val="22"/>
        </w:rPr>
        <w:t>ned genes are prone to be up-regulated</w:t>
      </w:r>
      <w:r w:rsidR="00956543" w:rsidRPr="00956543">
        <w:rPr>
          <w:rFonts w:ascii="Times New Roman" w:eastAsia="Times New Roman" w:hAnsi="Times New Roman" w:cs="Times New Roman" w:hint="eastAsia"/>
          <w:color w:val="000000"/>
          <w:kern w:val="0"/>
          <w:sz w:val="22"/>
          <w:szCs w:val="22"/>
        </w:rPr>
        <w:t>,</w:t>
      </w:r>
      <w:r w:rsidR="00956543" w:rsidRPr="00956543">
        <w:rPr>
          <w:rFonts w:ascii="Times New Roman" w:eastAsia="Times New Roman" w:hAnsi="Times New Roman" w:cs="Times New Roman"/>
          <w:color w:val="000000"/>
          <w:kern w:val="0"/>
          <w:sz w:val="22"/>
          <w:szCs w:val="22"/>
        </w:rPr>
        <w:t xml:space="preserve"> demonstrating </w:t>
      </w:r>
      <w:r w:rsidR="00B20103">
        <w:rPr>
          <w:rFonts w:ascii="Times New Roman" w:eastAsia="Times New Roman" w:hAnsi="Times New Roman" w:cs="Times New Roman"/>
          <w:color w:val="000000"/>
          <w:kern w:val="0"/>
          <w:sz w:val="22"/>
          <w:szCs w:val="22"/>
        </w:rPr>
        <w:t>alternative polyadenylation</w:t>
      </w:r>
      <w:r w:rsidR="00956543" w:rsidRPr="00956543">
        <w:rPr>
          <w:rFonts w:ascii="Times New Roman" w:eastAsia="Times New Roman" w:hAnsi="Times New Roman" w:cs="Times New Roman"/>
          <w:color w:val="000000"/>
          <w:kern w:val="0"/>
          <w:sz w:val="22"/>
          <w:szCs w:val="22"/>
        </w:rPr>
        <w:t xml:space="preserve"> is also closely related to the development of cancer</w:t>
      </w:r>
      <w:r w:rsidR="00133D7C">
        <w:rPr>
          <w:rFonts w:ascii="Times New Roman" w:eastAsia="Times New Roman" w:hAnsi="Times New Roman" w:cs="Times New Roman"/>
          <w:color w:val="000000"/>
          <w:kern w:val="0"/>
          <w:sz w:val="22"/>
          <w:szCs w:val="22"/>
        </w:rPr>
        <w:fldChar w:fldCharType="begin">
          <w:fldData xml:space="preserve">PEVuZE5vdGU+PENpdGU+PEF1dGhvcj5YaWE8L0F1dGhvcj48WWVhcj4yMDE0PC9ZZWFyPjxSZWNO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</w:fldData>
        </w:fldChar>
      </w:r>
      <w:r w:rsidR="005D0318">
        <w:rPr>
          <w:rFonts w:ascii="Times New Roman" w:eastAsia="Times New Roman" w:hAnsi="Times New Roman" w:cs="Times New Roman"/>
          <w:color w:val="000000"/>
          <w:kern w:val="0"/>
          <w:sz w:val="22"/>
          <w:szCs w:val="22"/>
        </w:rPr>
        <w:instrText xml:space="preserve"> ADDIN EN.CITE </w:instrText>
      </w:r>
      <w:r w:rsidR="005D0318">
        <w:rPr>
          <w:rFonts w:ascii="Times New Roman" w:eastAsia="Times New Roman" w:hAnsi="Times New Roman" w:cs="Times New Roman"/>
          <w:color w:val="000000"/>
          <w:kern w:val="0"/>
          <w:sz w:val="22"/>
          <w:szCs w:val="22"/>
        </w:rPr>
        <w:fldChar w:fldCharType="begin">
          <w:fldData xml:space="preserve">PEVuZE5vdGU+PENpdGU+PEF1dGhvcj5YaWE8L0F1dGhvcj48WWVhcj4yMDE0PC9ZZWFyPjxSZWNO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</w:fldData>
        </w:fldChar>
      </w:r>
      <w:r w:rsidR="005D0318">
        <w:rPr>
          <w:rFonts w:ascii="Times New Roman" w:eastAsia="Times New Roman" w:hAnsi="Times New Roman" w:cs="Times New Roman"/>
          <w:color w:val="000000"/>
          <w:kern w:val="0"/>
          <w:sz w:val="22"/>
          <w:szCs w:val="22"/>
        </w:rPr>
        <w:instrText xml:space="preserve"> ADDIN EN.CITE.DATA </w:instrText>
      </w:r>
      <w:r w:rsidR="005D0318">
        <w:rPr>
          <w:rFonts w:ascii="Times New Roman" w:eastAsia="Times New Roman" w:hAnsi="Times New Roman" w:cs="Times New Roman"/>
          <w:color w:val="000000"/>
          <w:kern w:val="0"/>
          <w:sz w:val="22"/>
          <w:szCs w:val="22"/>
        </w:rPr>
      </w:r>
      <w:r w:rsidR="005D0318">
        <w:rPr>
          <w:rFonts w:ascii="Times New Roman" w:eastAsia="Times New Roman" w:hAnsi="Times New Roman" w:cs="Times New Roman"/>
          <w:color w:val="000000"/>
          <w:kern w:val="0"/>
          <w:sz w:val="22"/>
          <w:szCs w:val="22"/>
        </w:rPr>
        <w:fldChar w:fldCharType="end"/>
      </w:r>
      <w:r w:rsidR="00133D7C">
        <w:rPr>
          <w:rFonts w:ascii="Times New Roman" w:eastAsia="Times New Roman" w:hAnsi="Times New Roman" w:cs="Times New Roman"/>
          <w:color w:val="000000"/>
          <w:kern w:val="0"/>
          <w:sz w:val="22"/>
          <w:szCs w:val="22"/>
        </w:rPr>
      </w:r>
      <w:r w:rsidR="00133D7C">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47</w:t>
      </w:r>
      <w:r w:rsidR="00133D7C">
        <w:rPr>
          <w:rFonts w:ascii="Times New Roman" w:eastAsia="Times New Roman" w:hAnsi="Times New Roman" w:cs="Times New Roman"/>
          <w:color w:val="000000"/>
          <w:kern w:val="0"/>
          <w:sz w:val="22"/>
          <w:szCs w:val="22"/>
        </w:rPr>
        <w:fldChar w:fldCharType="end"/>
      </w:r>
      <w:r w:rsidR="00956543" w:rsidRPr="00956543">
        <w:rPr>
          <w:rFonts w:ascii="Times New Roman" w:eastAsia="Times New Roman" w:hAnsi="Times New Roman" w:cs="Times New Roman"/>
          <w:color w:val="000000"/>
          <w:kern w:val="0"/>
          <w:sz w:val="22"/>
          <w:szCs w:val="22"/>
        </w:rPr>
        <w:t>.</w:t>
      </w:r>
      <w:r w:rsidR="00B20103">
        <w:rPr>
          <w:rFonts w:ascii="Times New Roman" w:eastAsia="Times New Roman" w:hAnsi="Times New Roman" w:cs="Times New Roman"/>
          <w:color w:val="000000"/>
          <w:kern w:val="0"/>
          <w:sz w:val="22"/>
          <w:szCs w:val="22"/>
        </w:rPr>
        <w:t xml:space="preserve"> </w:t>
      </w:r>
      <w:r w:rsidR="00B20103" w:rsidRPr="00B20103">
        <w:rPr>
          <w:rFonts w:ascii="Times New Roman" w:eastAsia="Times New Roman" w:hAnsi="Times New Roman" w:cs="Times New Roman"/>
          <w:color w:val="000000"/>
          <w:kern w:val="0"/>
          <w:sz w:val="22"/>
          <w:szCs w:val="22"/>
        </w:rPr>
        <w:t xml:space="preserve">In recent years, more and more studies have found that </w:t>
      </w:r>
      <w:r w:rsidR="00B20103" w:rsidRPr="00B20103">
        <w:rPr>
          <w:rFonts w:ascii="Times New Roman" w:eastAsia="Times New Roman" w:hAnsi="Times New Roman" w:cs="Times New Roman"/>
          <w:color w:val="000000"/>
          <w:kern w:val="0"/>
          <w:sz w:val="22"/>
          <w:szCs w:val="22"/>
        </w:rPr>
        <w:lastRenderedPageBreak/>
        <w:t>RNA editing events are also erroneously regulated in cancer patients. Many RNA editing sites in mRNA and miRNA are identified due to differences in editing levels between cancer patients and normal people. For potential biomarkers</w:t>
      </w:r>
      <w:r w:rsidR="00133D7C">
        <w:rPr>
          <w:rFonts w:ascii="Times New Roman" w:eastAsia="Times New Roman" w:hAnsi="Times New Roman" w:cs="Times New Roman"/>
          <w:color w:val="000000"/>
          <w:kern w:val="0"/>
          <w:sz w:val="22"/>
          <w:szCs w:val="22"/>
        </w:rPr>
        <w:fldChar w:fldCharType="begin">
          <w:fldData xml:space="preserve">PEVuZE5vdGU+PENpdGU+PEF1dGhvcj5XYW5nPC9BdXRob3I+PFllYXI+MjAxNzwvWWVhcj48UmVj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</w:fldData>
        </w:fldChar>
      </w:r>
      <w:r w:rsidR="005D0318">
        <w:rPr>
          <w:rFonts w:ascii="Times New Roman" w:eastAsia="Times New Roman" w:hAnsi="Times New Roman" w:cs="Times New Roman"/>
          <w:color w:val="000000"/>
          <w:kern w:val="0"/>
          <w:sz w:val="22"/>
          <w:szCs w:val="22"/>
        </w:rPr>
        <w:instrText xml:space="preserve"> ADDIN EN.CITE </w:instrText>
      </w:r>
      <w:r w:rsidR="005D0318">
        <w:rPr>
          <w:rFonts w:ascii="Times New Roman" w:eastAsia="Times New Roman" w:hAnsi="Times New Roman" w:cs="Times New Roman"/>
          <w:color w:val="000000"/>
          <w:kern w:val="0"/>
          <w:sz w:val="22"/>
          <w:szCs w:val="22"/>
        </w:rPr>
        <w:fldChar w:fldCharType="begin">
          <w:fldData xml:space="preserve">PEVuZE5vdGU+PENpdGU+PEF1dGhvcj5XYW5nPC9BdXRob3I+PFllYXI+MjAxNzwvWWVhcj48UmVj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</w:fldData>
        </w:fldChar>
      </w:r>
      <w:r w:rsidR="005D0318">
        <w:rPr>
          <w:rFonts w:ascii="Times New Roman" w:eastAsia="Times New Roman" w:hAnsi="Times New Roman" w:cs="Times New Roman"/>
          <w:color w:val="000000"/>
          <w:kern w:val="0"/>
          <w:sz w:val="22"/>
          <w:szCs w:val="22"/>
        </w:rPr>
        <w:instrText xml:space="preserve"> ADDIN EN.CITE.DATA </w:instrText>
      </w:r>
      <w:r w:rsidR="005D0318">
        <w:rPr>
          <w:rFonts w:ascii="Times New Roman" w:eastAsia="Times New Roman" w:hAnsi="Times New Roman" w:cs="Times New Roman"/>
          <w:color w:val="000000"/>
          <w:kern w:val="0"/>
          <w:sz w:val="22"/>
          <w:szCs w:val="22"/>
        </w:rPr>
      </w:r>
      <w:r w:rsidR="005D0318">
        <w:rPr>
          <w:rFonts w:ascii="Times New Roman" w:eastAsia="Times New Roman" w:hAnsi="Times New Roman" w:cs="Times New Roman"/>
          <w:color w:val="000000"/>
          <w:kern w:val="0"/>
          <w:sz w:val="22"/>
          <w:szCs w:val="22"/>
        </w:rPr>
        <w:fldChar w:fldCharType="end"/>
      </w:r>
      <w:r w:rsidR="00133D7C">
        <w:rPr>
          <w:rFonts w:ascii="Times New Roman" w:eastAsia="Times New Roman" w:hAnsi="Times New Roman" w:cs="Times New Roman"/>
          <w:color w:val="000000"/>
          <w:kern w:val="0"/>
          <w:sz w:val="22"/>
          <w:szCs w:val="22"/>
        </w:rPr>
      </w:r>
      <w:r w:rsidR="00133D7C">
        <w:rPr>
          <w:rFonts w:ascii="Times New Roman" w:eastAsia="Times New Roman" w:hAnsi="Times New Roman" w:cs="Times New Roman"/>
          <w:color w:val="000000"/>
          <w:kern w:val="0"/>
          <w:sz w:val="22"/>
          <w:szCs w:val="22"/>
        </w:rPr>
        <w:fldChar w:fldCharType="separate"/>
      </w:r>
      <w:r w:rsidR="005D0318" w:rsidRPr="005D0318">
        <w:rPr>
          <w:rFonts w:ascii="Times New Roman" w:eastAsia="Times New Roman" w:hAnsi="Times New Roman" w:cs="Times New Roman"/>
          <w:noProof/>
          <w:color w:val="000000"/>
          <w:kern w:val="0"/>
          <w:sz w:val="22"/>
          <w:szCs w:val="22"/>
          <w:vertAlign w:val="superscript"/>
        </w:rPr>
        <w:t>48,49</w:t>
      </w:r>
      <w:r w:rsidR="00133D7C">
        <w:rPr>
          <w:rFonts w:ascii="Times New Roman" w:eastAsia="Times New Roman" w:hAnsi="Times New Roman" w:cs="Times New Roman"/>
          <w:color w:val="000000"/>
          <w:kern w:val="0"/>
          <w:sz w:val="22"/>
          <w:szCs w:val="22"/>
        </w:rPr>
        <w:fldChar w:fldCharType="end"/>
      </w:r>
      <w:r w:rsidR="00B20103">
        <w:rPr>
          <w:rFonts w:ascii="宋体" w:eastAsia="宋体" w:hAnsi="宋体" w:cs="宋体" w:hint="eastAsia"/>
          <w:color w:val="000000"/>
          <w:kern w:val="0"/>
          <w:sz w:val="22"/>
          <w:szCs w:val="22"/>
        </w:rPr>
        <w:t>.</w:t>
      </w:r>
    </w:p>
    <w:p w14:paraId="58FC9FD4" w14:textId="77777777" w:rsidR="00AB3407" w:rsidRPr="00F2173A" w:rsidRDefault="00AB3407" w:rsidP="00D664C5">
      <w:pPr>
        <w:widowControl/>
        <w:spacing w:line="360" w:lineRule="auto"/>
        <w:rPr>
          <w:rFonts w:ascii="Times New Roman" w:eastAsia="Times New Roman" w:hAnsi="Times New Roman" w:cs="Times New Roman"/>
          <w:color w:val="000000"/>
          <w:kern w:val="0"/>
          <w:sz w:val="22"/>
          <w:szCs w:val="22"/>
        </w:rPr>
      </w:pPr>
    </w:p>
    <w:p w14:paraId="62CDB3A2" w14:textId="77777777" w:rsidR="0045125B" w:rsidRPr="0045125B" w:rsidRDefault="0011296D" w:rsidP="00B94E21">
      <w:pPr>
        <w:widowControl/>
        <w:numPr>
          <w:ilvl w:val="0"/>
          <w:numId w:val="2"/>
        </w:numPr>
        <w:tabs>
          <w:tab w:val="clear" w:pos="720"/>
          <w:tab w:val="num" w:pos="426"/>
        </w:tabs>
        <w:spacing w:line="360" w:lineRule="auto"/>
        <w:ind w:leftChars="-13" w:left="2" w:hangingChars="13" w:hanging="29"/>
        <w:rPr>
          <w:rFonts w:ascii="Times New Roman" w:eastAsia="Times New Roman" w:hAnsi="Times New Roman" w:cs="Times New Roman"/>
          <w:color w:val="000000"/>
          <w:kern w:val="0"/>
          <w:sz w:val="22"/>
          <w:szCs w:val="22"/>
        </w:rPr>
      </w:pPr>
      <w:r>
        <w:rPr>
          <w:rFonts w:ascii="Times New Roman" w:eastAsia="宋体" w:hAnsi="Times New Roman" w:cs="Times New Roman"/>
          <w:b/>
          <w:bCs/>
          <w:color w:val="000000"/>
          <w:kern w:val="0"/>
          <w:sz w:val="22"/>
          <w:szCs w:val="22"/>
        </w:rPr>
        <w:t>Previous analyzing tools for small RNA-seq</w:t>
      </w:r>
    </w:p>
    <w:p w14:paraId="61F12ACA" w14:textId="66DD691B" w:rsidR="00B94E21" w:rsidRDefault="00B94E21" w:rsidP="0045125B">
      <w:pPr>
        <w:widowControl/>
        <w:spacing w:line="360" w:lineRule="auto"/>
        <w:rPr>
          <w:rFonts w:ascii="Times New Roman" w:eastAsia="宋体" w:hAnsi="Times New Roman" w:cs="Times New Roman"/>
          <w:bCs/>
          <w:color w:val="000000"/>
          <w:kern w:val="0"/>
          <w:sz w:val="22"/>
          <w:szCs w:val="22"/>
        </w:rPr>
      </w:pPr>
      <w:r w:rsidRPr="00F2173A">
        <w:rPr>
          <w:rFonts w:ascii="Times New Roman" w:eastAsia="宋体" w:hAnsi="Times New Roman" w:cs="Times New Roman"/>
          <w:b/>
          <w:bCs/>
          <w:color w:val="000000"/>
          <w:kern w:val="0"/>
          <w:sz w:val="22"/>
          <w:szCs w:val="22"/>
        </w:rPr>
        <w:t xml:space="preserve"> </w:t>
      </w:r>
      <w:r w:rsidR="00433796" w:rsidRPr="00433796">
        <w:rPr>
          <w:rFonts w:ascii="Times New Roman" w:eastAsia="宋体" w:hAnsi="Times New Roman" w:cs="Times New Roman"/>
          <w:bCs/>
          <w:color w:val="000000"/>
          <w:kern w:val="0"/>
          <w:sz w:val="22"/>
          <w:szCs w:val="22"/>
        </w:rPr>
        <w:tab/>
        <w:t>The</w:t>
      </w:r>
      <w:r w:rsidR="00433796">
        <w:rPr>
          <w:rFonts w:ascii="Times New Roman" w:eastAsia="宋体" w:hAnsi="Times New Roman" w:cs="Times New Roman"/>
          <w:bCs/>
          <w:color w:val="000000"/>
          <w:kern w:val="0"/>
          <w:sz w:val="22"/>
          <w:szCs w:val="22"/>
        </w:rPr>
        <w:t xml:space="preserve">re are several existing tools for small RNA-seq analysis: </w:t>
      </w:r>
      <w:r w:rsidR="002B5CD6" w:rsidRPr="002B5CD6">
        <w:rPr>
          <w:rFonts w:ascii="Times New Roman" w:eastAsia="宋体" w:hAnsi="Times New Roman" w:cs="Times New Roman"/>
          <w:bCs/>
          <w:color w:val="000000"/>
          <w:kern w:val="0"/>
          <w:sz w:val="22"/>
          <w:szCs w:val="22"/>
        </w:rPr>
        <w:t>ExceRpt</w:t>
      </w:r>
      <w:r w:rsidR="00831C74">
        <w:rPr>
          <w:rFonts w:ascii="Times New Roman" w:eastAsia="宋体" w:hAnsi="Times New Roman" w:cs="Times New Roman"/>
          <w:bCs/>
          <w:color w:val="000000"/>
          <w:kern w:val="0"/>
          <w:sz w:val="22"/>
          <w:szCs w:val="22"/>
        </w:rPr>
        <w:fldChar w:fldCharType="begin"/>
      </w:r>
      <w:r w:rsidR="00831C74">
        <w:rPr>
          <w:rFonts w:ascii="Times New Roman" w:eastAsia="宋体" w:hAnsi="Times New Roman" w:cs="Times New Roman"/>
          <w:bCs/>
          <w:color w:val="000000"/>
          <w:kern w:val="0"/>
          <w:sz w:val="22"/>
          <w:szCs w:val="22"/>
        </w:rPr>
        <w:instrText xml:space="preserve"> ADDIN EN.CITE &lt;EndNote&gt;&lt;Cite&gt;&lt;Author&gt;Kaczor-Urbanowicz&lt;/Author&gt;&lt;Year&gt;2018&lt;/Year&gt;&lt;RecNum&gt;3&lt;/RecNum&gt;&lt;DisplayText&gt;&lt;style face="superscript"&gt;50&lt;/style&gt;&lt;/DisplayText&gt;&lt;record&gt;&lt;rec-number&gt;3&lt;/rec-number&gt;&lt;foreign-keys&gt;&lt;key app="EN" db-id="wevszr0dlwta9be9zrnvr0xyz50ext0d5ssv" timestamp="1551892764"&gt;3&lt;/key&gt;&lt;/foreign-keys&gt;&lt;ref-type name="Journal Article"&gt;17&lt;/ref-type&gt;&lt;contributors&gt;&lt;authors&gt;&lt;author&gt;Kaczor-Urbanowicz, K.E., Kim, Y., Li, F., Galeev, T., Kitchen, R.R., Gerstein, M., Koyano, K., Jeong, S.-H., Wang, X., Elashoff, D., et al.&lt;/author&gt;&lt;/authors&gt;&lt;/contributors&gt;&lt;titles&gt;&lt;title&gt;Novel approaches for bioinformatic analysis of salivary RNA sequencing data for development.&lt;/title&gt;&lt;secondary-title&gt;Bioinformatics&lt;/secondary-title&gt;&lt;/titles&gt;&lt;periodical&gt;&lt;full-title&gt;Bioinformatics&lt;/full-title&gt;&lt;/periodical&gt;&lt;pages&gt;1-8&lt;/pages&gt;&lt;volume&gt;34&lt;/volume&gt;&lt;dates&gt;&lt;year&gt;2018&lt;/year&gt;&lt;/dates&gt;&lt;urls&gt;&lt;/urls&gt;&lt;/record&gt;&lt;/Cite&gt;&lt;/EndNote&gt;</w:instrText>
      </w:r>
      <w:r w:rsidR="00831C74">
        <w:rPr>
          <w:rFonts w:ascii="Times New Roman" w:eastAsia="宋体" w:hAnsi="Times New Roman" w:cs="Times New Roman"/>
          <w:bCs/>
          <w:color w:val="000000"/>
          <w:kern w:val="0"/>
          <w:sz w:val="22"/>
          <w:szCs w:val="22"/>
        </w:rPr>
        <w:fldChar w:fldCharType="separate"/>
      </w:r>
      <w:r w:rsidR="00831C74" w:rsidRPr="00831C74">
        <w:rPr>
          <w:rFonts w:ascii="Times New Roman" w:eastAsia="宋体" w:hAnsi="Times New Roman" w:cs="Times New Roman"/>
          <w:bCs/>
          <w:noProof/>
          <w:color w:val="000000"/>
          <w:kern w:val="0"/>
          <w:sz w:val="22"/>
          <w:szCs w:val="22"/>
          <w:vertAlign w:val="superscript"/>
        </w:rPr>
        <w:t>50</w:t>
      </w:r>
      <w:r w:rsidR="00831C74">
        <w:rPr>
          <w:rFonts w:ascii="Times New Roman" w:eastAsia="宋体" w:hAnsi="Times New Roman" w:cs="Times New Roman"/>
          <w:bCs/>
          <w:color w:val="000000"/>
          <w:kern w:val="0"/>
          <w:sz w:val="22"/>
          <w:szCs w:val="22"/>
        </w:rPr>
        <w:fldChar w:fldCharType="end"/>
      </w:r>
      <w:r w:rsidR="002B5CD6" w:rsidRPr="002B5CD6">
        <w:rPr>
          <w:rFonts w:ascii="Times New Roman" w:eastAsia="宋体" w:hAnsi="Times New Roman" w:cs="Times New Roman"/>
          <w:bCs/>
          <w:color w:val="000000"/>
          <w:kern w:val="0"/>
          <w:sz w:val="22"/>
          <w:szCs w:val="22"/>
        </w:rPr>
        <w:t>, TIGER</w:t>
      </w:r>
      <w:r w:rsidR="00831C74">
        <w:rPr>
          <w:rFonts w:ascii="Times New Roman" w:eastAsia="宋体" w:hAnsi="Times New Roman" w:cs="Times New Roman"/>
          <w:bCs/>
          <w:color w:val="000000"/>
          <w:kern w:val="0"/>
          <w:sz w:val="22"/>
          <w:szCs w:val="22"/>
        </w:rPr>
        <w:fldChar w:fldCharType="begin"/>
      </w:r>
      <w:r w:rsidR="00831C74">
        <w:rPr>
          <w:rFonts w:ascii="Times New Roman" w:eastAsia="宋体" w:hAnsi="Times New Roman" w:cs="Times New Roman"/>
          <w:bCs/>
          <w:color w:val="000000"/>
          <w:kern w:val="0"/>
          <w:sz w:val="22"/>
          <w:szCs w:val="22"/>
        </w:rPr>
        <w:instrText xml:space="preserve"> ADDIN EN.CITE &lt;EndNote&gt;&lt;Cite&gt;&lt;Author&gt;Allen&lt;/Author&gt;&lt;Year&gt;2018&lt;/Year&gt;&lt;RecNum&gt;4&lt;/RecNum&gt;&lt;DisplayText&gt;&lt;style face="superscript"&gt;51&lt;/style&gt;&lt;/DisplayText&gt;&lt;record&gt;&lt;rec-number&gt;4&lt;/rec-number&gt;&lt;foreign-keys&gt;&lt;key app="EN" db-id="wevszr0dlwta9be9zrnvr0xyz50ext0d5ssv" timestamp="1551892806"&gt;4&lt;/key&gt;&lt;/foreign-keys&gt;&lt;ref-type name="Journal Article"&gt;17&lt;/ref-type&gt;&lt;contributors&gt;&lt;authors&gt;&lt;author&gt;Allen, R.M., Zhao, S., Ramirez Solano, M.A., Zhu, W., Michell, D.L., Wang, Y., Shyr, Y., Sethupathy, P., Linton, M.F., Graf, G.A., et al.&lt;/author&gt;&lt;/authors&gt;&lt;/contributors&gt;&lt;titles&gt;&lt;title&gt;Bioinformatic analysis of endogenous and exogenous small RNAs on lipoproteins.&lt;/title&gt;&lt;secondary-title&gt;J Extracell Vesicles&lt;/secondary-title&gt;&lt;/titles&gt;&lt;periodical&gt;&lt;full-title&gt;J Extracell Vesicles&lt;/full-title&gt;&lt;/periodical&gt;&lt;volume&gt;7&lt;/volume&gt;&lt;dates&gt;&lt;year&gt;2018&lt;/year&gt;&lt;/dates&gt;&lt;urls&gt;&lt;/urls&gt;&lt;/record&gt;&lt;/Cite&gt;&lt;/EndNote&gt;</w:instrText>
      </w:r>
      <w:r w:rsidR="00831C74">
        <w:rPr>
          <w:rFonts w:ascii="Times New Roman" w:eastAsia="宋体" w:hAnsi="Times New Roman" w:cs="Times New Roman"/>
          <w:bCs/>
          <w:color w:val="000000"/>
          <w:kern w:val="0"/>
          <w:sz w:val="22"/>
          <w:szCs w:val="22"/>
        </w:rPr>
        <w:fldChar w:fldCharType="separate"/>
      </w:r>
      <w:r w:rsidR="00831C74" w:rsidRPr="00831C74">
        <w:rPr>
          <w:rFonts w:ascii="Times New Roman" w:eastAsia="宋体" w:hAnsi="Times New Roman" w:cs="Times New Roman"/>
          <w:bCs/>
          <w:noProof/>
          <w:color w:val="000000"/>
          <w:kern w:val="0"/>
          <w:sz w:val="22"/>
          <w:szCs w:val="22"/>
          <w:vertAlign w:val="superscript"/>
        </w:rPr>
        <w:t>51</w:t>
      </w:r>
      <w:r w:rsidR="00831C74">
        <w:rPr>
          <w:rFonts w:ascii="Times New Roman" w:eastAsia="宋体" w:hAnsi="Times New Roman" w:cs="Times New Roman"/>
          <w:bCs/>
          <w:color w:val="000000"/>
          <w:kern w:val="0"/>
          <w:sz w:val="22"/>
          <w:szCs w:val="22"/>
        </w:rPr>
        <w:fldChar w:fldCharType="end"/>
      </w:r>
      <w:r w:rsidR="002B5CD6" w:rsidRPr="002B5CD6">
        <w:rPr>
          <w:rFonts w:ascii="Times New Roman" w:eastAsia="宋体" w:hAnsi="Times New Roman" w:cs="Times New Roman"/>
          <w:bCs/>
          <w:color w:val="000000"/>
          <w:kern w:val="0"/>
          <w:sz w:val="22"/>
          <w:szCs w:val="22"/>
        </w:rPr>
        <w:t>, Chimira</w:t>
      </w:r>
      <w:r w:rsidR="00831C74">
        <w:rPr>
          <w:rFonts w:ascii="Times New Roman" w:eastAsia="宋体" w:hAnsi="Times New Roman" w:cs="Times New Roman"/>
          <w:bCs/>
          <w:color w:val="000000"/>
          <w:kern w:val="0"/>
          <w:sz w:val="22"/>
          <w:szCs w:val="22"/>
        </w:rPr>
        <w:fldChar w:fldCharType="begin"/>
      </w:r>
      <w:r w:rsidR="00831C74">
        <w:rPr>
          <w:rFonts w:ascii="Times New Roman" w:eastAsia="宋体" w:hAnsi="Times New Roman" w:cs="Times New Roman"/>
          <w:bCs/>
          <w:color w:val="000000"/>
          <w:kern w:val="0"/>
          <w:sz w:val="22"/>
          <w:szCs w:val="22"/>
        </w:rPr>
        <w:instrText xml:space="preserve"> ADDIN EN.CITE &lt;EndNote&gt;&lt;Cite&gt;&lt;Author&gt;Vitsios DM&lt;/Author&gt;&lt;Year&gt;2015&lt;/Year&gt;&lt;RecNum&gt;5&lt;/RecNum&gt;&lt;DisplayText&gt;&lt;style face="superscript"&gt;52&lt;/style&gt;&lt;/DisplayText&gt;&lt;record&gt;&lt;rec-number&gt;5&lt;/rec-number&gt;&lt;foreign-keys&gt;&lt;key app="EN" db-id="wevszr0dlwta9be9zrnvr0xyz50ext0d5ssv" timestamp="1551892858"&gt;5&lt;/key&gt;&lt;/foreign-keys&gt;&lt;ref-type name="Journal Article"&gt;17&lt;/ref-type&gt;&lt;contributors&gt;&lt;authors&gt;&lt;author&gt;Vitsios DM, Enright AJ.&lt;/author&gt;&lt;/authors&gt;&lt;/contributors&gt;&lt;titles&gt;&lt;title&gt;Chimira: analysis of small RNA sequencing data and microRNA modifications. Bioinformatics.&lt;/title&gt;&lt;/titles&gt;&lt;pages&gt;3365–3367&lt;/pages&gt;&lt;volume&gt;31&lt;/volume&gt;&lt;dates&gt;&lt;year&gt;2015&lt;/year&gt;&lt;/dates&gt;&lt;urls&gt;&lt;/urls&gt;&lt;/record&gt;&lt;/Cite&gt;&lt;/EndNote&gt;</w:instrText>
      </w:r>
      <w:r w:rsidR="00831C74">
        <w:rPr>
          <w:rFonts w:ascii="Times New Roman" w:eastAsia="宋体" w:hAnsi="Times New Roman" w:cs="Times New Roman"/>
          <w:bCs/>
          <w:color w:val="000000"/>
          <w:kern w:val="0"/>
          <w:sz w:val="22"/>
          <w:szCs w:val="22"/>
        </w:rPr>
        <w:fldChar w:fldCharType="separate"/>
      </w:r>
      <w:r w:rsidR="00831C74" w:rsidRPr="00831C74">
        <w:rPr>
          <w:rFonts w:ascii="Times New Roman" w:eastAsia="宋体" w:hAnsi="Times New Roman" w:cs="Times New Roman"/>
          <w:bCs/>
          <w:noProof/>
          <w:color w:val="000000"/>
          <w:kern w:val="0"/>
          <w:sz w:val="22"/>
          <w:szCs w:val="22"/>
          <w:vertAlign w:val="superscript"/>
        </w:rPr>
        <w:t>52</w:t>
      </w:r>
      <w:r w:rsidR="00831C74">
        <w:rPr>
          <w:rFonts w:ascii="Times New Roman" w:eastAsia="宋体" w:hAnsi="Times New Roman" w:cs="Times New Roman"/>
          <w:bCs/>
          <w:color w:val="000000"/>
          <w:kern w:val="0"/>
          <w:sz w:val="22"/>
          <w:szCs w:val="22"/>
        </w:rPr>
        <w:fldChar w:fldCharType="end"/>
      </w:r>
      <w:r w:rsidR="002B5CD6" w:rsidRPr="002B5CD6">
        <w:rPr>
          <w:rFonts w:ascii="Times New Roman" w:eastAsia="宋体" w:hAnsi="Times New Roman" w:cs="Times New Roman"/>
          <w:bCs/>
          <w:color w:val="000000"/>
          <w:kern w:val="0"/>
          <w:sz w:val="22"/>
          <w:szCs w:val="22"/>
        </w:rPr>
        <w:t>, miRge</w:t>
      </w:r>
      <w:r w:rsidR="00831C74">
        <w:rPr>
          <w:rFonts w:ascii="Times New Roman" w:eastAsia="宋体" w:hAnsi="Times New Roman" w:cs="Times New Roman"/>
          <w:bCs/>
          <w:color w:val="000000"/>
          <w:kern w:val="0"/>
          <w:sz w:val="22"/>
          <w:szCs w:val="22"/>
        </w:rPr>
        <w:fldChar w:fldCharType="begin"/>
      </w:r>
      <w:r w:rsidR="00831C74">
        <w:rPr>
          <w:rFonts w:ascii="Times New Roman" w:eastAsia="宋体" w:hAnsi="Times New Roman" w:cs="Times New Roman"/>
          <w:bCs/>
          <w:color w:val="000000"/>
          <w:kern w:val="0"/>
          <w:sz w:val="22"/>
          <w:szCs w:val="22"/>
        </w:rPr>
        <w:instrText xml:space="preserve"> ADDIN EN.CITE &lt;EndNote&gt;&lt;Cite&gt;&lt;Author&gt;Baras AS&lt;/Author&gt;&lt;Year&gt;2015&lt;/Year&gt;&lt;RecNum&gt;6&lt;/RecNum&gt;&lt;DisplayText&gt;&lt;style face="superscript"&gt;53&lt;/style&gt;&lt;/DisplayText&gt;&lt;record&gt;&lt;rec-number&gt;6&lt;/rec-number&gt;&lt;foreign-keys&gt;&lt;key app="EN" db-id="wevszr0dlwta9be9zrnvr0xyz50ext0d5ssv" timestamp="1551892888"&gt;6&lt;/key&gt;&lt;/foreign-keys&gt;&lt;ref-type name="Journal Article"&gt;17&lt;/ref-type&gt;&lt;contributors&gt;&lt;authors&gt;&lt;author&gt;Baras AS, Mitchell CJ, Myers JR, et al.&lt;/author&gt;&lt;/authors&gt;&lt;/contributors&gt;&lt;titles&gt;&lt;title&gt;miRge - a multiplexed method of processing small RNA-seq data to determine microRNA entropy.&lt;/title&gt;&lt;secondary-title&gt;PLoS One.&lt;/secondary-title&gt;&lt;/titles&gt;&lt;periodical&gt;&lt;full-title&gt;PLoS One.&lt;/full-title&gt;&lt;/periodical&gt;&lt;dates&gt;&lt;year&gt;2015&lt;/year&gt;&lt;/dates&gt;&lt;urls&gt;&lt;/urls&gt;&lt;/record&gt;&lt;/Cite&gt;&lt;/EndNote&gt;</w:instrText>
      </w:r>
      <w:r w:rsidR="00831C74">
        <w:rPr>
          <w:rFonts w:ascii="Times New Roman" w:eastAsia="宋体" w:hAnsi="Times New Roman" w:cs="Times New Roman"/>
          <w:bCs/>
          <w:color w:val="000000"/>
          <w:kern w:val="0"/>
          <w:sz w:val="22"/>
          <w:szCs w:val="22"/>
        </w:rPr>
        <w:fldChar w:fldCharType="separate"/>
      </w:r>
      <w:r w:rsidR="00831C74" w:rsidRPr="00831C74">
        <w:rPr>
          <w:rFonts w:ascii="Times New Roman" w:eastAsia="宋体" w:hAnsi="Times New Roman" w:cs="Times New Roman"/>
          <w:bCs/>
          <w:noProof/>
          <w:color w:val="000000"/>
          <w:kern w:val="0"/>
          <w:sz w:val="22"/>
          <w:szCs w:val="22"/>
          <w:vertAlign w:val="superscript"/>
        </w:rPr>
        <w:t>53</w:t>
      </w:r>
      <w:r w:rsidR="00831C74">
        <w:rPr>
          <w:rFonts w:ascii="Times New Roman" w:eastAsia="宋体" w:hAnsi="Times New Roman" w:cs="Times New Roman"/>
          <w:bCs/>
          <w:color w:val="000000"/>
          <w:kern w:val="0"/>
          <w:sz w:val="22"/>
          <w:szCs w:val="22"/>
        </w:rPr>
        <w:fldChar w:fldCharType="end"/>
      </w:r>
      <w:r w:rsidR="002B5CD6" w:rsidRPr="002B5CD6">
        <w:rPr>
          <w:rFonts w:ascii="Times New Roman" w:eastAsia="宋体" w:hAnsi="Times New Roman" w:cs="Times New Roman"/>
          <w:bCs/>
          <w:color w:val="000000"/>
          <w:kern w:val="0"/>
          <w:sz w:val="22"/>
          <w:szCs w:val="22"/>
        </w:rPr>
        <w:t>, and Oasis</w:t>
      </w:r>
      <w:r w:rsidR="00DF16C0">
        <w:rPr>
          <w:rFonts w:ascii="Times New Roman" w:eastAsia="宋体" w:hAnsi="Times New Roman" w:cs="Times New Roman"/>
          <w:bCs/>
          <w:color w:val="000000"/>
          <w:kern w:val="0"/>
          <w:sz w:val="22"/>
          <w:szCs w:val="22"/>
        </w:rPr>
        <w:fldChar w:fldCharType="begin"/>
      </w:r>
      <w:r w:rsidR="00DF16C0">
        <w:rPr>
          <w:rFonts w:ascii="Times New Roman" w:eastAsia="宋体" w:hAnsi="Times New Roman" w:cs="Times New Roman"/>
          <w:bCs/>
          <w:color w:val="000000"/>
          <w:kern w:val="0"/>
          <w:sz w:val="22"/>
          <w:szCs w:val="22"/>
        </w:rPr>
        <w:instrText xml:space="preserve"> ADDIN EN.CITE &lt;EndNote&gt;&lt;Cite&gt;&lt;Author&gt;Capece V&lt;/Author&gt;&lt;Year&gt;2015&lt;/Year&gt;&lt;RecNum&gt;7&lt;/RecNum&gt;&lt;DisplayText&gt;&lt;style face="superscript"&gt;54&lt;/style&gt;&lt;/DisplayText&gt;&lt;record&gt;&lt;rec-number&gt;7&lt;/rec-number&gt;&lt;foreign-keys&gt;&lt;key app="EN" db-id="wevszr0dlwta9be9zrnvr0xyz50ext0d5ssv" timestamp="1551892923"&gt;7&lt;/key&gt;&lt;/foreign-keys&gt;&lt;ref-type name="Journal Article"&gt;17&lt;/ref-type&gt;&lt;contributors&gt;&lt;authors&gt;&lt;author&gt;Capece V, Garcia Vizcaino JC, Vidal R, et al.&lt;/author&gt;&lt;/authors&gt;&lt;/contributors&gt;&lt;titles&gt;&lt;title&gt;Oasis: online analysis of small RNA deep sequencing data.&lt;/title&gt;&lt;secondary-title&gt;Bioinformatics&lt;/secondary-title&gt;&lt;/titles&gt;&lt;periodical&gt;&lt;full-title&gt;Bioinformatics&lt;/full-title&gt;&lt;/periodical&gt;&lt;pages&gt;2205–2207.&lt;/pages&gt;&lt;volume&gt;31&lt;/volume&gt;&lt;dates&gt;&lt;year&gt;2015&lt;/year&gt;&lt;/dates&gt;&lt;urls&gt;&lt;/urls&gt;&lt;/record&gt;&lt;/Cite&gt;&lt;/EndNote&gt;</w:instrText>
      </w:r>
      <w:r w:rsidR="00DF16C0">
        <w:rPr>
          <w:rFonts w:ascii="Times New Roman" w:eastAsia="宋体" w:hAnsi="Times New Roman" w:cs="Times New Roman"/>
          <w:bCs/>
          <w:color w:val="000000"/>
          <w:kern w:val="0"/>
          <w:sz w:val="22"/>
          <w:szCs w:val="22"/>
        </w:rPr>
        <w:fldChar w:fldCharType="separate"/>
      </w:r>
      <w:r w:rsidR="00DF16C0" w:rsidRPr="00DF16C0">
        <w:rPr>
          <w:rFonts w:ascii="Times New Roman" w:eastAsia="宋体" w:hAnsi="Times New Roman" w:cs="Times New Roman"/>
          <w:bCs/>
          <w:noProof/>
          <w:color w:val="000000"/>
          <w:kern w:val="0"/>
          <w:sz w:val="22"/>
          <w:szCs w:val="22"/>
          <w:vertAlign w:val="superscript"/>
        </w:rPr>
        <w:t>54</w:t>
      </w:r>
      <w:r w:rsidR="00DF16C0">
        <w:rPr>
          <w:rFonts w:ascii="Times New Roman" w:eastAsia="宋体" w:hAnsi="Times New Roman" w:cs="Times New Roman"/>
          <w:bCs/>
          <w:color w:val="000000"/>
          <w:kern w:val="0"/>
          <w:sz w:val="22"/>
          <w:szCs w:val="22"/>
        </w:rPr>
        <w:fldChar w:fldCharType="end"/>
      </w:r>
      <w:r w:rsidR="002B5CD6">
        <w:rPr>
          <w:rFonts w:ascii="Times New Roman" w:eastAsia="宋体" w:hAnsi="Times New Roman" w:cs="Times New Roman"/>
          <w:bCs/>
          <w:color w:val="000000"/>
          <w:kern w:val="0"/>
          <w:sz w:val="22"/>
          <w:szCs w:val="22"/>
        </w:rPr>
        <w:t>.</w:t>
      </w:r>
      <w:r w:rsidR="00982A64">
        <w:rPr>
          <w:rFonts w:ascii="Times New Roman" w:eastAsia="宋体" w:hAnsi="Times New Roman" w:cs="Times New Roman"/>
          <w:bCs/>
          <w:color w:val="000000"/>
          <w:kern w:val="0"/>
          <w:sz w:val="22"/>
          <w:szCs w:val="22"/>
        </w:rPr>
        <w:t xml:space="preserve"> Some imputation, normalization and batch correction tools including </w:t>
      </w:r>
      <w:proofErr w:type="spellStart"/>
      <w:r w:rsidR="00982A64">
        <w:rPr>
          <w:rFonts w:ascii="Times New Roman" w:eastAsia="宋体" w:hAnsi="Times New Roman" w:cs="Times New Roman"/>
          <w:bCs/>
          <w:color w:val="000000"/>
          <w:kern w:val="0"/>
          <w:sz w:val="22"/>
          <w:szCs w:val="22"/>
        </w:rPr>
        <w:t>scImpute</w:t>
      </w:r>
      <w:proofErr w:type="spellEnd"/>
      <w:r w:rsidR="00982A64">
        <w:rPr>
          <w:rFonts w:ascii="Times New Roman" w:eastAsia="宋体" w:hAnsi="Times New Roman" w:cs="Times New Roman"/>
          <w:bCs/>
          <w:color w:val="000000"/>
          <w:kern w:val="0"/>
          <w:sz w:val="22"/>
          <w:szCs w:val="22"/>
        </w:rPr>
        <w:t xml:space="preserve">, </w:t>
      </w:r>
      <w:proofErr w:type="spellStart"/>
      <w:r w:rsidR="00982A64">
        <w:rPr>
          <w:rFonts w:ascii="Times New Roman" w:eastAsia="宋体" w:hAnsi="Times New Roman" w:cs="Times New Roman"/>
          <w:bCs/>
          <w:color w:val="000000"/>
          <w:kern w:val="0"/>
          <w:sz w:val="22"/>
          <w:szCs w:val="22"/>
        </w:rPr>
        <w:t>SCnorm</w:t>
      </w:r>
      <w:proofErr w:type="spellEnd"/>
      <w:r w:rsidR="00982A64">
        <w:rPr>
          <w:rFonts w:ascii="Times New Roman" w:eastAsia="宋体" w:hAnsi="Times New Roman" w:cs="Times New Roman"/>
          <w:bCs/>
          <w:color w:val="000000"/>
          <w:kern w:val="0"/>
          <w:sz w:val="22"/>
          <w:szCs w:val="22"/>
        </w:rPr>
        <w:t>, and combat may also be useful.</w:t>
      </w:r>
    </w:p>
    <w:p w14:paraId="4115AFBC" w14:textId="54619108" w:rsidR="008B3125" w:rsidRDefault="00DF16C0" w:rsidP="0045125B">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r w:rsidR="00EC2484">
        <w:rPr>
          <w:rFonts w:ascii="Times New Roman" w:eastAsia="Times New Roman" w:hAnsi="Times New Roman" w:cs="Times New Roman" w:hint="eastAsia"/>
          <w:color w:val="000000"/>
          <w:kern w:val="0"/>
          <w:sz w:val="22"/>
          <w:szCs w:val="22"/>
        </w:rPr>
        <w:t>The</w:t>
      </w:r>
      <w:r w:rsidR="00EC2484">
        <w:rPr>
          <w:rFonts w:ascii="Times New Roman" w:eastAsia="Times New Roman" w:hAnsi="Times New Roman" w:cs="Times New Roman"/>
          <w:color w:val="000000"/>
          <w:kern w:val="0"/>
          <w:sz w:val="22"/>
          <w:szCs w:val="22"/>
        </w:rPr>
        <w:t xml:space="preserve"> </w:t>
      </w:r>
      <w:proofErr w:type="spellStart"/>
      <w:r w:rsidR="00EC2484">
        <w:rPr>
          <w:rFonts w:ascii="Times New Roman" w:eastAsia="Times New Roman" w:hAnsi="Times New Roman" w:cs="Times New Roman"/>
          <w:color w:val="000000"/>
          <w:kern w:val="0"/>
          <w:sz w:val="22"/>
          <w:szCs w:val="22"/>
        </w:rPr>
        <w:t>exRNA</w:t>
      </w:r>
      <w:proofErr w:type="spellEnd"/>
      <w:r w:rsidR="00EC2484">
        <w:rPr>
          <w:rFonts w:ascii="Times New Roman" w:eastAsia="Times New Roman" w:hAnsi="Times New Roman" w:cs="Times New Roman"/>
          <w:color w:val="000000"/>
          <w:kern w:val="0"/>
          <w:sz w:val="22"/>
          <w:szCs w:val="22"/>
        </w:rPr>
        <w:t xml:space="preserve">-seq dataset have certain properties: fragmented, sparse, </w:t>
      </w:r>
      <w:r w:rsidR="00B07BE3">
        <w:rPr>
          <w:rFonts w:ascii="Times New Roman" w:eastAsia="Times New Roman" w:hAnsi="Times New Roman" w:cs="Times New Roman"/>
          <w:color w:val="000000"/>
          <w:kern w:val="0"/>
          <w:sz w:val="22"/>
          <w:szCs w:val="22"/>
        </w:rPr>
        <w:t xml:space="preserve">and heterogeneity. </w:t>
      </w:r>
      <w:r w:rsidR="008B3125">
        <w:rPr>
          <w:rFonts w:ascii="Times New Roman" w:eastAsia="Times New Roman" w:hAnsi="Times New Roman" w:cs="Times New Roman"/>
          <w:color w:val="000000"/>
          <w:kern w:val="0"/>
          <w:sz w:val="22"/>
          <w:szCs w:val="22"/>
        </w:rPr>
        <w:t xml:space="preserve">Some tools consider its fragmented characteristics and there are many </w:t>
      </w:r>
      <w:proofErr w:type="spellStart"/>
      <w:r w:rsidR="008B3125">
        <w:rPr>
          <w:rFonts w:ascii="Times New Roman" w:eastAsia="Times New Roman" w:hAnsi="Times New Roman" w:cs="Times New Roman"/>
          <w:color w:val="000000"/>
          <w:kern w:val="0"/>
          <w:sz w:val="22"/>
          <w:szCs w:val="22"/>
        </w:rPr>
        <w:t>scRNA</w:t>
      </w:r>
      <w:proofErr w:type="spellEnd"/>
      <w:r w:rsidR="008B3125">
        <w:rPr>
          <w:rFonts w:ascii="Times New Roman" w:eastAsia="Times New Roman" w:hAnsi="Times New Roman" w:cs="Times New Roman"/>
          <w:color w:val="000000"/>
          <w:kern w:val="0"/>
          <w:sz w:val="22"/>
          <w:szCs w:val="22"/>
        </w:rPr>
        <w:t xml:space="preserve">-seq analyzing tools for </w:t>
      </w:r>
      <w:proofErr w:type="spellStart"/>
      <w:r w:rsidR="008B3125">
        <w:rPr>
          <w:rFonts w:ascii="Times New Roman" w:eastAsia="Times New Roman" w:hAnsi="Times New Roman" w:cs="Times New Roman"/>
          <w:color w:val="000000"/>
          <w:kern w:val="0"/>
          <w:sz w:val="22"/>
          <w:szCs w:val="22"/>
        </w:rPr>
        <w:t>normalizationo</w:t>
      </w:r>
      <w:proofErr w:type="spellEnd"/>
      <w:r w:rsidR="00982A64">
        <w:rPr>
          <w:rFonts w:ascii="Times New Roman" w:eastAsia="Times New Roman" w:hAnsi="Times New Roman" w:cs="Times New Roman"/>
          <w:color w:val="000000"/>
          <w:kern w:val="0"/>
          <w:sz w:val="22"/>
          <w:szCs w:val="22"/>
        </w:rPr>
        <w:t xml:space="preserve"> and</w:t>
      </w:r>
      <w:r w:rsidR="008B3125">
        <w:rPr>
          <w:rFonts w:ascii="Times New Roman" w:eastAsia="Times New Roman" w:hAnsi="Times New Roman" w:cs="Times New Roman"/>
          <w:color w:val="000000"/>
          <w:kern w:val="0"/>
          <w:sz w:val="22"/>
          <w:szCs w:val="22"/>
        </w:rPr>
        <w:t xml:space="preserve"> batch correction.</w:t>
      </w:r>
      <w:r w:rsidR="00982A64">
        <w:rPr>
          <w:rFonts w:ascii="Times New Roman" w:eastAsia="Times New Roman" w:hAnsi="Times New Roman" w:cs="Times New Roman"/>
          <w:color w:val="000000"/>
          <w:kern w:val="0"/>
          <w:sz w:val="22"/>
          <w:szCs w:val="22"/>
        </w:rPr>
        <w:t xml:space="preserve"> </w:t>
      </w:r>
    </w:p>
    <w:p w14:paraId="452A77D5" w14:textId="3F340ED8" w:rsidR="00DF16C0" w:rsidRDefault="008B3125" w:rsidP="0045125B">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t xml:space="preserve"> </w:t>
      </w:r>
      <w:r w:rsidR="00982A64" w:rsidRPr="00982A64">
        <w:rPr>
          <w:rFonts w:ascii="Times New Roman" w:eastAsia="Times New Roman" w:hAnsi="Times New Roman" w:cs="Times New Roman"/>
          <w:color w:val="000000"/>
          <w:kern w:val="0"/>
          <w:sz w:val="22"/>
          <w:szCs w:val="22"/>
        </w:rPr>
        <w:t>Tools for Integrative Genome analysis of Extracellular sRNAs (TIGER)</w:t>
      </w:r>
      <w:r w:rsidR="00982A64">
        <w:rPr>
          <w:rFonts w:ascii="Times New Roman" w:eastAsia="Times New Roman" w:hAnsi="Times New Roman" w:cs="Times New Roman"/>
          <w:color w:val="000000"/>
          <w:kern w:val="0"/>
          <w:sz w:val="22"/>
          <w:szCs w:val="22"/>
        </w:rPr>
        <w:t xml:space="preserve"> </w:t>
      </w:r>
      <w:r w:rsidR="00982A64" w:rsidRPr="00982A64">
        <w:rPr>
          <w:rFonts w:ascii="Times New Roman" w:eastAsia="Times New Roman" w:hAnsi="Times New Roman" w:cs="Times New Roman"/>
          <w:color w:val="000000"/>
          <w:kern w:val="0"/>
          <w:sz w:val="22"/>
          <w:szCs w:val="22"/>
        </w:rPr>
        <w:t>was performed on mouse lipoproteins, bile, urine and livers.</w:t>
      </w:r>
      <w:r w:rsidR="00982A64">
        <w:rPr>
          <w:rFonts w:ascii="Times New Roman" w:eastAsia="Times New Roman" w:hAnsi="Times New Roman" w:cs="Times New Roman"/>
          <w:color w:val="000000"/>
          <w:kern w:val="0"/>
          <w:sz w:val="22"/>
          <w:szCs w:val="22"/>
        </w:rPr>
        <w:t xml:space="preserve"> </w:t>
      </w:r>
      <w:r w:rsidR="00982A64" w:rsidRPr="00982A64">
        <w:rPr>
          <w:rFonts w:ascii="Times New Roman" w:eastAsia="Times New Roman" w:hAnsi="Times New Roman" w:cs="Times New Roman"/>
          <w:color w:val="000000"/>
          <w:kern w:val="0"/>
          <w:sz w:val="22"/>
          <w:szCs w:val="22"/>
        </w:rPr>
        <w:t xml:space="preserve">A key advance for the TIGER pipeline is the ability to </w:t>
      </w:r>
      <w:proofErr w:type="spellStart"/>
      <w:r w:rsidR="00982A64" w:rsidRPr="00982A64">
        <w:rPr>
          <w:rFonts w:ascii="Times New Roman" w:eastAsia="Times New Roman" w:hAnsi="Times New Roman" w:cs="Times New Roman"/>
          <w:color w:val="000000"/>
          <w:kern w:val="0"/>
          <w:sz w:val="22"/>
          <w:szCs w:val="22"/>
        </w:rPr>
        <w:t>analyse</w:t>
      </w:r>
      <w:proofErr w:type="spellEnd"/>
      <w:r w:rsidR="00982A64" w:rsidRPr="00982A64">
        <w:rPr>
          <w:rFonts w:ascii="Times New Roman" w:eastAsia="Times New Roman" w:hAnsi="Times New Roman" w:cs="Times New Roman"/>
          <w:color w:val="000000"/>
          <w:kern w:val="0"/>
          <w:sz w:val="22"/>
          <w:szCs w:val="22"/>
        </w:rPr>
        <w:t xml:space="preserve"> both host and non-host sRNAs at genomic, parent RNA and individual fragment levels.</w:t>
      </w:r>
      <w:r w:rsidR="00A5634D">
        <w:rPr>
          <w:rFonts w:ascii="Times New Roman" w:eastAsia="Times New Roman" w:hAnsi="Times New Roman" w:cs="Times New Roman"/>
          <w:color w:val="000000"/>
          <w:kern w:val="0"/>
          <w:sz w:val="22"/>
          <w:szCs w:val="22"/>
        </w:rPr>
        <w:t xml:space="preserve"> </w:t>
      </w:r>
      <w:r w:rsidR="00A5634D" w:rsidRPr="00A5634D">
        <w:rPr>
          <w:rFonts w:ascii="Times New Roman" w:eastAsia="Times New Roman" w:hAnsi="Times New Roman" w:cs="Times New Roman"/>
          <w:color w:val="000000"/>
          <w:kern w:val="0"/>
          <w:sz w:val="22"/>
          <w:szCs w:val="22"/>
        </w:rPr>
        <w:t xml:space="preserve">Moreover, TIGER facilitated the comparison of lipoprotein sRNA signatures to disparate sample types at each level using hierarchical clustering, correlations, beta-dispersions, principal coordinate analysis and permutational multivariate analysis of variance. TIGER analysis was also used to quantify distinct features of </w:t>
      </w:r>
      <w:proofErr w:type="spellStart"/>
      <w:r w:rsidR="00A5634D" w:rsidRPr="00A5634D">
        <w:rPr>
          <w:rFonts w:ascii="Times New Roman" w:eastAsia="Times New Roman" w:hAnsi="Times New Roman" w:cs="Times New Roman"/>
          <w:color w:val="000000"/>
          <w:kern w:val="0"/>
          <w:sz w:val="22"/>
          <w:szCs w:val="22"/>
        </w:rPr>
        <w:t>exRNAs</w:t>
      </w:r>
      <w:proofErr w:type="spellEnd"/>
      <w:r w:rsidR="00A5634D" w:rsidRPr="00A5634D">
        <w:rPr>
          <w:rFonts w:ascii="Times New Roman" w:eastAsia="Times New Roman" w:hAnsi="Times New Roman" w:cs="Times New Roman"/>
          <w:color w:val="000000"/>
          <w:kern w:val="0"/>
          <w:sz w:val="22"/>
          <w:szCs w:val="22"/>
        </w:rPr>
        <w:t>, including 5ʹ miRNA variants, 3ʹ miRNA non-templated additions and parent RNA positional coverage.</w:t>
      </w:r>
      <w:r w:rsidR="00C44125">
        <w:rPr>
          <w:rFonts w:ascii="Times New Roman" w:eastAsia="Times New Roman" w:hAnsi="Times New Roman" w:cs="Times New Roman"/>
          <w:color w:val="000000"/>
          <w:kern w:val="0"/>
          <w:sz w:val="22"/>
          <w:szCs w:val="22"/>
        </w:rPr>
        <w:t xml:space="preserve"> </w:t>
      </w:r>
      <w:r w:rsidR="00C44125">
        <w:rPr>
          <w:rFonts w:ascii="Times New Roman" w:eastAsia="Times New Roman" w:hAnsi="Times New Roman" w:cs="Times New Roman" w:hint="eastAsia"/>
          <w:color w:val="000000"/>
          <w:kern w:val="0"/>
          <w:sz w:val="22"/>
          <w:szCs w:val="22"/>
        </w:rPr>
        <w:t>The</w:t>
      </w:r>
      <w:r w:rsidR="00C44125">
        <w:rPr>
          <w:rFonts w:ascii="Times New Roman" w:eastAsia="Times New Roman" w:hAnsi="Times New Roman" w:cs="Times New Roman"/>
          <w:color w:val="000000"/>
          <w:kern w:val="0"/>
          <w:sz w:val="22"/>
          <w:szCs w:val="22"/>
        </w:rPr>
        <w:t xml:space="preserve"> researchers have observed that </w:t>
      </w:r>
      <w:r w:rsidR="00C44125" w:rsidRPr="00C44125">
        <w:rPr>
          <w:rFonts w:ascii="Times New Roman" w:eastAsia="Times New Roman" w:hAnsi="Times New Roman" w:cs="Times New Roman"/>
          <w:color w:val="000000"/>
          <w:kern w:val="0"/>
          <w:sz w:val="22"/>
          <w:szCs w:val="22"/>
        </w:rPr>
        <w:t>miRNA explained less than 5% of quality sequencing depth of lipoproteins and only ~15% of liver sequencing depth</w:t>
      </w:r>
      <w:r w:rsidR="00C44125">
        <w:rPr>
          <w:rFonts w:ascii="Times New Roman" w:eastAsia="Times New Roman" w:hAnsi="Times New Roman" w:cs="Times New Roman"/>
          <w:color w:val="000000"/>
          <w:kern w:val="0"/>
          <w:sz w:val="22"/>
          <w:szCs w:val="22"/>
        </w:rPr>
        <w:t xml:space="preserve">. It seems that </w:t>
      </w:r>
      <w:r w:rsidR="00C44125" w:rsidRPr="00C44125">
        <w:rPr>
          <w:rFonts w:ascii="Times New Roman" w:eastAsia="Times New Roman" w:hAnsi="Times New Roman" w:cs="Times New Roman"/>
          <w:color w:val="000000"/>
          <w:kern w:val="0"/>
          <w:sz w:val="22"/>
          <w:szCs w:val="22"/>
        </w:rPr>
        <w:t>non-coding RNAs are processed to smaller fragments creating an enormously diverse pool of sRNAs in cells and extracellular fluids</w:t>
      </w:r>
      <w:r w:rsidR="001A1446">
        <w:rPr>
          <w:rFonts w:ascii="Times New Roman" w:eastAsia="Times New Roman" w:hAnsi="Times New Roman" w:cs="Times New Roman"/>
          <w:color w:val="000000"/>
          <w:kern w:val="0"/>
          <w:sz w:val="22"/>
          <w:szCs w:val="22"/>
        </w:rPr>
        <w:t xml:space="preserve">. They found there are several sRNAs are derived from tRNA, snRNA and rRNA. TIGER also have more advanced </w:t>
      </w:r>
      <w:r w:rsidR="00191792">
        <w:rPr>
          <w:rFonts w:ascii="Times New Roman" w:eastAsia="Times New Roman" w:hAnsi="Times New Roman" w:cs="Times New Roman"/>
          <w:color w:val="000000"/>
          <w:kern w:val="0"/>
          <w:sz w:val="22"/>
          <w:szCs w:val="22"/>
        </w:rPr>
        <w:t xml:space="preserve">ability to analyze sRNAs since other tools are restricted to </w:t>
      </w:r>
      <w:r w:rsidR="00191792" w:rsidRPr="00191792">
        <w:rPr>
          <w:rFonts w:ascii="Times New Roman" w:eastAsia="Times New Roman" w:hAnsi="Times New Roman" w:cs="Times New Roman"/>
          <w:color w:val="000000"/>
          <w:kern w:val="0"/>
          <w:sz w:val="22"/>
          <w:szCs w:val="22"/>
        </w:rPr>
        <w:t xml:space="preserve">miRNAs or endogenous (host) sRNAs, including </w:t>
      </w:r>
      <w:proofErr w:type="spellStart"/>
      <w:r w:rsidR="00191792" w:rsidRPr="00191792">
        <w:rPr>
          <w:rFonts w:ascii="Times New Roman" w:eastAsia="Times New Roman" w:hAnsi="Times New Roman" w:cs="Times New Roman"/>
          <w:color w:val="000000"/>
          <w:kern w:val="0"/>
          <w:sz w:val="22"/>
          <w:szCs w:val="22"/>
        </w:rPr>
        <w:t>Chimira</w:t>
      </w:r>
      <w:proofErr w:type="spellEnd"/>
      <w:r w:rsidR="00191792" w:rsidRPr="00191792">
        <w:rPr>
          <w:rFonts w:ascii="Times New Roman" w:eastAsia="Times New Roman" w:hAnsi="Times New Roman" w:cs="Times New Roman"/>
          <w:color w:val="000000"/>
          <w:kern w:val="0"/>
          <w:sz w:val="22"/>
          <w:szCs w:val="22"/>
        </w:rPr>
        <w:t xml:space="preserve">, Oasis and </w:t>
      </w:r>
      <w:proofErr w:type="spellStart"/>
      <w:r w:rsidR="00191792" w:rsidRPr="00191792">
        <w:rPr>
          <w:rFonts w:ascii="Times New Roman" w:eastAsia="Times New Roman" w:hAnsi="Times New Roman" w:cs="Times New Roman"/>
          <w:color w:val="000000"/>
          <w:kern w:val="0"/>
          <w:sz w:val="22"/>
          <w:szCs w:val="22"/>
        </w:rPr>
        <w:t>miRge</w:t>
      </w:r>
      <w:proofErr w:type="spellEnd"/>
      <w:r w:rsidR="00191792">
        <w:rPr>
          <w:rFonts w:ascii="Times New Roman" w:eastAsia="Times New Roman" w:hAnsi="Times New Roman" w:cs="Times New Roman"/>
          <w:color w:val="000000"/>
          <w:kern w:val="0"/>
          <w:sz w:val="22"/>
          <w:szCs w:val="22"/>
        </w:rPr>
        <w:t>.</w:t>
      </w:r>
    </w:p>
    <w:p w14:paraId="4B2ECAE5" w14:textId="01E264E5" w:rsidR="00974854" w:rsidRDefault="00974854" w:rsidP="0045125B">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proofErr w:type="spellStart"/>
      <w:r w:rsidR="0043055F" w:rsidRPr="0043055F">
        <w:rPr>
          <w:rFonts w:ascii="Times New Roman" w:eastAsia="Times New Roman" w:hAnsi="Times New Roman" w:cs="Times New Roman"/>
          <w:color w:val="000000"/>
          <w:kern w:val="0"/>
          <w:sz w:val="22"/>
          <w:szCs w:val="22"/>
        </w:rPr>
        <w:t>Chimira</w:t>
      </w:r>
      <w:proofErr w:type="spellEnd"/>
      <w:r w:rsidR="0043055F" w:rsidRPr="0043055F">
        <w:rPr>
          <w:rFonts w:ascii="Times New Roman" w:eastAsia="Times New Roman" w:hAnsi="Times New Roman" w:cs="Times New Roman"/>
          <w:color w:val="000000"/>
          <w:kern w:val="0"/>
          <w:sz w:val="22"/>
          <w:szCs w:val="22"/>
        </w:rPr>
        <w:t xml:space="preserve"> is a web-based system for microRNA (miRNA) analysis from small RNA-Seq data. Sequences are automatically cleaned, trimmed, size selected and mapped directly to miRNA hairpin sequences. This generates count-based miRNA expression data for subsequent statistical analysis. Moreover, it is capable of identifying epi-transcriptomic modi</w:t>
      </w:r>
      <w:r w:rsidR="0043055F" w:rsidRPr="0043055F">
        <w:rPr>
          <w:rFonts w:ascii="Times New Roman" w:eastAsia="Times New Roman" w:hAnsi="Times New Roman" w:cs="Times New Roman" w:hint="eastAsia"/>
          <w:color w:val="000000"/>
          <w:kern w:val="0"/>
          <w:sz w:val="22"/>
          <w:szCs w:val="22"/>
        </w:rPr>
        <w:t>ﬁ</w:t>
      </w:r>
      <w:r w:rsidR="0043055F" w:rsidRPr="0043055F">
        <w:rPr>
          <w:rFonts w:ascii="Times New Roman" w:eastAsia="Times New Roman" w:hAnsi="Times New Roman" w:cs="Times New Roman"/>
          <w:color w:val="000000"/>
          <w:kern w:val="0"/>
          <w:sz w:val="22"/>
          <w:szCs w:val="22"/>
        </w:rPr>
        <w:t>cations in the input sequences. Supported modi</w:t>
      </w:r>
      <w:r w:rsidR="0043055F" w:rsidRPr="0043055F">
        <w:rPr>
          <w:rFonts w:ascii="Times New Roman" w:eastAsia="Times New Roman" w:hAnsi="Times New Roman" w:cs="Times New Roman" w:hint="eastAsia"/>
          <w:color w:val="000000"/>
          <w:kern w:val="0"/>
          <w:sz w:val="22"/>
          <w:szCs w:val="22"/>
        </w:rPr>
        <w:t>ﬁ</w:t>
      </w:r>
      <w:r w:rsidR="0043055F" w:rsidRPr="0043055F">
        <w:rPr>
          <w:rFonts w:ascii="Times New Roman" w:eastAsia="Times New Roman" w:hAnsi="Times New Roman" w:cs="Times New Roman"/>
          <w:color w:val="000000"/>
          <w:kern w:val="0"/>
          <w:sz w:val="22"/>
          <w:szCs w:val="22"/>
        </w:rPr>
        <w:t>cation types include multiple types of 3 0 -modi</w:t>
      </w:r>
      <w:r w:rsidR="0043055F" w:rsidRPr="0043055F">
        <w:rPr>
          <w:rFonts w:ascii="Times New Roman" w:eastAsia="Times New Roman" w:hAnsi="Times New Roman" w:cs="Times New Roman" w:hint="eastAsia"/>
          <w:color w:val="000000"/>
          <w:kern w:val="0"/>
          <w:sz w:val="22"/>
          <w:szCs w:val="22"/>
        </w:rPr>
        <w:t>ﬁ</w:t>
      </w:r>
      <w:r w:rsidR="0043055F" w:rsidRPr="0043055F">
        <w:rPr>
          <w:rFonts w:ascii="Times New Roman" w:eastAsia="Times New Roman" w:hAnsi="Times New Roman" w:cs="Times New Roman"/>
          <w:color w:val="000000"/>
          <w:kern w:val="0"/>
          <w:sz w:val="22"/>
          <w:szCs w:val="22"/>
        </w:rPr>
        <w:t>cations (e.g. uridylation, adenylation), 5 0 -modi</w:t>
      </w:r>
      <w:r w:rsidR="0043055F" w:rsidRPr="0043055F">
        <w:rPr>
          <w:rFonts w:ascii="Times New Roman" w:eastAsia="Times New Roman" w:hAnsi="Times New Roman" w:cs="Times New Roman" w:hint="eastAsia"/>
          <w:color w:val="000000"/>
          <w:kern w:val="0"/>
          <w:sz w:val="22"/>
          <w:szCs w:val="22"/>
        </w:rPr>
        <w:t>ﬁ</w:t>
      </w:r>
      <w:r w:rsidR="0043055F" w:rsidRPr="0043055F">
        <w:rPr>
          <w:rFonts w:ascii="Times New Roman" w:eastAsia="Times New Roman" w:hAnsi="Times New Roman" w:cs="Times New Roman"/>
          <w:color w:val="000000"/>
          <w:kern w:val="0"/>
          <w:sz w:val="22"/>
          <w:szCs w:val="22"/>
        </w:rPr>
        <w:t>cations and also internal modi</w:t>
      </w:r>
      <w:r w:rsidR="0043055F" w:rsidRPr="0043055F">
        <w:rPr>
          <w:rFonts w:ascii="Times New Roman" w:eastAsia="Times New Roman" w:hAnsi="Times New Roman" w:cs="Times New Roman" w:hint="eastAsia"/>
          <w:color w:val="000000"/>
          <w:kern w:val="0"/>
          <w:sz w:val="22"/>
          <w:szCs w:val="22"/>
        </w:rPr>
        <w:t>ﬁ</w:t>
      </w:r>
      <w:r w:rsidR="0043055F" w:rsidRPr="0043055F">
        <w:rPr>
          <w:rFonts w:ascii="Times New Roman" w:eastAsia="Times New Roman" w:hAnsi="Times New Roman" w:cs="Times New Roman"/>
          <w:color w:val="000000"/>
          <w:kern w:val="0"/>
          <w:sz w:val="22"/>
          <w:szCs w:val="22"/>
        </w:rPr>
        <w:t xml:space="preserve">cations or variation (ADAR editing or single </w:t>
      </w:r>
      <w:r w:rsidR="0043055F" w:rsidRPr="0043055F">
        <w:rPr>
          <w:rFonts w:ascii="Times New Roman" w:eastAsia="Times New Roman" w:hAnsi="Times New Roman" w:cs="Times New Roman"/>
          <w:color w:val="000000"/>
          <w:kern w:val="0"/>
          <w:sz w:val="22"/>
          <w:szCs w:val="22"/>
        </w:rPr>
        <w:lastRenderedPageBreak/>
        <w:t xml:space="preserve">nucleotide polymorphisms). Besides cleaning and mapping of input sequences to miRNAs, </w:t>
      </w:r>
      <w:proofErr w:type="spellStart"/>
      <w:r w:rsidR="0043055F" w:rsidRPr="0043055F">
        <w:rPr>
          <w:rFonts w:ascii="Times New Roman" w:eastAsia="Times New Roman" w:hAnsi="Times New Roman" w:cs="Times New Roman"/>
          <w:color w:val="000000"/>
          <w:kern w:val="0"/>
          <w:sz w:val="22"/>
          <w:szCs w:val="22"/>
        </w:rPr>
        <w:t>Chimira</w:t>
      </w:r>
      <w:proofErr w:type="spellEnd"/>
      <w:r w:rsidR="0043055F" w:rsidRPr="0043055F">
        <w:rPr>
          <w:rFonts w:ascii="Times New Roman" w:eastAsia="Times New Roman" w:hAnsi="Times New Roman" w:cs="Times New Roman"/>
          <w:color w:val="000000"/>
          <w:kern w:val="0"/>
          <w:sz w:val="22"/>
          <w:szCs w:val="22"/>
        </w:rPr>
        <w:t xml:space="preserve"> provides a simple and intuitive set of tools for the analysis and interpretation of the results</w:t>
      </w:r>
      <w:r w:rsidR="0043055F">
        <w:rPr>
          <w:rFonts w:ascii="Times New Roman" w:eastAsia="Times New Roman" w:hAnsi="Times New Roman" w:cs="Times New Roman"/>
          <w:color w:val="000000"/>
          <w:kern w:val="0"/>
          <w:sz w:val="22"/>
          <w:szCs w:val="22"/>
        </w:rPr>
        <w:t xml:space="preserve">. </w:t>
      </w:r>
      <w:proofErr w:type="spellStart"/>
      <w:r w:rsidR="0043055F" w:rsidRPr="0043055F">
        <w:rPr>
          <w:rFonts w:ascii="Times New Roman" w:eastAsia="Times New Roman" w:hAnsi="Times New Roman" w:cs="Times New Roman"/>
          <w:color w:val="000000"/>
          <w:kern w:val="0"/>
          <w:sz w:val="22"/>
          <w:szCs w:val="22"/>
        </w:rPr>
        <w:t>Chimira</w:t>
      </w:r>
      <w:proofErr w:type="spellEnd"/>
      <w:r w:rsidR="0043055F" w:rsidRPr="0043055F">
        <w:rPr>
          <w:rFonts w:ascii="Times New Roman" w:eastAsia="Times New Roman" w:hAnsi="Times New Roman" w:cs="Times New Roman"/>
          <w:color w:val="000000"/>
          <w:kern w:val="0"/>
          <w:sz w:val="22"/>
          <w:szCs w:val="22"/>
        </w:rPr>
        <w:t xml:space="preserve"> is a fast and robust system for the cleaning, filtering, QC and mapping of small RNA-Seq data aiming to simplify the process of small RNA NGS analysis to a straightforward online workflow.</w:t>
      </w:r>
    </w:p>
    <w:p w14:paraId="2778B4FA" w14:textId="365786C3" w:rsidR="00AB3407" w:rsidRDefault="002552BA" w:rsidP="000D44CA">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proofErr w:type="spellStart"/>
      <w:r w:rsidR="005D20F5" w:rsidRPr="005D20F5">
        <w:rPr>
          <w:rFonts w:ascii="Times New Roman" w:eastAsia="Times New Roman" w:hAnsi="Times New Roman" w:cs="Times New Roman"/>
          <w:color w:val="000000"/>
          <w:kern w:val="0"/>
          <w:sz w:val="22"/>
          <w:szCs w:val="22"/>
        </w:rPr>
        <w:t>miRge</w:t>
      </w:r>
      <w:proofErr w:type="spellEnd"/>
      <w:r w:rsidR="005D20F5" w:rsidRPr="005D20F5">
        <w:rPr>
          <w:rFonts w:ascii="Times New Roman" w:eastAsia="Times New Roman" w:hAnsi="Times New Roman" w:cs="Times New Roman"/>
          <w:color w:val="000000"/>
          <w:kern w:val="0"/>
          <w:sz w:val="22"/>
          <w:szCs w:val="22"/>
        </w:rPr>
        <w:t xml:space="preserve"> </w:t>
      </w:r>
      <w:r w:rsidR="005D20F5">
        <w:rPr>
          <w:rFonts w:ascii="Times New Roman" w:eastAsia="Times New Roman" w:hAnsi="Times New Roman" w:cs="Times New Roman"/>
          <w:color w:val="000000"/>
          <w:kern w:val="0"/>
          <w:sz w:val="22"/>
          <w:szCs w:val="22"/>
        </w:rPr>
        <w:t>is</w:t>
      </w:r>
      <w:r w:rsidR="005D20F5" w:rsidRPr="005D20F5">
        <w:rPr>
          <w:rFonts w:ascii="Times New Roman" w:eastAsia="Times New Roman" w:hAnsi="Times New Roman" w:cs="Times New Roman"/>
          <w:color w:val="000000"/>
          <w:kern w:val="0"/>
          <w:sz w:val="22"/>
          <w:szCs w:val="22"/>
        </w:rPr>
        <w:t xml:space="preserve"> </w:t>
      </w:r>
      <w:r w:rsidR="005D20F5">
        <w:rPr>
          <w:rFonts w:ascii="Times New Roman" w:eastAsia="Times New Roman" w:hAnsi="Times New Roman" w:cs="Times New Roman"/>
          <w:color w:val="000000"/>
          <w:kern w:val="0"/>
          <w:sz w:val="22"/>
          <w:szCs w:val="22"/>
        </w:rPr>
        <w:t>a</w:t>
      </w:r>
      <w:r w:rsidR="005D20F5" w:rsidRPr="005D20F5">
        <w:rPr>
          <w:rFonts w:ascii="Times New Roman" w:eastAsia="Times New Roman" w:hAnsi="Times New Roman" w:cs="Times New Roman"/>
          <w:color w:val="000000"/>
          <w:kern w:val="0"/>
          <w:sz w:val="22"/>
          <w:szCs w:val="22"/>
        </w:rPr>
        <w:t xml:space="preserve"> Multiplexed Method of Processing Small RNA-Seq Data to Determine MicroRNA Entropy</w:t>
      </w:r>
      <w:r w:rsidR="006B1281">
        <w:rPr>
          <w:rFonts w:ascii="Times New Roman" w:eastAsia="Times New Roman" w:hAnsi="Times New Roman" w:cs="Times New Roman"/>
          <w:color w:val="000000"/>
          <w:kern w:val="0"/>
          <w:sz w:val="22"/>
          <w:szCs w:val="22"/>
        </w:rPr>
        <w:t>.</w:t>
      </w:r>
      <w:r w:rsidR="00E61B55">
        <w:rPr>
          <w:rFonts w:ascii="Times New Roman" w:eastAsia="Times New Roman" w:hAnsi="Times New Roman" w:cs="Times New Roman"/>
          <w:color w:val="000000"/>
          <w:kern w:val="0"/>
          <w:sz w:val="22"/>
          <w:szCs w:val="22"/>
        </w:rPr>
        <w:t xml:space="preserve"> </w:t>
      </w:r>
      <w:r w:rsidR="00E61B55">
        <w:rPr>
          <w:rFonts w:ascii="Times New Roman" w:eastAsia="Times New Roman" w:hAnsi="Times New Roman" w:cs="Times New Roman" w:hint="eastAsia"/>
          <w:color w:val="000000"/>
          <w:kern w:val="0"/>
          <w:sz w:val="22"/>
          <w:szCs w:val="22"/>
        </w:rPr>
        <w:t>It</w:t>
      </w:r>
      <w:r w:rsidR="00E61B55">
        <w:rPr>
          <w:rFonts w:ascii="Times New Roman" w:eastAsia="Times New Roman" w:hAnsi="Times New Roman" w:cs="Times New Roman"/>
          <w:color w:val="000000"/>
          <w:kern w:val="0"/>
          <w:sz w:val="22"/>
          <w:szCs w:val="22"/>
        </w:rPr>
        <w:t xml:space="preserve"> is a</w:t>
      </w:r>
      <w:r w:rsidR="00E61B55" w:rsidRPr="00E61B55">
        <w:rPr>
          <w:rFonts w:ascii="Times New Roman" w:eastAsia="Times New Roman" w:hAnsi="Times New Roman" w:cs="Times New Roman"/>
          <w:color w:val="000000"/>
          <w:kern w:val="0"/>
          <w:sz w:val="22"/>
          <w:szCs w:val="22"/>
        </w:rPr>
        <w:t xml:space="preserve"> fast, smart small RNA-seq solution to process samples in a highly multiplexed fashion.</w:t>
      </w:r>
      <w:r w:rsidR="005375A1">
        <w:rPr>
          <w:rFonts w:ascii="Times New Roman" w:eastAsia="Times New Roman" w:hAnsi="Times New Roman" w:cs="Times New Roman"/>
          <w:color w:val="000000"/>
          <w:kern w:val="0"/>
          <w:sz w:val="22"/>
          <w:szCs w:val="22"/>
        </w:rPr>
        <w:t xml:space="preserve"> </w:t>
      </w:r>
      <w:proofErr w:type="spellStart"/>
      <w:r w:rsidR="005375A1" w:rsidRPr="005375A1">
        <w:rPr>
          <w:rFonts w:ascii="Times New Roman" w:eastAsia="Times New Roman" w:hAnsi="Times New Roman" w:cs="Times New Roman"/>
          <w:color w:val="000000"/>
          <w:kern w:val="0"/>
          <w:sz w:val="22"/>
          <w:szCs w:val="22"/>
        </w:rPr>
        <w:t>miRge</w:t>
      </w:r>
      <w:proofErr w:type="spellEnd"/>
      <w:r w:rsidR="005375A1" w:rsidRPr="005375A1">
        <w:rPr>
          <w:rFonts w:ascii="Times New Roman" w:eastAsia="Times New Roman" w:hAnsi="Times New Roman" w:cs="Times New Roman"/>
          <w:color w:val="000000"/>
          <w:kern w:val="0"/>
          <w:sz w:val="22"/>
          <w:szCs w:val="22"/>
        </w:rPr>
        <w:t xml:space="preserve"> employs a Bayesian alignment approach, whereby reads are sequentially aligned against customized mature miRNA, hairpin miRNA, noncoding RNA and mRNA sequence libraries.</w:t>
      </w:r>
      <w:r w:rsidR="00A55803">
        <w:rPr>
          <w:rFonts w:ascii="Times New Roman" w:eastAsia="Times New Roman" w:hAnsi="Times New Roman" w:cs="Times New Roman"/>
          <w:color w:val="000000"/>
          <w:kern w:val="0"/>
          <w:sz w:val="22"/>
          <w:szCs w:val="22"/>
        </w:rPr>
        <w:t xml:space="preserve"> </w:t>
      </w:r>
      <w:r w:rsidR="00A55803" w:rsidRPr="00A55803">
        <w:rPr>
          <w:rFonts w:ascii="Times New Roman" w:eastAsia="Times New Roman" w:hAnsi="Times New Roman" w:cs="Times New Roman"/>
          <w:color w:val="000000"/>
          <w:kern w:val="0"/>
          <w:sz w:val="22"/>
          <w:szCs w:val="22"/>
        </w:rPr>
        <w:t>Reads for all other RNA species (tRNA, rRNA, snoRNA, mRNA) are</w:t>
      </w:r>
      <w:r w:rsidR="0081630D">
        <w:rPr>
          <w:rFonts w:ascii="Times New Roman" w:eastAsia="Times New Roman" w:hAnsi="Times New Roman" w:cs="Times New Roman"/>
          <w:color w:val="000000"/>
          <w:kern w:val="0"/>
          <w:sz w:val="22"/>
          <w:szCs w:val="22"/>
        </w:rPr>
        <w:t xml:space="preserve"> also</w:t>
      </w:r>
      <w:r w:rsidR="00A55803" w:rsidRPr="00A55803">
        <w:rPr>
          <w:rFonts w:ascii="Times New Roman" w:eastAsia="Times New Roman" w:hAnsi="Times New Roman" w:cs="Times New Roman"/>
          <w:color w:val="000000"/>
          <w:kern w:val="0"/>
          <w:sz w:val="22"/>
          <w:szCs w:val="22"/>
        </w:rPr>
        <w:t xml:space="preserve"> provided</w:t>
      </w:r>
      <w:r w:rsidR="009A6FB1">
        <w:rPr>
          <w:rFonts w:ascii="Times New Roman" w:eastAsia="Times New Roman" w:hAnsi="Times New Roman" w:cs="Times New Roman"/>
          <w:color w:val="000000"/>
          <w:kern w:val="0"/>
          <w:sz w:val="22"/>
          <w:szCs w:val="22"/>
        </w:rPr>
        <w:t>.</w:t>
      </w:r>
      <w:r w:rsidR="002C087A">
        <w:rPr>
          <w:rFonts w:ascii="Times New Roman" w:eastAsia="Times New Roman" w:hAnsi="Times New Roman" w:cs="Times New Roman"/>
          <w:color w:val="000000"/>
          <w:kern w:val="0"/>
          <w:sz w:val="22"/>
          <w:szCs w:val="22"/>
        </w:rPr>
        <w:t xml:space="preserve"> </w:t>
      </w:r>
      <w:proofErr w:type="spellStart"/>
      <w:r w:rsidR="002C087A" w:rsidRPr="002C087A">
        <w:rPr>
          <w:rFonts w:ascii="Times New Roman" w:eastAsia="Times New Roman" w:hAnsi="Times New Roman" w:cs="Times New Roman"/>
          <w:color w:val="000000"/>
          <w:kern w:val="0"/>
          <w:sz w:val="22"/>
          <w:szCs w:val="22"/>
        </w:rPr>
        <w:t>miRge</w:t>
      </w:r>
      <w:proofErr w:type="spellEnd"/>
      <w:r w:rsidR="002C087A" w:rsidRPr="002C087A">
        <w:rPr>
          <w:rFonts w:ascii="Times New Roman" w:eastAsia="Times New Roman" w:hAnsi="Times New Roman" w:cs="Times New Roman"/>
          <w:color w:val="000000"/>
          <w:kern w:val="0"/>
          <w:sz w:val="22"/>
          <w:szCs w:val="22"/>
        </w:rPr>
        <w:t xml:space="preserve"> was designed to optimally identify miRNA </w:t>
      </w:r>
      <w:proofErr w:type="spellStart"/>
      <w:r w:rsidR="002C087A" w:rsidRPr="002C087A">
        <w:rPr>
          <w:rFonts w:ascii="Times New Roman" w:eastAsia="Times New Roman" w:hAnsi="Times New Roman" w:cs="Times New Roman"/>
          <w:color w:val="000000"/>
          <w:kern w:val="0"/>
          <w:sz w:val="22"/>
          <w:szCs w:val="22"/>
        </w:rPr>
        <w:t>isomiRs</w:t>
      </w:r>
      <w:proofErr w:type="spellEnd"/>
      <w:r w:rsidR="002C087A" w:rsidRPr="002C087A">
        <w:rPr>
          <w:rFonts w:ascii="Times New Roman" w:eastAsia="Times New Roman" w:hAnsi="Times New Roman" w:cs="Times New Roman"/>
          <w:color w:val="000000"/>
          <w:kern w:val="0"/>
          <w:sz w:val="22"/>
          <w:szCs w:val="22"/>
        </w:rPr>
        <w:t xml:space="preserve"> and employs an entropy based statistical measurement to identify differential production of </w:t>
      </w:r>
      <w:proofErr w:type="spellStart"/>
      <w:r w:rsidR="002C087A" w:rsidRPr="002C087A">
        <w:rPr>
          <w:rFonts w:ascii="Times New Roman" w:eastAsia="Times New Roman" w:hAnsi="Times New Roman" w:cs="Times New Roman"/>
          <w:color w:val="000000"/>
          <w:kern w:val="0"/>
          <w:sz w:val="22"/>
          <w:szCs w:val="22"/>
        </w:rPr>
        <w:t>isomiRs</w:t>
      </w:r>
      <w:proofErr w:type="spellEnd"/>
      <w:r w:rsidR="002C087A" w:rsidRPr="002C087A">
        <w:rPr>
          <w:rFonts w:ascii="Times New Roman" w:eastAsia="Times New Roman" w:hAnsi="Times New Roman" w:cs="Times New Roman"/>
          <w:color w:val="000000"/>
          <w:kern w:val="0"/>
          <w:sz w:val="22"/>
          <w:szCs w:val="22"/>
        </w:rPr>
        <w:t>.</w:t>
      </w:r>
      <w:r w:rsidR="000C67E2">
        <w:rPr>
          <w:rFonts w:ascii="Times New Roman" w:eastAsia="Times New Roman" w:hAnsi="Times New Roman" w:cs="Times New Roman"/>
          <w:color w:val="000000"/>
          <w:kern w:val="0"/>
          <w:sz w:val="22"/>
          <w:szCs w:val="22"/>
        </w:rPr>
        <w:t xml:space="preserve"> It</w:t>
      </w:r>
      <w:r w:rsidR="000C67E2" w:rsidRPr="000C67E2">
        <w:rPr>
          <w:rFonts w:ascii="Times New Roman" w:eastAsia="Times New Roman" w:hAnsi="Times New Roman" w:cs="Times New Roman"/>
          <w:color w:val="000000"/>
          <w:kern w:val="0"/>
          <w:sz w:val="22"/>
          <w:szCs w:val="22"/>
        </w:rPr>
        <w:t xml:space="preserve"> was capable of simultaneously analyzing 100 small RNA-Seq samples in 52 minutes, providing an integrated analysis of miRNA expression across all samples.</w:t>
      </w:r>
    </w:p>
    <w:p w14:paraId="56D9BFDB" w14:textId="1BA4874C" w:rsidR="000D44CA" w:rsidRDefault="000D44CA" w:rsidP="000D44CA">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r w:rsidRPr="000D44CA">
        <w:rPr>
          <w:rFonts w:ascii="Times New Roman" w:eastAsia="Times New Roman" w:hAnsi="Times New Roman" w:cs="Times New Roman"/>
          <w:color w:val="000000"/>
          <w:kern w:val="0"/>
          <w:sz w:val="22"/>
          <w:szCs w:val="22"/>
        </w:rPr>
        <w:t xml:space="preserve">Oasis is a web application that allows for the fast and </w:t>
      </w:r>
      <w:r w:rsidRPr="000D44CA">
        <w:rPr>
          <w:rFonts w:ascii="Times New Roman" w:eastAsia="Times New Roman" w:hAnsi="Times New Roman" w:cs="Times New Roman" w:hint="eastAsia"/>
          <w:color w:val="000000"/>
          <w:kern w:val="0"/>
          <w:sz w:val="22"/>
          <w:szCs w:val="22"/>
        </w:rPr>
        <w:t>ﬂ</w:t>
      </w:r>
      <w:r w:rsidRPr="000D44CA">
        <w:rPr>
          <w:rFonts w:ascii="Times New Roman" w:eastAsia="Times New Roman" w:hAnsi="Times New Roman" w:cs="Times New Roman"/>
          <w:color w:val="000000"/>
          <w:kern w:val="0"/>
          <w:sz w:val="22"/>
          <w:szCs w:val="22"/>
        </w:rPr>
        <w:t>exible online analysis of small</w:t>
      </w:r>
      <w:r w:rsidR="0006176C">
        <w:rPr>
          <w:rFonts w:ascii="Times New Roman" w:eastAsia="Times New Roman" w:hAnsi="Times New Roman" w:cs="Times New Roman"/>
          <w:color w:val="000000"/>
          <w:kern w:val="0"/>
          <w:sz w:val="22"/>
          <w:szCs w:val="22"/>
        </w:rPr>
        <w:t xml:space="preserve"> </w:t>
      </w:r>
      <w:bookmarkStart w:id="1" w:name="_GoBack"/>
      <w:bookmarkEnd w:id="1"/>
      <w:r w:rsidRPr="000D44CA">
        <w:rPr>
          <w:rFonts w:ascii="Times New Roman" w:eastAsia="Times New Roman" w:hAnsi="Times New Roman" w:cs="Times New Roman"/>
          <w:color w:val="000000"/>
          <w:kern w:val="0"/>
          <w:sz w:val="22"/>
          <w:szCs w:val="22"/>
        </w:rPr>
        <w:t>RNA-seq (sRNA-seq) data. It was designed for the end user in the lab, providing an easy-to-use web frontend including video tutorials, demo data and best practice step-by-step guidelines on how to analyze sRNA-seq data. Oasis’ exclusive selling points are a differential expression module that allows for the multivariate analysis of samples, a classi</w:t>
      </w:r>
      <w:r w:rsidRPr="000D44CA">
        <w:rPr>
          <w:rFonts w:ascii="Times New Roman" w:eastAsia="Times New Roman" w:hAnsi="Times New Roman" w:cs="Times New Roman" w:hint="eastAsia"/>
          <w:color w:val="000000"/>
          <w:kern w:val="0"/>
          <w:sz w:val="22"/>
          <w:szCs w:val="22"/>
        </w:rPr>
        <w:t>ﬁ</w:t>
      </w:r>
      <w:r w:rsidRPr="000D44CA">
        <w:rPr>
          <w:rFonts w:ascii="Times New Roman" w:eastAsia="Times New Roman" w:hAnsi="Times New Roman" w:cs="Times New Roman"/>
          <w:color w:val="000000"/>
          <w:kern w:val="0"/>
          <w:sz w:val="22"/>
          <w:szCs w:val="22"/>
        </w:rPr>
        <w:t>cation module for robust biomarker detection and an advanced programming interface that supports the batch submission of jobs. Both modules include the analysis of novel miRNAs, miRNA targets and functional analyses including GO and pathway enrichment. Oasis generates downloadable interactive web reports for easy visualization, exploration and analysis of data on a local system. Finally, Oasis’ modular work</w:t>
      </w:r>
      <w:r w:rsidRPr="000D44CA">
        <w:rPr>
          <w:rFonts w:ascii="Times New Roman" w:eastAsia="Times New Roman" w:hAnsi="Times New Roman" w:cs="Times New Roman" w:hint="eastAsia"/>
          <w:color w:val="000000"/>
          <w:kern w:val="0"/>
          <w:sz w:val="22"/>
          <w:szCs w:val="22"/>
        </w:rPr>
        <w:t>ﬂ</w:t>
      </w:r>
      <w:r w:rsidRPr="000D44CA">
        <w:rPr>
          <w:rFonts w:ascii="Times New Roman" w:eastAsia="Times New Roman" w:hAnsi="Times New Roman" w:cs="Times New Roman"/>
          <w:color w:val="000000"/>
          <w:kern w:val="0"/>
          <w:sz w:val="22"/>
          <w:szCs w:val="22"/>
        </w:rPr>
        <w:t>ow enables for the rapid (re-) analysis of data.</w:t>
      </w:r>
    </w:p>
    <w:p w14:paraId="4AB22D95" w14:textId="4AFE882E" w:rsidR="00367581" w:rsidRDefault="00367581" w:rsidP="000D44CA">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r w:rsidR="00E05E9A">
        <w:rPr>
          <w:rFonts w:ascii="Times New Roman" w:eastAsia="Times New Roman" w:hAnsi="Times New Roman" w:cs="Times New Roman"/>
          <w:color w:val="000000"/>
          <w:kern w:val="0"/>
          <w:sz w:val="22"/>
          <w:szCs w:val="22"/>
        </w:rPr>
        <w:t>S</w:t>
      </w:r>
      <w:r w:rsidR="00E05E9A" w:rsidRPr="008A7BDE">
        <w:rPr>
          <w:rFonts w:ascii="Times New Roman" w:eastAsia="Times New Roman" w:hAnsi="Times New Roman" w:cs="Times New Roman"/>
          <w:color w:val="000000"/>
          <w:kern w:val="0"/>
          <w:sz w:val="22"/>
          <w:szCs w:val="22"/>
        </w:rPr>
        <w:t xml:space="preserve">mall RNA-seq pipeline </w:t>
      </w:r>
      <w:proofErr w:type="spellStart"/>
      <w:r w:rsidR="008A7BDE" w:rsidRPr="008A7BDE">
        <w:rPr>
          <w:rFonts w:ascii="Times New Roman" w:eastAsia="Times New Roman" w:hAnsi="Times New Roman" w:cs="Times New Roman"/>
          <w:color w:val="000000"/>
          <w:kern w:val="0"/>
          <w:sz w:val="22"/>
          <w:szCs w:val="22"/>
        </w:rPr>
        <w:t>exceRpt</w:t>
      </w:r>
      <w:proofErr w:type="spellEnd"/>
      <w:r w:rsidR="008A7BDE" w:rsidRPr="008A7BDE">
        <w:rPr>
          <w:rFonts w:ascii="Times New Roman" w:eastAsia="Times New Roman" w:hAnsi="Times New Roman" w:cs="Times New Roman"/>
          <w:color w:val="000000"/>
          <w:kern w:val="0"/>
          <w:sz w:val="22"/>
          <w:szCs w:val="22"/>
        </w:rPr>
        <w:t xml:space="preserve"> </w:t>
      </w:r>
      <w:r w:rsidR="008A7BDE">
        <w:rPr>
          <w:rFonts w:ascii="Times New Roman" w:eastAsia="Times New Roman" w:hAnsi="Times New Roman" w:cs="Times New Roman" w:hint="eastAsia"/>
          <w:color w:val="000000"/>
          <w:kern w:val="0"/>
          <w:sz w:val="22"/>
          <w:szCs w:val="22"/>
        </w:rPr>
        <w:t>can</w:t>
      </w:r>
      <w:r w:rsidR="008A7BDE">
        <w:rPr>
          <w:rFonts w:ascii="Times New Roman" w:eastAsia="Times New Roman" w:hAnsi="Times New Roman" w:cs="Times New Roman"/>
          <w:color w:val="000000"/>
          <w:kern w:val="0"/>
          <w:sz w:val="22"/>
          <w:szCs w:val="22"/>
        </w:rPr>
        <w:t xml:space="preserve"> be used for p</w:t>
      </w:r>
      <w:r w:rsidR="008A7BDE" w:rsidRPr="008A7BDE">
        <w:rPr>
          <w:rFonts w:ascii="Times New Roman" w:eastAsia="Times New Roman" w:hAnsi="Times New Roman" w:cs="Times New Roman"/>
          <w:color w:val="000000"/>
          <w:kern w:val="0"/>
          <w:sz w:val="22"/>
          <w:szCs w:val="22"/>
        </w:rPr>
        <w:t>rocessing and analy</w:t>
      </w:r>
      <w:r w:rsidR="00E05E9A">
        <w:rPr>
          <w:rFonts w:ascii="Times New Roman" w:eastAsia="Times New Roman" w:hAnsi="Times New Roman" w:cs="Times New Roman"/>
          <w:color w:val="000000"/>
          <w:kern w:val="0"/>
          <w:sz w:val="22"/>
          <w:szCs w:val="22"/>
        </w:rPr>
        <w:t>zing</w:t>
      </w:r>
      <w:r w:rsidR="008A7BDE" w:rsidRPr="008A7BDE">
        <w:rPr>
          <w:rFonts w:ascii="Times New Roman" w:eastAsia="Times New Roman" w:hAnsi="Times New Roman" w:cs="Times New Roman"/>
          <w:color w:val="000000"/>
          <w:kern w:val="0"/>
          <w:sz w:val="22"/>
          <w:szCs w:val="22"/>
        </w:rPr>
        <w:t xml:space="preserve"> results of the experimental data. Alignment to exogenous genomes and their quanti</w:t>
      </w:r>
      <w:r w:rsidR="008A7BDE" w:rsidRPr="008A7BDE">
        <w:rPr>
          <w:rFonts w:ascii="Times New Roman" w:eastAsia="Times New Roman" w:hAnsi="Times New Roman" w:cs="Times New Roman" w:hint="eastAsia"/>
          <w:color w:val="000000"/>
          <w:kern w:val="0"/>
          <w:sz w:val="22"/>
          <w:szCs w:val="22"/>
        </w:rPr>
        <w:t>ﬁ</w:t>
      </w:r>
      <w:r w:rsidR="008A7BDE" w:rsidRPr="008A7BDE">
        <w:rPr>
          <w:rFonts w:ascii="Times New Roman" w:eastAsia="Times New Roman" w:hAnsi="Times New Roman" w:cs="Times New Roman"/>
          <w:color w:val="000000"/>
          <w:kern w:val="0"/>
          <w:sz w:val="22"/>
          <w:szCs w:val="22"/>
        </w:rPr>
        <w:t>cation results were used for the analyses of small RNAs of exogenous origin.</w:t>
      </w:r>
    </w:p>
    <w:p w14:paraId="28789FA0" w14:textId="741EE197" w:rsidR="005568BC" w:rsidRPr="005568BC" w:rsidRDefault="005C109F" w:rsidP="005568BC">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t xml:space="preserve">Some single cell tools for normalization and batch correction are also useful. </w:t>
      </w:r>
      <w:r w:rsidR="005568BC" w:rsidRPr="005568BC">
        <w:rPr>
          <w:rFonts w:ascii="Times New Roman" w:eastAsia="Times New Roman" w:hAnsi="Times New Roman" w:cs="Times New Roman"/>
          <w:color w:val="000000"/>
          <w:kern w:val="0"/>
          <w:sz w:val="22"/>
          <w:szCs w:val="22"/>
        </w:rPr>
        <w:t>Methods used to quantify mRNA abundance introduce systematic sources of variation that can obscure signals of interest.</w:t>
      </w:r>
      <w:r w:rsidR="005568BC">
        <w:rPr>
          <w:rFonts w:ascii="Times New Roman" w:eastAsia="Times New Roman" w:hAnsi="Times New Roman" w:cs="Times New Roman" w:hint="eastAsia"/>
          <w:color w:val="000000"/>
          <w:kern w:val="0"/>
          <w:sz w:val="22"/>
          <w:szCs w:val="22"/>
        </w:rPr>
        <w:t xml:space="preserve"> </w:t>
      </w:r>
      <w:r w:rsidR="005568BC" w:rsidRPr="005568BC">
        <w:rPr>
          <w:rFonts w:ascii="Times New Roman" w:eastAsia="Times New Roman" w:hAnsi="Times New Roman" w:cs="Times New Roman"/>
          <w:color w:val="000000"/>
          <w:kern w:val="0"/>
          <w:sz w:val="22"/>
          <w:szCs w:val="22"/>
        </w:rPr>
        <w:t>Consequently, an essential first step in most mRNA-expression</w:t>
      </w:r>
      <w:r w:rsidR="00B01561">
        <w:rPr>
          <w:rFonts w:ascii="Times New Roman" w:eastAsia="Times New Roman" w:hAnsi="Times New Roman" w:cs="Times New Roman"/>
          <w:color w:val="000000"/>
          <w:kern w:val="0"/>
          <w:sz w:val="22"/>
          <w:szCs w:val="22"/>
        </w:rPr>
        <w:t xml:space="preserve"> </w:t>
      </w:r>
      <w:r w:rsidR="005568BC" w:rsidRPr="005568BC">
        <w:rPr>
          <w:rFonts w:ascii="Times New Roman" w:eastAsia="Times New Roman" w:hAnsi="Times New Roman" w:cs="Times New Roman"/>
          <w:color w:val="000000"/>
          <w:kern w:val="0"/>
          <w:sz w:val="22"/>
          <w:szCs w:val="22"/>
        </w:rPr>
        <w:t>analyses is normalization, whereby systematic variations are</w:t>
      </w:r>
      <w:r w:rsidR="005568BC">
        <w:rPr>
          <w:rFonts w:ascii="Times New Roman" w:eastAsia="Times New Roman" w:hAnsi="Times New Roman" w:cs="Times New Roman" w:hint="eastAsia"/>
          <w:color w:val="000000"/>
          <w:kern w:val="0"/>
          <w:sz w:val="22"/>
          <w:szCs w:val="22"/>
        </w:rPr>
        <w:t xml:space="preserve"> </w:t>
      </w:r>
      <w:r w:rsidR="005568BC" w:rsidRPr="005568BC">
        <w:rPr>
          <w:rFonts w:ascii="Times New Roman" w:eastAsia="Times New Roman" w:hAnsi="Times New Roman" w:cs="Times New Roman"/>
          <w:color w:val="000000"/>
          <w:kern w:val="0"/>
          <w:sz w:val="22"/>
          <w:szCs w:val="22"/>
        </w:rPr>
        <w:t>adjusted to make expression counts comparable across genes and/</w:t>
      </w:r>
    </w:p>
    <w:p w14:paraId="5F8446DF" w14:textId="63C0BCFB" w:rsidR="005568BC" w:rsidRPr="005568BC" w:rsidRDefault="005568BC" w:rsidP="005568BC">
      <w:pPr>
        <w:widowControl/>
        <w:spacing w:line="360" w:lineRule="auto"/>
        <w:rPr>
          <w:rFonts w:ascii="Times New Roman" w:eastAsia="Times New Roman" w:hAnsi="Times New Roman" w:cs="Times New Roman"/>
          <w:color w:val="000000"/>
          <w:kern w:val="0"/>
          <w:sz w:val="22"/>
          <w:szCs w:val="22"/>
        </w:rPr>
      </w:pPr>
      <w:r w:rsidRPr="005568BC">
        <w:rPr>
          <w:rFonts w:ascii="Times New Roman" w:eastAsia="Times New Roman" w:hAnsi="Times New Roman" w:cs="Times New Roman"/>
          <w:color w:val="000000"/>
          <w:kern w:val="0"/>
          <w:sz w:val="22"/>
          <w:szCs w:val="22"/>
        </w:rPr>
        <w:lastRenderedPageBreak/>
        <w:t>or samples. Within-sample normalization methods adjust for gene</w:t>
      </w:r>
      <w:r w:rsidR="00B01561">
        <w:rPr>
          <w:rFonts w:ascii="Times New Roman" w:eastAsia="Times New Roman" w:hAnsi="Times New Roman" w:cs="Times New Roman"/>
          <w:color w:val="000000"/>
          <w:kern w:val="0"/>
          <w:sz w:val="22"/>
          <w:szCs w:val="22"/>
        </w:rPr>
        <w:t xml:space="preserve"> </w:t>
      </w:r>
      <w:r w:rsidRPr="005568BC">
        <w:rPr>
          <w:rFonts w:ascii="Times New Roman" w:eastAsia="Times New Roman" w:hAnsi="Times New Roman" w:cs="Times New Roman"/>
          <w:color w:val="000000"/>
          <w:kern w:val="0"/>
          <w:sz w:val="22"/>
          <w:szCs w:val="22"/>
        </w:rPr>
        <w:t>specific features, such as GC content and gene length, to facilitate</w:t>
      </w:r>
      <w:r>
        <w:rPr>
          <w:rFonts w:ascii="Times New Roman" w:eastAsia="Times New Roman" w:hAnsi="Times New Roman" w:cs="Times New Roman" w:hint="eastAsia"/>
          <w:color w:val="000000"/>
          <w:kern w:val="0"/>
          <w:sz w:val="22"/>
          <w:szCs w:val="22"/>
        </w:rPr>
        <w:t xml:space="preserve"> </w:t>
      </w:r>
      <w:r w:rsidRPr="005568BC">
        <w:rPr>
          <w:rFonts w:ascii="Times New Roman" w:eastAsia="Times New Roman" w:hAnsi="Times New Roman" w:cs="Times New Roman"/>
          <w:color w:val="000000"/>
          <w:kern w:val="0"/>
          <w:sz w:val="22"/>
          <w:szCs w:val="22"/>
        </w:rPr>
        <w:t>comparisons of a gene’s expression within an individual sample;</w:t>
      </w:r>
    </w:p>
    <w:p w14:paraId="25F61558" w14:textId="54664F66" w:rsidR="00E3450A" w:rsidRPr="00E3450A" w:rsidRDefault="005568BC" w:rsidP="00513D1A">
      <w:pPr>
        <w:widowControl/>
        <w:spacing w:line="360" w:lineRule="auto"/>
        <w:rPr>
          <w:rFonts w:ascii="Times New Roman" w:eastAsia="Times New Roman" w:hAnsi="Times New Roman" w:cs="Times New Roman"/>
          <w:color w:val="000000"/>
          <w:kern w:val="0"/>
          <w:sz w:val="22"/>
          <w:szCs w:val="22"/>
        </w:rPr>
      </w:pPr>
      <w:r w:rsidRPr="005568BC">
        <w:rPr>
          <w:rFonts w:ascii="Times New Roman" w:eastAsia="Times New Roman" w:hAnsi="Times New Roman" w:cs="Times New Roman"/>
          <w:color w:val="000000"/>
          <w:kern w:val="0"/>
          <w:sz w:val="22"/>
          <w:szCs w:val="22"/>
        </w:rPr>
        <w:t xml:space="preserve">whereas between-sample normalization methods adjust for </w:t>
      </w:r>
      <w:proofErr w:type="spellStart"/>
      <w:r w:rsidRPr="005568BC">
        <w:rPr>
          <w:rFonts w:ascii="Times New Roman" w:eastAsia="Times New Roman" w:hAnsi="Times New Roman" w:cs="Times New Roman"/>
          <w:color w:val="000000"/>
          <w:kern w:val="0"/>
          <w:sz w:val="22"/>
          <w:szCs w:val="22"/>
        </w:rPr>
        <w:t>samplespecific</w:t>
      </w:r>
      <w:proofErr w:type="spellEnd"/>
      <w:r w:rsidRPr="005568BC">
        <w:rPr>
          <w:rFonts w:ascii="Times New Roman" w:eastAsia="Times New Roman" w:hAnsi="Times New Roman" w:cs="Times New Roman"/>
          <w:color w:val="000000"/>
          <w:kern w:val="0"/>
          <w:sz w:val="22"/>
          <w:szCs w:val="22"/>
        </w:rPr>
        <w:t xml:space="preserve"> features, such as sequencing depth, to allow for comparisons of a gene’s expression across samples. </w:t>
      </w:r>
      <w:proofErr w:type="spellStart"/>
      <w:r>
        <w:rPr>
          <w:rFonts w:ascii="Times New Roman" w:eastAsia="Times New Roman" w:hAnsi="Times New Roman" w:cs="Times New Roman"/>
          <w:color w:val="000000"/>
          <w:kern w:val="0"/>
          <w:sz w:val="22"/>
          <w:szCs w:val="22"/>
        </w:rPr>
        <w:t>SCnorm</w:t>
      </w:r>
      <w:proofErr w:type="spellEnd"/>
      <w:r>
        <w:rPr>
          <w:rFonts w:ascii="Times New Roman" w:eastAsia="Times New Roman" w:hAnsi="Times New Roman" w:cs="Times New Roman"/>
          <w:color w:val="000000"/>
          <w:kern w:val="0"/>
          <w:sz w:val="22"/>
          <w:szCs w:val="22"/>
        </w:rPr>
        <w:t xml:space="preserve"> is</w:t>
      </w:r>
      <w:r>
        <w:rPr>
          <w:rFonts w:ascii="Times New Roman" w:eastAsia="Times New Roman" w:hAnsi="Times New Roman" w:cs="Times New Roman" w:hint="eastAsia"/>
          <w:color w:val="000000"/>
          <w:kern w:val="0"/>
          <w:sz w:val="22"/>
          <w:szCs w:val="22"/>
        </w:rPr>
        <w:t xml:space="preserve"> </w:t>
      </w:r>
      <w:r w:rsidRPr="005568BC">
        <w:rPr>
          <w:rFonts w:ascii="Times New Roman" w:eastAsia="Times New Roman" w:hAnsi="Times New Roman" w:cs="Times New Roman"/>
          <w:color w:val="000000"/>
          <w:kern w:val="0"/>
          <w:sz w:val="22"/>
          <w:szCs w:val="22"/>
        </w:rPr>
        <w:t>a method for between-sample normalization</w:t>
      </w:r>
      <w:r>
        <w:rPr>
          <w:rFonts w:ascii="Times New Roman" w:eastAsia="Times New Roman" w:hAnsi="Times New Roman" w:cs="Times New Roman"/>
          <w:color w:val="000000"/>
          <w:kern w:val="0"/>
          <w:sz w:val="22"/>
          <w:szCs w:val="22"/>
        </w:rPr>
        <w:t xml:space="preserve"> which</w:t>
      </w:r>
      <w:r>
        <w:rPr>
          <w:rFonts w:ascii="Times New Roman" w:eastAsia="Times New Roman" w:hAnsi="Times New Roman" w:cs="Times New Roman" w:hint="eastAsia"/>
          <w:color w:val="000000"/>
          <w:kern w:val="0"/>
          <w:sz w:val="22"/>
          <w:szCs w:val="22"/>
        </w:rPr>
        <w:t xml:space="preserve"> </w:t>
      </w:r>
      <w:r w:rsidRPr="005568BC">
        <w:rPr>
          <w:rFonts w:ascii="Times New Roman" w:eastAsia="Times New Roman" w:hAnsi="Times New Roman" w:cs="Times New Roman"/>
          <w:color w:val="000000"/>
          <w:kern w:val="0"/>
          <w:sz w:val="22"/>
          <w:szCs w:val="22"/>
        </w:rPr>
        <w:t>also allows</w:t>
      </w:r>
      <w:r>
        <w:rPr>
          <w:rFonts w:ascii="Times New Roman" w:eastAsia="Times New Roman" w:hAnsi="Times New Roman" w:cs="Times New Roman" w:hint="eastAsia"/>
          <w:color w:val="000000"/>
          <w:kern w:val="0"/>
          <w:sz w:val="22"/>
          <w:szCs w:val="22"/>
        </w:rPr>
        <w:t xml:space="preserve"> </w:t>
      </w:r>
      <w:r w:rsidRPr="005568BC">
        <w:rPr>
          <w:rFonts w:ascii="Times New Roman" w:eastAsia="Times New Roman" w:hAnsi="Times New Roman" w:cs="Times New Roman"/>
          <w:color w:val="000000"/>
          <w:kern w:val="0"/>
          <w:sz w:val="22"/>
          <w:szCs w:val="22"/>
        </w:rPr>
        <w:t>gene-specific features to be adjusted</w:t>
      </w:r>
      <w:r w:rsidR="00B01561" w:rsidRPr="00B01561">
        <w:rPr>
          <w:rFonts w:ascii="Times New Roman" w:eastAsia="Times New Roman" w:hAnsi="Times New Roman" w:cs="Times New Roman"/>
          <w:color w:val="000000"/>
          <w:kern w:val="0"/>
          <w:sz w:val="22"/>
          <w:szCs w:val="22"/>
        </w:rPr>
        <w:t>. A number of methods are available for between-sample normalization in bulk RNA-seq experiments. Most of these methods calculate global scale factors (one factor is applied to each sample, and this same factor is applied to all genes in the sample) to adjust for sequencing depth. These methods demonstrate excellent performance in bulk RNA-seq, but they are compromised in the single-cell setting because of an abundance of zero-expression values and increased technical variability.</w:t>
      </w:r>
      <w:r w:rsidR="00DB4B8E">
        <w:rPr>
          <w:rFonts w:ascii="Times New Roman" w:eastAsia="Times New Roman" w:hAnsi="Times New Roman" w:cs="Times New Roman"/>
          <w:color w:val="000000"/>
          <w:kern w:val="0"/>
          <w:sz w:val="22"/>
          <w:szCs w:val="22"/>
        </w:rPr>
        <w:t xml:space="preserve"> </w:t>
      </w:r>
      <w:proofErr w:type="spellStart"/>
      <w:r w:rsidR="00DB4B8E" w:rsidRPr="00E3450A">
        <w:rPr>
          <w:rFonts w:ascii="Times New Roman" w:eastAsia="Times New Roman" w:hAnsi="Times New Roman" w:cs="Times New Roman"/>
          <w:color w:val="000000"/>
          <w:kern w:val="0"/>
          <w:sz w:val="22"/>
          <w:szCs w:val="22"/>
        </w:rPr>
        <w:t>scRNA</w:t>
      </w:r>
      <w:proofErr w:type="spellEnd"/>
      <w:r w:rsidR="00DB4B8E" w:rsidRPr="00E3450A">
        <w:rPr>
          <w:rFonts w:ascii="Times New Roman" w:eastAsia="Times New Roman" w:hAnsi="Times New Roman" w:cs="Times New Roman"/>
          <w:color w:val="000000"/>
          <w:kern w:val="0"/>
          <w:sz w:val="22"/>
          <w:szCs w:val="22"/>
        </w:rPr>
        <w:t>-seq data show systematic variation in the relationship between transcript-specific expression and sequencing depth (which we refer to as the count– depth relationship) that is not accommodated by a single scale factor common to all genes in a cell. Global scale factors adjust for a count–depth relationship that is assumed to be common across genes. When this relationship is not common across genes, normalization via global scale factors leads to overcorrection for weakly and moderately expressed genes and, in some cases, under</w:t>
      </w:r>
      <w:r w:rsidR="00E14575">
        <w:rPr>
          <w:rFonts w:ascii="Times New Roman" w:eastAsia="Times New Roman" w:hAnsi="Times New Roman" w:cs="Times New Roman"/>
          <w:color w:val="000000"/>
          <w:kern w:val="0"/>
          <w:sz w:val="22"/>
          <w:szCs w:val="22"/>
        </w:rPr>
        <w:t xml:space="preserve"> </w:t>
      </w:r>
      <w:r w:rsidR="00DB4B8E" w:rsidRPr="00E3450A">
        <w:rPr>
          <w:rFonts w:ascii="Times New Roman" w:eastAsia="Times New Roman" w:hAnsi="Times New Roman" w:cs="Times New Roman"/>
          <w:color w:val="000000"/>
          <w:kern w:val="0"/>
          <w:sz w:val="22"/>
          <w:szCs w:val="22"/>
        </w:rPr>
        <w:t>normalization of highly expressed genes</w:t>
      </w:r>
      <w:r w:rsidR="00DB4B8E" w:rsidRPr="00E3450A">
        <w:rPr>
          <w:rFonts w:ascii="Times New Roman" w:eastAsia="Times New Roman" w:hAnsi="Times New Roman" w:cs="Times New Roman" w:hint="eastAsia"/>
          <w:color w:val="000000"/>
          <w:kern w:val="0"/>
          <w:sz w:val="22"/>
          <w:szCs w:val="22"/>
        </w:rPr>
        <w:t>.</w:t>
      </w:r>
      <w:r w:rsidR="00E3450A" w:rsidRPr="00E3450A">
        <w:rPr>
          <w:rFonts w:ascii="Times New Roman" w:eastAsia="Times New Roman" w:hAnsi="Times New Roman" w:cs="Times New Roman"/>
          <w:color w:val="000000"/>
          <w:kern w:val="0"/>
          <w:sz w:val="22"/>
          <w:szCs w:val="22"/>
        </w:rPr>
        <w:t xml:space="preserve"> </w:t>
      </w:r>
      <w:proofErr w:type="spellStart"/>
      <w:r w:rsidR="00E3450A" w:rsidRPr="00E3450A">
        <w:rPr>
          <w:rFonts w:ascii="Times New Roman" w:eastAsia="Times New Roman" w:hAnsi="Times New Roman" w:cs="Times New Roman"/>
          <w:color w:val="000000"/>
          <w:kern w:val="0"/>
          <w:sz w:val="22"/>
          <w:szCs w:val="22"/>
        </w:rPr>
        <w:t>SCnorm</w:t>
      </w:r>
      <w:proofErr w:type="spellEnd"/>
      <w:r w:rsidR="00E3450A" w:rsidRPr="00E3450A">
        <w:rPr>
          <w:rFonts w:ascii="Times New Roman" w:eastAsia="Times New Roman" w:hAnsi="Times New Roman" w:cs="Times New Roman"/>
          <w:color w:val="000000"/>
          <w:kern w:val="0"/>
          <w:sz w:val="22"/>
          <w:szCs w:val="22"/>
        </w:rPr>
        <w:t xml:space="preserve"> uses quantile regression to estimate the dependence of transcript expression on sequencing depth for every gene. Genes with similar dependence are then grouped, and a second quantile regression is used to estimate scale factors within each group. Within-group adjustment for sequencing depth is then performed using the estimated scale factors to provide normalized estimates of expression. Although </w:t>
      </w:r>
      <w:proofErr w:type="spellStart"/>
      <w:r w:rsidR="00E3450A" w:rsidRPr="00E3450A">
        <w:rPr>
          <w:rFonts w:ascii="Times New Roman" w:eastAsia="Times New Roman" w:hAnsi="Times New Roman" w:cs="Times New Roman"/>
          <w:color w:val="000000"/>
          <w:kern w:val="0"/>
          <w:sz w:val="22"/>
          <w:szCs w:val="22"/>
        </w:rPr>
        <w:t>SCnorm</w:t>
      </w:r>
      <w:proofErr w:type="spellEnd"/>
      <w:r w:rsidR="00E3450A" w:rsidRPr="00E3450A">
        <w:rPr>
          <w:rFonts w:ascii="Times New Roman" w:eastAsia="Times New Roman" w:hAnsi="Times New Roman" w:cs="Times New Roman"/>
          <w:color w:val="000000"/>
          <w:kern w:val="0"/>
          <w:sz w:val="22"/>
          <w:szCs w:val="22"/>
        </w:rPr>
        <w:t xml:space="preserve"> does not require experimental RNA spike-ins, performance may be improved if spike-ins that span the range of expression observed in endogenous genes are available</w:t>
      </w:r>
      <w:r w:rsidR="00B87F22">
        <w:rPr>
          <w:rFonts w:ascii="Times New Roman" w:eastAsia="Times New Roman" w:hAnsi="Times New Roman" w:cs="Times New Roman"/>
          <w:color w:val="000000"/>
          <w:kern w:val="0"/>
          <w:sz w:val="22"/>
          <w:szCs w:val="22"/>
        </w:rPr>
        <w:t>.</w:t>
      </w:r>
    </w:p>
    <w:p w14:paraId="5763756A" w14:textId="11E5AEFA" w:rsidR="00E14575" w:rsidRPr="00E14575" w:rsidRDefault="00E14575" w:rsidP="00513D1A">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color w:val="000000"/>
          <w:kern w:val="0"/>
          <w:sz w:val="22"/>
          <w:szCs w:val="22"/>
        </w:rPr>
        <w:tab/>
      </w:r>
      <w:proofErr w:type="spellStart"/>
      <w:r>
        <w:rPr>
          <w:rFonts w:ascii="Times New Roman" w:eastAsia="Times New Roman" w:hAnsi="Times New Roman" w:cs="Times New Roman" w:hint="eastAsia"/>
          <w:color w:val="000000"/>
          <w:kern w:val="0"/>
          <w:sz w:val="22"/>
          <w:szCs w:val="22"/>
        </w:rPr>
        <w:t>scImpute</w:t>
      </w:r>
      <w:proofErr w:type="spellEnd"/>
      <w:r>
        <w:rPr>
          <w:rFonts w:ascii="Times New Roman" w:eastAsia="Times New Roman" w:hAnsi="Times New Roman" w:cs="Times New Roman"/>
          <w:color w:val="000000"/>
          <w:kern w:val="0"/>
          <w:sz w:val="22"/>
          <w:szCs w:val="22"/>
        </w:rPr>
        <w:t xml:space="preserve"> is currently the state-of-art method to do imputation on </w:t>
      </w:r>
      <w:proofErr w:type="spellStart"/>
      <w:r>
        <w:rPr>
          <w:rFonts w:ascii="Times New Roman" w:eastAsia="Times New Roman" w:hAnsi="Times New Roman" w:cs="Times New Roman"/>
          <w:color w:val="000000"/>
          <w:kern w:val="0"/>
          <w:sz w:val="22"/>
          <w:szCs w:val="22"/>
        </w:rPr>
        <w:t>scRNA</w:t>
      </w:r>
      <w:proofErr w:type="spellEnd"/>
      <w:r>
        <w:rPr>
          <w:rFonts w:ascii="Times New Roman" w:eastAsia="Times New Roman" w:hAnsi="Times New Roman" w:cs="Times New Roman"/>
          <w:color w:val="000000"/>
          <w:kern w:val="0"/>
          <w:sz w:val="22"/>
          <w:szCs w:val="22"/>
        </w:rPr>
        <w:t xml:space="preserve">-seq data. It is </w:t>
      </w:r>
      <w:r w:rsidRPr="00E14575">
        <w:rPr>
          <w:rFonts w:ascii="Times New Roman" w:eastAsia="Times New Roman" w:hAnsi="Times New Roman" w:cs="Times New Roman"/>
          <w:color w:val="000000"/>
          <w:kern w:val="0"/>
          <w:sz w:val="22"/>
          <w:szCs w:val="22"/>
        </w:rPr>
        <w:t xml:space="preserve">a statistical method to accurately and robustly impute the dropouts in </w:t>
      </w:r>
      <w:proofErr w:type="spellStart"/>
      <w:r w:rsidRPr="00E14575">
        <w:rPr>
          <w:rFonts w:ascii="Times New Roman" w:eastAsia="Times New Roman" w:hAnsi="Times New Roman" w:cs="Times New Roman"/>
          <w:color w:val="000000"/>
          <w:kern w:val="0"/>
          <w:sz w:val="22"/>
          <w:szCs w:val="22"/>
        </w:rPr>
        <w:t>scRNA</w:t>
      </w:r>
      <w:proofErr w:type="spellEnd"/>
      <w:r w:rsidRPr="00E14575">
        <w:rPr>
          <w:rFonts w:ascii="Times New Roman" w:eastAsia="Times New Roman" w:hAnsi="Times New Roman" w:cs="Times New Roman"/>
          <w:color w:val="000000"/>
          <w:kern w:val="0"/>
          <w:sz w:val="22"/>
          <w:szCs w:val="22"/>
        </w:rPr>
        <w:t xml:space="preserve">-seq data.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automatically identifies likely dropouts, and only perform imputation on these values without introducing new biases to the rest data.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also detects outlier cells and excludes them from imputation. Evaluation based on both simulated and real human and mouse </w:t>
      </w:r>
      <w:proofErr w:type="spellStart"/>
      <w:r w:rsidRPr="00E14575">
        <w:rPr>
          <w:rFonts w:ascii="Times New Roman" w:eastAsia="Times New Roman" w:hAnsi="Times New Roman" w:cs="Times New Roman"/>
          <w:color w:val="000000"/>
          <w:kern w:val="0"/>
          <w:sz w:val="22"/>
          <w:szCs w:val="22"/>
        </w:rPr>
        <w:t>scRNA</w:t>
      </w:r>
      <w:proofErr w:type="spellEnd"/>
      <w:r w:rsidRPr="00E14575">
        <w:rPr>
          <w:rFonts w:ascii="Times New Roman" w:eastAsia="Times New Roman" w:hAnsi="Times New Roman" w:cs="Times New Roman"/>
          <w:color w:val="000000"/>
          <w:kern w:val="0"/>
          <w:sz w:val="22"/>
          <w:szCs w:val="22"/>
        </w:rPr>
        <w:t xml:space="preserve">-seq data suggests that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is an effective tool to recover transcriptome dynamics masked by dropouts.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is shown to identify likely dropouts, enhance the clustering of cell subpopulations, improve the accuracy of differential expression analysis, and aid the study of gene expression dynamics.</w:t>
      </w:r>
      <w:r>
        <w:rPr>
          <w:rFonts w:ascii="Times New Roman" w:eastAsia="Times New Roman" w:hAnsi="Times New Roman" w:cs="Times New Roman"/>
          <w:color w:val="000000"/>
          <w:kern w:val="0"/>
          <w:sz w:val="22"/>
          <w:szCs w:val="22"/>
        </w:rPr>
        <w:t xml:space="preserve">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focuses on imputing the missing </w:t>
      </w:r>
      <w:r w:rsidRPr="00E14575">
        <w:rPr>
          <w:rFonts w:ascii="Times New Roman" w:eastAsia="Times New Roman" w:hAnsi="Times New Roman" w:cs="Times New Roman"/>
          <w:color w:val="000000"/>
          <w:kern w:val="0"/>
          <w:sz w:val="22"/>
          <w:szCs w:val="22"/>
        </w:rPr>
        <w:lastRenderedPageBreak/>
        <w:t xml:space="preserve">expression values of dropout genes, while retaining the expression levels of genes that are largely unaffected by dropout events. Hence,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can reduce technical variation resulted from </w:t>
      </w:r>
      <w:proofErr w:type="spellStart"/>
      <w:r w:rsidRPr="00E14575">
        <w:rPr>
          <w:rFonts w:ascii="Times New Roman" w:eastAsia="Times New Roman" w:hAnsi="Times New Roman" w:cs="Times New Roman"/>
          <w:color w:val="000000"/>
          <w:kern w:val="0"/>
          <w:sz w:val="22"/>
          <w:szCs w:val="22"/>
        </w:rPr>
        <w:t>scRNA</w:t>
      </w:r>
      <w:proofErr w:type="spellEnd"/>
      <w:r w:rsidRPr="00E14575">
        <w:rPr>
          <w:rFonts w:ascii="Times New Roman" w:eastAsia="Times New Roman" w:hAnsi="Times New Roman" w:cs="Times New Roman"/>
          <w:color w:val="000000"/>
          <w:kern w:val="0"/>
          <w:sz w:val="22"/>
          <w:szCs w:val="22"/>
        </w:rPr>
        <w:t xml:space="preserve">-seq and better represent cell-to-cell biological variation, while it also avoids introducing excess biases during its imputation process. To achieve the above goals,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first learns each gene’s dropout probability in each cell</w:t>
      </w:r>
      <w:r w:rsidR="007F6989">
        <w:rPr>
          <w:rFonts w:ascii="Times New Roman" w:eastAsia="Times New Roman" w:hAnsi="Times New Roman" w:cs="Times New Roman" w:hint="eastAsia"/>
          <w:color w:val="000000"/>
          <w:kern w:val="0"/>
          <w:sz w:val="22"/>
          <w:szCs w:val="22"/>
        </w:rPr>
        <w:t xml:space="preserve"> </w:t>
      </w:r>
      <w:r w:rsidRPr="00E14575">
        <w:rPr>
          <w:rFonts w:ascii="Times New Roman" w:eastAsia="Times New Roman" w:hAnsi="Times New Roman" w:cs="Times New Roman"/>
          <w:color w:val="000000"/>
          <w:kern w:val="0"/>
          <w:sz w:val="22"/>
          <w:szCs w:val="22"/>
        </w:rPr>
        <w:t xml:space="preserve">by fitting a mixture model for each cell type. Next,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imputes the (highly probable) dropout values of genes in a cell by borrowing information of the same gene in other similar cells, which are selected based on the genes not severely affected by dropout events. Comprehensive studies on both simulated and real data suggest that compared with the raw </w:t>
      </w:r>
      <w:proofErr w:type="spellStart"/>
      <w:r w:rsidRPr="00E14575">
        <w:rPr>
          <w:rFonts w:ascii="Times New Roman" w:eastAsia="Times New Roman" w:hAnsi="Times New Roman" w:cs="Times New Roman"/>
          <w:color w:val="000000"/>
          <w:kern w:val="0"/>
          <w:sz w:val="22"/>
          <w:szCs w:val="22"/>
        </w:rPr>
        <w:t>scRNA</w:t>
      </w:r>
      <w:proofErr w:type="spellEnd"/>
      <w:r w:rsidRPr="00E14575">
        <w:rPr>
          <w:rFonts w:ascii="Times New Roman" w:eastAsia="Times New Roman" w:hAnsi="Times New Roman" w:cs="Times New Roman"/>
          <w:color w:val="000000"/>
          <w:kern w:val="0"/>
          <w:sz w:val="22"/>
          <w:szCs w:val="22"/>
        </w:rPr>
        <w:t xml:space="preserve">-seq data, the imputed data by </w:t>
      </w:r>
      <w:proofErr w:type="spellStart"/>
      <w:r w:rsidRPr="00E14575">
        <w:rPr>
          <w:rFonts w:ascii="Times New Roman" w:eastAsia="Times New Roman" w:hAnsi="Times New Roman" w:cs="Times New Roman"/>
          <w:color w:val="000000"/>
          <w:kern w:val="0"/>
          <w:sz w:val="22"/>
          <w:szCs w:val="22"/>
        </w:rPr>
        <w:t>scImpute</w:t>
      </w:r>
      <w:proofErr w:type="spellEnd"/>
      <w:r w:rsidRPr="00E14575">
        <w:rPr>
          <w:rFonts w:ascii="Times New Roman" w:eastAsia="Times New Roman" w:hAnsi="Times New Roman" w:cs="Times New Roman"/>
          <w:color w:val="000000"/>
          <w:kern w:val="0"/>
          <w:sz w:val="22"/>
          <w:szCs w:val="22"/>
        </w:rPr>
        <w:t xml:space="preserve"> better present cell type identity and lead to more accurate DE analysis results</w:t>
      </w:r>
      <w:r w:rsidRPr="00E14575">
        <w:rPr>
          <w:rFonts w:ascii="Times New Roman" w:eastAsia="Times New Roman" w:hAnsi="Times New Roman" w:cs="Times New Roman" w:hint="eastAsia"/>
          <w:color w:val="000000"/>
          <w:kern w:val="0"/>
          <w:sz w:val="22"/>
          <w:szCs w:val="22"/>
        </w:rPr>
        <w:t>.</w:t>
      </w:r>
    </w:p>
    <w:p w14:paraId="34063AAB" w14:textId="0FA154DE" w:rsidR="00DB4B8E" w:rsidRPr="00E14575" w:rsidRDefault="00DB4B8E" w:rsidP="00513D1A">
      <w:pPr>
        <w:widowControl/>
        <w:spacing w:line="360" w:lineRule="auto"/>
        <w:rPr>
          <w:rFonts w:ascii="Times New Roman" w:eastAsia="Times New Roman" w:hAnsi="Times New Roman" w:cs="Times New Roman"/>
          <w:color w:val="000000"/>
          <w:kern w:val="0"/>
          <w:sz w:val="22"/>
          <w:szCs w:val="22"/>
        </w:rPr>
      </w:pPr>
    </w:p>
    <w:p w14:paraId="21BB3264" w14:textId="3B97A633" w:rsidR="00272201" w:rsidRPr="00B01561" w:rsidRDefault="00672770" w:rsidP="00425A5F">
      <w:pPr>
        <w:widowControl/>
        <w:spacing w:line="360" w:lineRule="auto"/>
        <w:rPr>
          <w:rFonts w:ascii="Times New Roman" w:eastAsia="Times New Roman" w:hAnsi="Times New Roman" w:cs="Times New Roman"/>
          <w:color w:val="000000"/>
          <w:kern w:val="0"/>
          <w:sz w:val="22"/>
          <w:szCs w:val="22"/>
        </w:rPr>
      </w:pPr>
      <w:r>
        <w:rPr>
          <w:rFonts w:ascii="Times New Roman" w:eastAsia="Times New Roman" w:hAnsi="Times New Roman" w:cs="Times New Roman" w:hint="eastAsia"/>
          <w:color w:val="000000"/>
          <w:kern w:val="0"/>
          <w:sz w:val="22"/>
          <w:szCs w:val="22"/>
        </w:rPr>
        <w:t xml:space="preserve">In the review, </w:t>
      </w:r>
      <w:r w:rsidR="00A875C0">
        <w:rPr>
          <w:rFonts w:ascii="Times New Roman" w:eastAsia="Times New Roman" w:hAnsi="Times New Roman" w:cs="Times New Roman"/>
          <w:color w:val="000000"/>
          <w:kern w:val="0"/>
          <w:sz w:val="22"/>
          <w:szCs w:val="22"/>
        </w:rPr>
        <w:t xml:space="preserve">we have discussed the potential application of </w:t>
      </w:r>
      <w:proofErr w:type="spellStart"/>
      <w:r w:rsidR="00A875C0">
        <w:rPr>
          <w:rFonts w:ascii="Times New Roman" w:eastAsia="Times New Roman" w:hAnsi="Times New Roman" w:cs="Times New Roman"/>
          <w:color w:val="000000"/>
          <w:kern w:val="0"/>
          <w:sz w:val="22"/>
          <w:szCs w:val="22"/>
        </w:rPr>
        <w:t>exRNA</w:t>
      </w:r>
      <w:proofErr w:type="spellEnd"/>
      <w:r w:rsidR="00A875C0">
        <w:rPr>
          <w:rFonts w:ascii="Times New Roman" w:eastAsia="Times New Roman" w:hAnsi="Times New Roman" w:cs="Times New Roman"/>
          <w:color w:val="000000"/>
          <w:kern w:val="0"/>
          <w:sz w:val="22"/>
          <w:szCs w:val="22"/>
        </w:rPr>
        <w:t xml:space="preserve"> in </w:t>
      </w:r>
      <w:r w:rsidR="003B0F83">
        <w:rPr>
          <w:rFonts w:ascii="Times New Roman" w:eastAsia="Times New Roman" w:hAnsi="Times New Roman" w:cs="Times New Roman"/>
          <w:color w:val="000000"/>
          <w:kern w:val="0"/>
          <w:sz w:val="22"/>
          <w:szCs w:val="22"/>
        </w:rPr>
        <w:t xml:space="preserve">diagnosis and prognosis of some complex diseases including cancer. We have discussed some previous progress and their limitations. Some challenges we face when dealing with </w:t>
      </w:r>
      <w:proofErr w:type="spellStart"/>
      <w:r w:rsidR="003B0F83">
        <w:rPr>
          <w:rFonts w:ascii="Times New Roman" w:eastAsia="Times New Roman" w:hAnsi="Times New Roman" w:cs="Times New Roman"/>
          <w:color w:val="000000"/>
          <w:kern w:val="0"/>
          <w:sz w:val="22"/>
          <w:szCs w:val="22"/>
        </w:rPr>
        <w:t>exRNA</w:t>
      </w:r>
      <w:proofErr w:type="spellEnd"/>
      <w:r w:rsidR="003B0F83">
        <w:rPr>
          <w:rFonts w:ascii="Times New Roman" w:eastAsia="Times New Roman" w:hAnsi="Times New Roman" w:cs="Times New Roman"/>
          <w:color w:val="000000"/>
          <w:kern w:val="0"/>
          <w:sz w:val="22"/>
          <w:szCs w:val="22"/>
        </w:rPr>
        <w:t xml:space="preserve"> data analysis and cancer prediction.</w:t>
      </w:r>
      <w:r w:rsidR="000C7E9A">
        <w:rPr>
          <w:rFonts w:ascii="Times New Roman" w:eastAsia="Times New Roman" w:hAnsi="Times New Roman" w:cs="Times New Roman"/>
          <w:color w:val="000000"/>
          <w:kern w:val="0"/>
          <w:sz w:val="22"/>
          <w:szCs w:val="22"/>
        </w:rPr>
        <w:t xml:space="preserve"> It is clear that </w:t>
      </w:r>
      <w:proofErr w:type="gramStart"/>
      <w:r w:rsidR="000C7E9A">
        <w:rPr>
          <w:rFonts w:ascii="Times New Roman" w:eastAsia="Times New Roman" w:hAnsi="Times New Roman" w:cs="Times New Roman"/>
          <w:color w:val="000000"/>
          <w:kern w:val="0"/>
          <w:sz w:val="22"/>
          <w:szCs w:val="22"/>
        </w:rPr>
        <w:t>a</w:t>
      </w:r>
      <w:proofErr w:type="gramEnd"/>
      <w:r w:rsidR="000C7E9A">
        <w:rPr>
          <w:rFonts w:ascii="Times New Roman" w:eastAsia="Times New Roman" w:hAnsi="Times New Roman" w:cs="Times New Roman"/>
          <w:color w:val="000000"/>
          <w:kern w:val="0"/>
          <w:sz w:val="22"/>
          <w:szCs w:val="22"/>
        </w:rPr>
        <w:t xml:space="preserve"> integrative and </w:t>
      </w:r>
      <w:r w:rsidR="000C7E9A" w:rsidRPr="000C7E9A">
        <w:rPr>
          <w:rFonts w:ascii="Times New Roman" w:eastAsia="Times New Roman" w:hAnsi="Times New Roman" w:cs="Times New Roman"/>
          <w:color w:val="000000"/>
          <w:kern w:val="0"/>
          <w:sz w:val="22"/>
          <w:szCs w:val="22"/>
        </w:rPr>
        <w:t>b</w:t>
      </w:r>
      <w:r w:rsidR="000C7E9A">
        <w:rPr>
          <w:rFonts w:ascii="Times New Roman" w:eastAsia="Times New Roman" w:hAnsi="Times New Roman" w:cs="Times New Roman"/>
          <w:color w:val="000000"/>
          <w:kern w:val="0"/>
          <w:sz w:val="22"/>
          <w:szCs w:val="22"/>
        </w:rPr>
        <w:t xml:space="preserve">etter tool for </w:t>
      </w:r>
      <w:proofErr w:type="spellStart"/>
      <w:r w:rsidR="000C7E9A">
        <w:rPr>
          <w:rFonts w:ascii="Times New Roman" w:eastAsia="Times New Roman" w:hAnsi="Times New Roman" w:cs="Times New Roman"/>
          <w:color w:val="000000"/>
          <w:kern w:val="0"/>
          <w:sz w:val="22"/>
          <w:szCs w:val="22"/>
        </w:rPr>
        <w:t>exRNA</w:t>
      </w:r>
      <w:proofErr w:type="spellEnd"/>
      <w:r w:rsidR="000C7E9A">
        <w:rPr>
          <w:rFonts w:ascii="Times New Roman" w:eastAsia="Times New Roman" w:hAnsi="Times New Roman" w:cs="Times New Roman"/>
          <w:color w:val="000000"/>
          <w:kern w:val="0"/>
          <w:sz w:val="22"/>
          <w:szCs w:val="22"/>
        </w:rPr>
        <w:t xml:space="preserve"> data analysis is essential and useful. </w:t>
      </w:r>
      <w:r w:rsidR="0030512F">
        <w:rPr>
          <w:rFonts w:ascii="Times New Roman" w:eastAsia="Times New Roman" w:hAnsi="Times New Roman" w:cs="Times New Roman"/>
          <w:color w:val="000000"/>
          <w:kern w:val="0"/>
          <w:sz w:val="22"/>
          <w:szCs w:val="22"/>
        </w:rPr>
        <w:t xml:space="preserve">We aim to develop such kind of tool for mapping, expression matrix construction, matrix processing and feature selection. Some data issues include </w:t>
      </w:r>
      <w:r w:rsidR="003E7FC4">
        <w:rPr>
          <w:rFonts w:ascii="Times New Roman" w:eastAsia="Times New Roman" w:hAnsi="Times New Roman" w:cs="Times New Roman" w:hint="eastAsia"/>
          <w:color w:val="000000"/>
          <w:kern w:val="0"/>
          <w:sz w:val="22"/>
          <w:szCs w:val="22"/>
        </w:rPr>
        <w:t>spar</w:t>
      </w:r>
      <w:r w:rsidR="003E7FC4">
        <w:rPr>
          <w:rFonts w:ascii="Times New Roman" w:eastAsia="Times New Roman" w:hAnsi="Times New Roman" w:cs="Times New Roman"/>
          <w:color w:val="000000"/>
          <w:kern w:val="0"/>
          <w:sz w:val="22"/>
          <w:szCs w:val="22"/>
        </w:rPr>
        <w:t xml:space="preserve">sity, </w:t>
      </w:r>
      <w:r w:rsidR="00BE21A4">
        <w:rPr>
          <w:rFonts w:ascii="Times New Roman" w:eastAsia="Times New Roman" w:hAnsi="Times New Roman" w:cs="Times New Roman"/>
          <w:color w:val="000000"/>
          <w:kern w:val="0"/>
          <w:sz w:val="22"/>
          <w:szCs w:val="22"/>
        </w:rPr>
        <w:t xml:space="preserve">fragmentation, heterogeneity and </w:t>
      </w:r>
      <w:r w:rsidR="00BE21A4" w:rsidRPr="00BE21A4">
        <w:rPr>
          <w:rFonts w:ascii="Times New Roman" w:eastAsia="Times New Roman" w:hAnsi="Times New Roman" w:cs="Times New Roman"/>
          <w:color w:val="000000"/>
          <w:kern w:val="0"/>
          <w:sz w:val="22"/>
          <w:szCs w:val="22"/>
        </w:rPr>
        <w:t>b</w:t>
      </w:r>
      <w:r w:rsidR="00BE21A4">
        <w:rPr>
          <w:rFonts w:ascii="Times New Roman" w:eastAsia="Times New Roman" w:hAnsi="Times New Roman" w:cs="Times New Roman"/>
          <w:color w:val="000000"/>
          <w:kern w:val="0"/>
          <w:sz w:val="22"/>
          <w:szCs w:val="22"/>
        </w:rPr>
        <w:t xml:space="preserve">atch effect. </w:t>
      </w:r>
      <w:r w:rsidR="00486A3E">
        <w:rPr>
          <w:rFonts w:ascii="Times New Roman" w:eastAsia="Times New Roman" w:hAnsi="Times New Roman" w:cs="Times New Roman" w:hint="eastAsia"/>
          <w:color w:val="000000"/>
          <w:kern w:val="0"/>
          <w:sz w:val="22"/>
          <w:szCs w:val="22"/>
        </w:rPr>
        <w:t>We</w:t>
      </w:r>
      <w:r w:rsidR="00486A3E">
        <w:rPr>
          <w:rFonts w:ascii="Times New Roman" w:eastAsia="Times New Roman" w:hAnsi="Times New Roman" w:cs="Times New Roman"/>
          <w:color w:val="000000"/>
          <w:kern w:val="0"/>
          <w:sz w:val="22"/>
          <w:szCs w:val="22"/>
        </w:rPr>
        <w:t xml:space="preserve"> plan to design and apply certain methods to deal with these pro</w:t>
      </w:r>
      <w:r w:rsidR="00486A3E" w:rsidRPr="00486A3E">
        <w:rPr>
          <w:rFonts w:ascii="Times New Roman" w:eastAsia="Times New Roman" w:hAnsi="Times New Roman" w:cs="Times New Roman"/>
          <w:color w:val="000000"/>
          <w:kern w:val="0"/>
          <w:sz w:val="22"/>
          <w:szCs w:val="22"/>
        </w:rPr>
        <w:t>b</w:t>
      </w:r>
      <w:r w:rsidR="00486A3E">
        <w:rPr>
          <w:rFonts w:ascii="Times New Roman" w:eastAsia="Times New Roman" w:hAnsi="Times New Roman" w:cs="Times New Roman"/>
          <w:color w:val="000000"/>
          <w:kern w:val="0"/>
          <w:sz w:val="22"/>
          <w:szCs w:val="22"/>
        </w:rPr>
        <w:t>lems in our project.</w:t>
      </w:r>
    </w:p>
    <w:p w14:paraId="10E4454F" w14:textId="77777777" w:rsidR="00272201" w:rsidRPr="00272201" w:rsidRDefault="00272201" w:rsidP="000D44CA">
      <w:pPr>
        <w:widowControl/>
        <w:spacing w:line="360" w:lineRule="auto"/>
        <w:rPr>
          <w:rFonts w:ascii="Times New Roman" w:eastAsia="Times New Roman" w:hAnsi="Times New Roman" w:cs="Times New Roman"/>
          <w:color w:val="000000"/>
          <w:kern w:val="0"/>
          <w:sz w:val="22"/>
          <w:szCs w:val="22"/>
        </w:rPr>
      </w:pPr>
    </w:p>
    <w:p w14:paraId="7FA11672" w14:textId="4D60355F" w:rsidR="00F2173A" w:rsidRPr="0005680E" w:rsidRDefault="00F2173A" w:rsidP="00D81A80">
      <w:pPr>
        <w:widowControl/>
        <w:spacing w:line="360" w:lineRule="auto"/>
        <w:rPr>
          <w:rFonts w:ascii="Times New Roman" w:eastAsia="Times New Roman" w:hAnsi="Times New Roman" w:cs="Times New Roman"/>
          <w:b/>
          <w:color w:val="000000"/>
          <w:kern w:val="0"/>
          <w:sz w:val="22"/>
          <w:szCs w:val="22"/>
        </w:rPr>
      </w:pPr>
      <w:r w:rsidRPr="00F2173A">
        <w:rPr>
          <w:rFonts w:ascii="Times New Roman" w:eastAsia="Times New Roman" w:hAnsi="Times New Roman" w:cs="Times New Roman"/>
          <w:color w:val="000000"/>
          <w:kern w:val="0"/>
          <w:sz w:val="22"/>
          <w:szCs w:val="22"/>
        </w:rPr>
        <w:t> </w:t>
      </w:r>
      <w:r w:rsidR="0005680E">
        <w:rPr>
          <w:rFonts w:ascii="Times New Roman" w:eastAsia="宋体" w:hAnsi="Times New Roman" w:cs="Times New Roman"/>
          <w:b/>
          <w:color w:val="000000"/>
          <w:kern w:val="0"/>
          <w:sz w:val="22"/>
          <w:szCs w:val="22"/>
        </w:rPr>
        <w:t>References</w:t>
      </w:r>
    </w:p>
    <w:p w14:paraId="61E70D53" w14:textId="77777777" w:rsidR="00F2173A" w:rsidRDefault="00F2173A" w:rsidP="007D67E3">
      <w:pPr>
        <w:widowControl/>
        <w:tabs>
          <w:tab w:val="left" w:pos="567"/>
          <w:tab w:val="left" w:pos="851"/>
        </w:tabs>
        <w:spacing w:line="360" w:lineRule="auto"/>
        <w:ind w:left="2"/>
        <w:rPr>
          <w:rFonts w:ascii="Times New Roman" w:eastAsia="Times New Roman" w:hAnsi="Times New Roman" w:cs="Times New Roman"/>
          <w:b/>
          <w:bCs/>
          <w:color w:val="000000"/>
          <w:kern w:val="0"/>
          <w:sz w:val="22"/>
          <w:szCs w:val="22"/>
        </w:rPr>
      </w:pPr>
    </w:p>
    <w:p w14:paraId="31D379DF" w14:textId="77777777" w:rsidR="00DF16C0" w:rsidRPr="00DF16C0" w:rsidRDefault="001E73D6" w:rsidP="00DF16C0">
      <w:pPr>
        <w:pStyle w:val="EndNoteBibliography"/>
        <w:ind w:left="720" w:hanging="720"/>
        <w:rPr>
          <w:noProof/>
        </w:rPr>
      </w:pPr>
      <w:r w:rsidRPr="002C7644">
        <w:rPr>
          <w:rFonts w:ascii="Times New Roman" w:eastAsia="宋体" w:hAnsi="Times New Roman"/>
          <w:sz w:val="21"/>
        </w:rPr>
        <w:fldChar w:fldCharType="begin"/>
      </w:r>
      <w:r w:rsidRPr="002C7644">
        <w:rPr>
          <w:rFonts w:ascii="Times New Roman" w:eastAsia="宋体" w:hAnsi="Times New Roman"/>
          <w:sz w:val="21"/>
        </w:rPr>
        <w:instrText xml:space="preserve"> ADDIN EN.REFLIST </w:instrText>
      </w:r>
      <w:r w:rsidRPr="002C7644">
        <w:rPr>
          <w:rFonts w:ascii="Times New Roman" w:eastAsia="宋体" w:hAnsi="Times New Roman"/>
          <w:sz w:val="21"/>
        </w:rPr>
        <w:fldChar w:fldCharType="separate"/>
      </w:r>
      <w:r w:rsidR="00DF16C0" w:rsidRPr="00DF16C0">
        <w:rPr>
          <w:noProof/>
        </w:rPr>
        <w:t>1</w:t>
      </w:r>
      <w:r w:rsidR="00DF16C0" w:rsidRPr="00DF16C0">
        <w:rPr>
          <w:noProof/>
        </w:rPr>
        <w:tab/>
        <w:t xml:space="preserve">Byron, S. A., Van Keuren-Jensen, K. R., Engelthaler, D. M., Carpten, J. D. &amp; Craig, D. W. Translating RNA sequencing into clinical diagnostics: opportunities and challenges. </w:t>
      </w:r>
      <w:r w:rsidR="00DF16C0" w:rsidRPr="00DF16C0">
        <w:rPr>
          <w:i/>
          <w:noProof/>
        </w:rPr>
        <w:t>Nat Rev Genet</w:t>
      </w:r>
      <w:r w:rsidR="00DF16C0" w:rsidRPr="00DF16C0">
        <w:rPr>
          <w:noProof/>
        </w:rPr>
        <w:t xml:space="preserve"> </w:t>
      </w:r>
      <w:r w:rsidR="00DF16C0" w:rsidRPr="00DF16C0">
        <w:rPr>
          <w:b/>
          <w:noProof/>
        </w:rPr>
        <w:t>17</w:t>
      </w:r>
      <w:r w:rsidR="00DF16C0" w:rsidRPr="00DF16C0">
        <w:rPr>
          <w:noProof/>
        </w:rPr>
        <w:t>, 257-271, doi:10.1038/nrg.2016.10 (2016).</w:t>
      </w:r>
    </w:p>
    <w:p w14:paraId="0E80C5CB" w14:textId="77777777" w:rsidR="00DF16C0" w:rsidRPr="00DF16C0" w:rsidRDefault="00DF16C0" w:rsidP="00DF16C0">
      <w:pPr>
        <w:pStyle w:val="EndNoteBibliography"/>
        <w:ind w:left="720" w:hanging="720"/>
        <w:rPr>
          <w:noProof/>
        </w:rPr>
      </w:pPr>
      <w:r w:rsidRPr="00DF16C0">
        <w:rPr>
          <w:noProof/>
        </w:rPr>
        <w:t>2</w:t>
      </w:r>
      <w:r w:rsidRPr="00DF16C0">
        <w:rPr>
          <w:noProof/>
        </w:rPr>
        <w:tab/>
        <w:t>Xi, X.</w:t>
      </w:r>
      <w:r w:rsidRPr="00DF16C0">
        <w:rPr>
          <w:i/>
          <w:noProof/>
        </w:rPr>
        <w:t xml:space="preserve"> et al.</w:t>
      </w:r>
      <w:r w:rsidRPr="00DF16C0">
        <w:rPr>
          <w:noProof/>
        </w:rPr>
        <w:t xml:space="preserve"> RNA Biomarkers: Frontier of Precision Medicine for Cancer. </w:t>
      </w:r>
      <w:r w:rsidRPr="00DF16C0">
        <w:rPr>
          <w:i/>
          <w:noProof/>
        </w:rPr>
        <w:t>Non-Coding RNA</w:t>
      </w:r>
      <w:r w:rsidRPr="00DF16C0">
        <w:rPr>
          <w:noProof/>
        </w:rPr>
        <w:t xml:space="preserve"> </w:t>
      </w:r>
      <w:r w:rsidRPr="00DF16C0">
        <w:rPr>
          <w:b/>
          <w:noProof/>
        </w:rPr>
        <w:t>3</w:t>
      </w:r>
      <w:r w:rsidRPr="00DF16C0">
        <w:rPr>
          <w:noProof/>
        </w:rPr>
        <w:t>, doi:10.3390/ncrna3010009 (2017).</w:t>
      </w:r>
    </w:p>
    <w:p w14:paraId="50D9A163" w14:textId="77777777" w:rsidR="00DF16C0" w:rsidRPr="00DF16C0" w:rsidRDefault="00DF16C0" w:rsidP="00DF16C0">
      <w:pPr>
        <w:pStyle w:val="EndNoteBibliography"/>
        <w:ind w:left="720" w:hanging="720"/>
        <w:rPr>
          <w:noProof/>
        </w:rPr>
      </w:pPr>
      <w:r w:rsidRPr="00DF16C0">
        <w:rPr>
          <w:noProof/>
        </w:rPr>
        <w:t>3</w:t>
      </w:r>
      <w:r w:rsidRPr="00DF16C0">
        <w:rPr>
          <w:noProof/>
        </w:rPr>
        <w:tab/>
        <w:t>Ainsztein, A. M.</w:t>
      </w:r>
      <w:r w:rsidRPr="00DF16C0">
        <w:rPr>
          <w:i/>
          <w:noProof/>
        </w:rPr>
        <w:t xml:space="preserve"> et al.</w:t>
      </w:r>
      <w:r w:rsidRPr="00DF16C0">
        <w:rPr>
          <w:noProof/>
        </w:rPr>
        <w:t xml:space="preserve"> The NIH Extracellular RNA Communication Consortium. </w:t>
      </w:r>
      <w:r w:rsidRPr="00DF16C0">
        <w:rPr>
          <w:i/>
          <w:noProof/>
        </w:rPr>
        <w:t>J Extracell Vesicles</w:t>
      </w:r>
      <w:r w:rsidRPr="00DF16C0">
        <w:rPr>
          <w:noProof/>
        </w:rPr>
        <w:t xml:space="preserve"> </w:t>
      </w:r>
      <w:r w:rsidRPr="00DF16C0">
        <w:rPr>
          <w:b/>
          <w:noProof/>
        </w:rPr>
        <w:t>4</w:t>
      </w:r>
      <w:r w:rsidRPr="00DF16C0">
        <w:rPr>
          <w:noProof/>
        </w:rPr>
        <w:t>, doi:UNSP 27493</w:t>
      </w:r>
    </w:p>
    <w:p w14:paraId="5521B5D1" w14:textId="77777777" w:rsidR="00DF16C0" w:rsidRPr="00DF16C0" w:rsidRDefault="00DF16C0" w:rsidP="00DF16C0">
      <w:pPr>
        <w:pStyle w:val="EndNoteBibliography"/>
        <w:ind w:left="720" w:hanging="720"/>
        <w:rPr>
          <w:noProof/>
        </w:rPr>
      </w:pPr>
      <w:r w:rsidRPr="00DF16C0">
        <w:rPr>
          <w:noProof/>
        </w:rPr>
        <w:t>10.3402/jev.v4.27493 (2015).</w:t>
      </w:r>
    </w:p>
    <w:p w14:paraId="52E4324F" w14:textId="77777777" w:rsidR="00DF16C0" w:rsidRPr="00DF16C0" w:rsidRDefault="00DF16C0" w:rsidP="00DF16C0">
      <w:pPr>
        <w:pStyle w:val="EndNoteBibliography"/>
        <w:ind w:left="720" w:hanging="720"/>
        <w:rPr>
          <w:noProof/>
        </w:rPr>
      </w:pPr>
      <w:r w:rsidRPr="00DF16C0">
        <w:rPr>
          <w:noProof/>
        </w:rPr>
        <w:t>4</w:t>
      </w:r>
      <w:r w:rsidRPr="00DF16C0">
        <w:rPr>
          <w:noProof/>
        </w:rPr>
        <w:tab/>
        <w:t xml:space="preserve">De Rubis, G. e. a. Circulating tumor DNA - current state of play and future perspectives. </w:t>
      </w:r>
      <w:r w:rsidRPr="00DF16C0">
        <w:rPr>
          <w:i/>
          <w:noProof/>
        </w:rPr>
        <w:t>Pharmacol. Res.</w:t>
      </w:r>
      <w:r w:rsidRPr="00DF16C0">
        <w:rPr>
          <w:noProof/>
        </w:rPr>
        <w:t xml:space="preserve"> (2018).</w:t>
      </w:r>
    </w:p>
    <w:p w14:paraId="58C3C9D7" w14:textId="24ECEF4C" w:rsidR="00DF16C0" w:rsidRPr="00DF16C0" w:rsidRDefault="00DF16C0" w:rsidP="00DF16C0">
      <w:pPr>
        <w:pStyle w:val="EndNoteBibliography"/>
        <w:ind w:left="720" w:hanging="720"/>
        <w:rPr>
          <w:noProof/>
        </w:rPr>
      </w:pPr>
      <w:r w:rsidRPr="00DF16C0">
        <w:rPr>
          <w:noProof/>
        </w:rPr>
        <w:t>5</w:t>
      </w:r>
      <w:r w:rsidRPr="00DF16C0">
        <w:rPr>
          <w:noProof/>
        </w:rPr>
        <w:tab/>
        <w:t xml:space="preserve">Taylor, J. a. B., M. Proteins regulating microvesicle biogenesis and multidrug resistance in cancer., doi: </w:t>
      </w:r>
      <w:hyperlink r:id="rId6" w:history="1">
        <w:r w:rsidRPr="00DF16C0">
          <w:rPr>
            <w:rStyle w:val="a8"/>
            <w:noProof/>
          </w:rPr>
          <w:t>http://dx.doi.org/10.1002/pmic.201800165</w:t>
        </w:r>
      </w:hyperlink>
      <w:r w:rsidRPr="00DF16C0">
        <w:rPr>
          <w:noProof/>
        </w:rPr>
        <w:t xml:space="preserve"> (2018).</w:t>
      </w:r>
    </w:p>
    <w:p w14:paraId="60A40308" w14:textId="77777777" w:rsidR="00DF16C0" w:rsidRPr="00DF16C0" w:rsidRDefault="00DF16C0" w:rsidP="00DF16C0">
      <w:pPr>
        <w:pStyle w:val="EndNoteBibliography"/>
        <w:ind w:left="720" w:hanging="720"/>
        <w:rPr>
          <w:noProof/>
        </w:rPr>
      </w:pPr>
      <w:r w:rsidRPr="00DF16C0">
        <w:rPr>
          <w:noProof/>
        </w:rPr>
        <w:t>6</w:t>
      </w:r>
      <w:r w:rsidRPr="00DF16C0">
        <w:rPr>
          <w:noProof/>
        </w:rPr>
        <w:tab/>
        <w:t xml:space="preserve">van Niel, G. e. a. Shedding light on the cell biology of extracellular vesicles. </w:t>
      </w:r>
      <w:r w:rsidRPr="00DF16C0">
        <w:rPr>
          <w:i/>
          <w:noProof/>
        </w:rPr>
        <w:t>Nat. Rev. Mol. Cell Biol.</w:t>
      </w:r>
      <w:r w:rsidRPr="00DF16C0">
        <w:rPr>
          <w:noProof/>
        </w:rPr>
        <w:t xml:space="preserve"> (2018).</w:t>
      </w:r>
    </w:p>
    <w:p w14:paraId="3A67D848" w14:textId="77777777" w:rsidR="00DF16C0" w:rsidRPr="00DF16C0" w:rsidRDefault="00DF16C0" w:rsidP="00DF16C0">
      <w:pPr>
        <w:pStyle w:val="EndNoteBibliography"/>
        <w:ind w:left="720" w:hanging="720"/>
        <w:rPr>
          <w:noProof/>
        </w:rPr>
      </w:pPr>
      <w:r w:rsidRPr="00DF16C0">
        <w:rPr>
          <w:noProof/>
        </w:rPr>
        <w:lastRenderedPageBreak/>
        <w:t>7</w:t>
      </w:r>
      <w:r w:rsidRPr="00DF16C0">
        <w:rPr>
          <w:noProof/>
        </w:rPr>
        <w:tab/>
        <w:t xml:space="preserve">Torrano, V. e. a. Vesicle-MaNiA: extracellular vesicles in liquid biopsy and cancer. </w:t>
      </w:r>
      <w:r w:rsidRPr="00DF16C0">
        <w:rPr>
          <w:i/>
          <w:noProof/>
        </w:rPr>
        <w:t>Curr. Opin. Pharmaco</w:t>
      </w:r>
      <w:r w:rsidRPr="00DF16C0">
        <w:rPr>
          <w:noProof/>
        </w:rPr>
        <w:t xml:space="preserve"> (2018).</w:t>
      </w:r>
    </w:p>
    <w:p w14:paraId="400D48BE" w14:textId="77777777" w:rsidR="00DF16C0" w:rsidRPr="00DF16C0" w:rsidRDefault="00DF16C0" w:rsidP="00DF16C0">
      <w:pPr>
        <w:pStyle w:val="EndNoteBibliography"/>
        <w:ind w:left="720" w:hanging="720"/>
        <w:rPr>
          <w:noProof/>
        </w:rPr>
      </w:pPr>
      <w:r w:rsidRPr="00DF16C0">
        <w:rPr>
          <w:noProof/>
        </w:rPr>
        <w:t>8</w:t>
      </w:r>
      <w:r w:rsidRPr="00DF16C0">
        <w:rPr>
          <w:noProof/>
        </w:rPr>
        <w:tab/>
        <w:t>Melo, S. A. e. a. Glypican-1 identi</w:t>
      </w:r>
      <w:r w:rsidRPr="00DF16C0">
        <w:rPr>
          <w:rFonts w:ascii="Times New Roman" w:hAnsi="Times New Roman" w:cs="Times New Roman"/>
          <w:noProof/>
        </w:rPr>
        <w:t>ﬁ</w:t>
      </w:r>
      <w:r w:rsidRPr="00DF16C0">
        <w:rPr>
          <w:noProof/>
        </w:rPr>
        <w:t xml:space="preserve">es cancer exosomes and detects early pancreatic cancer. </w:t>
      </w:r>
      <w:r w:rsidRPr="00DF16C0">
        <w:rPr>
          <w:i/>
          <w:noProof/>
        </w:rPr>
        <w:t>Nature</w:t>
      </w:r>
      <w:r w:rsidRPr="00DF16C0">
        <w:rPr>
          <w:noProof/>
        </w:rPr>
        <w:t xml:space="preserve"> </w:t>
      </w:r>
      <w:r w:rsidRPr="00DF16C0">
        <w:rPr>
          <w:b/>
          <w:noProof/>
        </w:rPr>
        <w:t>523</w:t>
      </w:r>
      <w:r w:rsidRPr="00DF16C0">
        <w:rPr>
          <w:noProof/>
        </w:rPr>
        <w:t>, 177–182 (2015).</w:t>
      </w:r>
    </w:p>
    <w:p w14:paraId="0EDEA2F1" w14:textId="77777777" w:rsidR="00DF16C0" w:rsidRPr="00DF16C0" w:rsidRDefault="00DF16C0" w:rsidP="00DF16C0">
      <w:pPr>
        <w:pStyle w:val="EndNoteBibliography"/>
        <w:ind w:left="720" w:hanging="720"/>
        <w:rPr>
          <w:noProof/>
        </w:rPr>
      </w:pPr>
      <w:r w:rsidRPr="00DF16C0">
        <w:rPr>
          <w:noProof/>
        </w:rPr>
        <w:t>9</w:t>
      </w:r>
      <w:r w:rsidRPr="00DF16C0">
        <w:rPr>
          <w:noProof/>
        </w:rPr>
        <w:tab/>
        <w:t xml:space="preserve">Krishnan, S. R. e. a. Isolation of human CD138(+) microparticles from the plasma of patients with multiple myeloma. </w:t>
      </w:r>
      <w:r w:rsidRPr="00DF16C0">
        <w:rPr>
          <w:i/>
          <w:noProof/>
        </w:rPr>
        <w:t>Neoplasia</w:t>
      </w:r>
      <w:r w:rsidRPr="00DF16C0">
        <w:rPr>
          <w:noProof/>
        </w:rPr>
        <w:t xml:space="preserve"> </w:t>
      </w:r>
      <w:r w:rsidRPr="00DF16C0">
        <w:rPr>
          <w:b/>
          <w:noProof/>
        </w:rPr>
        <w:t>18</w:t>
      </w:r>
      <w:r w:rsidRPr="00DF16C0">
        <w:rPr>
          <w:noProof/>
        </w:rPr>
        <w:t>, 25-32 (2016).</w:t>
      </w:r>
    </w:p>
    <w:p w14:paraId="23597BAA" w14:textId="77777777" w:rsidR="00DF16C0" w:rsidRPr="00DF16C0" w:rsidRDefault="00DF16C0" w:rsidP="00DF16C0">
      <w:pPr>
        <w:pStyle w:val="EndNoteBibliography"/>
        <w:ind w:left="720" w:hanging="720"/>
        <w:rPr>
          <w:noProof/>
        </w:rPr>
      </w:pPr>
      <w:r w:rsidRPr="00DF16C0">
        <w:rPr>
          <w:noProof/>
        </w:rPr>
        <w:t>10</w:t>
      </w:r>
      <w:r w:rsidRPr="00DF16C0">
        <w:rPr>
          <w:noProof/>
        </w:rPr>
        <w:tab/>
        <w:t>Dunham, I.</w:t>
      </w:r>
      <w:r w:rsidRPr="00DF16C0">
        <w:rPr>
          <w:i/>
          <w:noProof/>
        </w:rPr>
        <w:t xml:space="preserve"> et al.</w:t>
      </w:r>
      <w:r w:rsidRPr="00DF16C0">
        <w:rPr>
          <w:noProof/>
        </w:rPr>
        <w:t xml:space="preserve"> An integrated encyclopedia of DNA elements in the human genome. </w:t>
      </w:r>
      <w:r w:rsidRPr="00DF16C0">
        <w:rPr>
          <w:i/>
          <w:noProof/>
        </w:rPr>
        <w:t>Nature</w:t>
      </w:r>
      <w:r w:rsidRPr="00DF16C0">
        <w:rPr>
          <w:noProof/>
        </w:rPr>
        <w:t xml:space="preserve"> </w:t>
      </w:r>
      <w:r w:rsidRPr="00DF16C0">
        <w:rPr>
          <w:b/>
          <w:noProof/>
        </w:rPr>
        <w:t>489</w:t>
      </w:r>
      <w:r w:rsidRPr="00DF16C0">
        <w:rPr>
          <w:noProof/>
        </w:rPr>
        <w:t>, 57-74, doi:10.1038/nature11247 (2012).</w:t>
      </w:r>
    </w:p>
    <w:p w14:paraId="7246D8D6" w14:textId="77777777" w:rsidR="00DF16C0" w:rsidRPr="00DF16C0" w:rsidRDefault="00DF16C0" w:rsidP="00DF16C0">
      <w:pPr>
        <w:pStyle w:val="EndNoteBibliography"/>
        <w:ind w:left="720" w:hanging="720"/>
        <w:rPr>
          <w:noProof/>
        </w:rPr>
      </w:pPr>
      <w:r w:rsidRPr="00DF16C0">
        <w:rPr>
          <w:noProof/>
        </w:rPr>
        <w:t>11</w:t>
      </w:r>
      <w:r w:rsidRPr="00DF16C0">
        <w:rPr>
          <w:noProof/>
        </w:rPr>
        <w:tab/>
        <w:t>Sparano, J. A.</w:t>
      </w:r>
      <w:r w:rsidRPr="00DF16C0">
        <w:rPr>
          <w:i/>
          <w:noProof/>
        </w:rPr>
        <w:t xml:space="preserve"> et al.</w:t>
      </w:r>
      <w:r w:rsidRPr="00DF16C0">
        <w:rPr>
          <w:noProof/>
        </w:rPr>
        <w:t xml:space="preserve"> Prospective Validation of a 21-Gene Expression Assay in Breast Cancer. </w:t>
      </w:r>
      <w:r w:rsidRPr="00DF16C0">
        <w:rPr>
          <w:i/>
          <w:noProof/>
        </w:rPr>
        <w:t>New Engl J Med</w:t>
      </w:r>
      <w:r w:rsidRPr="00DF16C0">
        <w:rPr>
          <w:noProof/>
        </w:rPr>
        <w:t xml:space="preserve"> </w:t>
      </w:r>
      <w:r w:rsidRPr="00DF16C0">
        <w:rPr>
          <w:b/>
          <w:noProof/>
        </w:rPr>
        <w:t>373</w:t>
      </w:r>
      <w:r w:rsidRPr="00DF16C0">
        <w:rPr>
          <w:noProof/>
        </w:rPr>
        <w:t>, 2005-2014, doi:10.1056/NEJMoa1510764 (2015).</w:t>
      </w:r>
    </w:p>
    <w:p w14:paraId="516838CC" w14:textId="77777777" w:rsidR="00DF16C0" w:rsidRPr="00DF16C0" w:rsidRDefault="00DF16C0" w:rsidP="00DF16C0">
      <w:pPr>
        <w:pStyle w:val="EndNoteBibliography"/>
        <w:ind w:left="720" w:hanging="720"/>
        <w:rPr>
          <w:noProof/>
        </w:rPr>
      </w:pPr>
      <w:r w:rsidRPr="00DF16C0">
        <w:rPr>
          <w:noProof/>
        </w:rPr>
        <w:t>12</w:t>
      </w:r>
      <w:r w:rsidRPr="00DF16C0">
        <w:rPr>
          <w:noProof/>
        </w:rPr>
        <w:tab/>
        <w:t>Vardiman, J. W.</w:t>
      </w:r>
      <w:r w:rsidRPr="00DF16C0">
        <w:rPr>
          <w:i/>
          <w:noProof/>
        </w:rPr>
        <w:t xml:space="preserve"> et al.</w:t>
      </w:r>
      <w:r w:rsidRPr="00DF16C0">
        <w:rPr>
          <w:noProof/>
        </w:rPr>
        <w:t xml:space="preserve"> The 2008 revision of the World Health Organization (WHO) classification of myeloid neoplasms and acute leukemia: rationale and important changes. </w:t>
      </w:r>
      <w:r w:rsidRPr="00DF16C0">
        <w:rPr>
          <w:i/>
          <w:noProof/>
        </w:rPr>
        <w:t>Blood</w:t>
      </w:r>
      <w:r w:rsidRPr="00DF16C0">
        <w:rPr>
          <w:noProof/>
        </w:rPr>
        <w:t xml:space="preserve"> </w:t>
      </w:r>
      <w:r w:rsidRPr="00DF16C0">
        <w:rPr>
          <w:b/>
          <w:noProof/>
        </w:rPr>
        <w:t>114</w:t>
      </w:r>
      <w:r w:rsidRPr="00DF16C0">
        <w:rPr>
          <w:noProof/>
        </w:rPr>
        <w:t>, 937-951, doi:10.1182/blood-2009-03-209262 (2009).</w:t>
      </w:r>
    </w:p>
    <w:p w14:paraId="129A3535" w14:textId="77777777" w:rsidR="00DF16C0" w:rsidRPr="00DF16C0" w:rsidRDefault="00DF16C0" w:rsidP="00DF16C0">
      <w:pPr>
        <w:pStyle w:val="EndNoteBibliography"/>
        <w:ind w:left="720" w:hanging="720"/>
        <w:rPr>
          <w:noProof/>
        </w:rPr>
      </w:pPr>
      <w:r w:rsidRPr="00DF16C0">
        <w:rPr>
          <w:noProof/>
        </w:rPr>
        <w:t>13</w:t>
      </w:r>
      <w:r w:rsidRPr="00DF16C0">
        <w:rPr>
          <w:noProof/>
        </w:rPr>
        <w:tab/>
        <w:t xml:space="preserve">Garcia-Romero, N. e. a. Extracellularvesiclescompartmentin liquid biopsies: clinical application. </w:t>
      </w:r>
      <w:r w:rsidRPr="00DF16C0">
        <w:rPr>
          <w:i/>
          <w:noProof/>
        </w:rPr>
        <w:t>Mol. Aspects Med.</w:t>
      </w:r>
      <w:r w:rsidRPr="00DF16C0">
        <w:rPr>
          <w:noProof/>
        </w:rPr>
        <w:t xml:space="preserve"> </w:t>
      </w:r>
      <w:r w:rsidRPr="00DF16C0">
        <w:rPr>
          <w:b/>
          <w:noProof/>
        </w:rPr>
        <w:t>60</w:t>
      </w:r>
      <w:r w:rsidRPr="00DF16C0">
        <w:rPr>
          <w:noProof/>
        </w:rPr>
        <w:t>, 27-37 (2018).</w:t>
      </w:r>
    </w:p>
    <w:p w14:paraId="72338BF3" w14:textId="77777777" w:rsidR="00DF16C0" w:rsidRPr="00DF16C0" w:rsidRDefault="00DF16C0" w:rsidP="00DF16C0">
      <w:pPr>
        <w:pStyle w:val="EndNoteBibliography"/>
        <w:ind w:left="720" w:hanging="720"/>
        <w:rPr>
          <w:noProof/>
        </w:rPr>
      </w:pPr>
      <w:r w:rsidRPr="00DF16C0">
        <w:rPr>
          <w:noProof/>
        </w:rPr>
        <w:t>14</w:t>
      </w:r>
      <w:r w:rsidRPr="00DF16C0">
        <w:rPr>
          <w:noProof/>
        </w:rPr>
        <w:tab/>
        <w:t xml:space="preserve">Brock, G., Castellanos-Rizaldos, E., Hu, L., Coticchia, C. &amp; Skog, J. Liquid biopsy for cancer screening, patient stratification and monitoring. </w:t>
      </w:r>
      <w:r w:rsidRPr="00DF16C0">
        <w:rPr>
          <w:i/>
          <w:noProof/>
        </w:rPr>
        <w:t>Transl Cancer Res</w:t>
      </w:r>
      <w:r w:rsidRPr="00DF16C0">
        <w:rPr>
          <w:noProof/>
        </w:rPr>
        <w:t xml:space="preserve"> </w:t>
      </w:r>
      <w:r w:rsidRPr="00DF16C0">
        <w:rPr>
          <w:b/>
          <w:noProof/>
        </w:rPr>
        <w:t>4</w:t>
      </w:r>
      <w:r w:rsidRPr="00DF16C0">
        <w:rPr>
          <w:noProof/>
        </w:rPr>
        <w:t>, 280-290, doi:10.3978/j.issn.2218-676X.2015.06.05 (2015).</w:t>
      </w:r>
    </w:p>
    <w:p w14:paraId="6CA5F1D2" w14:textId="77777777" w:rsidR="00DF16C0" w:rsidRPr="00DF16C0" w:rsidRDefault="00DF16C0" w:rsidP="00DF16C0">
      <w:pPr>
        <w:pStyle w:val="EndNoteBibliography"/>
        <w:ind w:left="720" w:hanging="720"/>
        <w:rPr>
          <w:noProof/>
        </w:rPr>
      </w:pPr>
      <w:r w:rsidRPr="00DF16C0">
        <w:rPr>
          <w:noProof/>
        </w:rPr>
        <w:t>15</w:t>
      </w:r>
      <w:r w:rsidRPr="00DF16C0">
        <w:rPr>
          <w:noProof/>
        </w:rPr>
        <w:tab/>
        <w:t>Tsui, N. B. Y.</w:t>
      </w:r>
      <w:r w:rsidRPr="00DF16C0">
        <w:rPr>
          <w:i/>
          <w:noProof/>
        </w:rPr>
        <w:t xml:space="preserve"> et al.</w:t>
      </w:r>
      <w:r w:rsidRPr="00DF16C0">
        <w:rPr>
          <w:noProof/>
        </w:rPr>
        <w:t xml:space="preserve"> Maternal Plasma RNA Sequencing for Genome-Wide Transcriptomic Profiling and Identification of Pregnancy-Associated Transcripts. </w:t>
      </w:r>
      <w:r w:rsidRPr="00DF16C0">
        <w:rPr>
          <w:i/>
          <w:noProof/>
        </w:rPr>
        <w:t>Clin Chem</w:t>
      </w:r>
      <w:r w:rsidRPr="00DF16C0">
        <w:rPr>
          <w:noProof/>
        </w:rPr>
        <w:t xml:space="preserve"> </w:t>
      </w:r>
      <w:r w:rsidRPr="00DF16C0">
        <w:rPr>
          <w:b/>
          <w:noProof/>
        </w:rPr>
        <w:t>60</w:t>
      </w:r>
      <w:r w:rsidRPr="00DF16C0">
        <w:rPr>
          <w:noProof/>
        </w:rPr>
        <w:t>, 954-962, doi:10.1373/clinchem.2014.221648 (2014).</w:t>
      </w:r>
    </w:p>
    <w:p w14:paraId="24924771" w14:textId="77777777" w:rsidR="00DF16C0" w:rsidRPr="00DF16C0" w:rsidRDefault="00DF16C0" w:rsidP="00DF16C0">
      <w:pPr>
        <w:pStyle w:val="EndNoteBibliography"/>
        <w:ind w:left="720" w:hanging="720"/>
        <w:rPr>
          <w:noProof/>
        </w:rPr>
      </w:pPr>
      <w:r w:rsidRPr="00DF16C0">
        <w:rPr>
          <w:noProof/>
        </w:rPr>
        <w:t>16</w:t>
      </w:r>
      <w:r w:rsidRPr="00DF16C0">
        <w:rPr>
          <w:noProof/>
        </w:rPr>
        <w:tab/>
        <w:t xml:space="preserve">Schwarzenbach, H., Nishida, N., Calin, G. A. &amp; Pantel, K. Clinical relevance of circulating cell-free microRNAs in cancer. </w:t>
      </w:r>
      <w:r w:rsidRPr="00DF16C0">
        <w:rPr>
          <w:i/>
          <w:noProof/>
        </w:rPr>
        <w:t>Nat Rev Clin Oncol</w:t>
      </w:r>
      <w:r w:rsidRPr="00DF16C0">
        <w:rPr>
          <w:noProof/>
        </w:rPr>
        <w:t xml:space="preserve"> </w:t>
      </w:r>
      <w:r w:rsidRPr="00DF16C0">
        <w:rPr>
          <w:b/>
          <w:noProof/>
        </w:rPr>
        <w:t>11</w:t>
      </w:r>
      <w:r w:rsidRPr="00DF16C0">
        <w:rPr>
          <w:noProof/>
        </w:rPr>
        <w:t>, 145-156, doi:10.1038/nrclinonc.2014.5 (2014).</w:t>
      </w:r>
    </w:p>
    <w:p w14:paraId="0A8E9633" w14:textId="77777777" w:rsidR="00DF16C0" w:rsidRPr="00DF16C0" w:rsidRDefault="00DF16C0" w:rsidP="00DF16C0">
      <w:pPr>
        <w:pStyle w:val="EndNoteBibliography"/>
        <w:ind w:left="720" w:hanging="720"/>
        <w:rPr>
          <w:noProof/>
        </w:rPr>
      </w:pPr>
      <w:r w:rsidRPr="00DF16C0">
        <w:rPr>
          <w:noProof/>
        </w:rPr>
        <w:t>17</w:t>
      </w:r>
      <w:r w:rsidRPr="00DF16C0">
        <w:rPr>
          <w:noProof/>
        </w:rPr>
        <w:tab/>
        <w:t>Wozniak, M. B.</w:t>
      </w:r>
      <w:r w:rsidRPr="00DF16C0">
        <w:rPr>
          <w:i/>
          <w:noProof/>
        </w:rPr>
        <w:t xml:space="preserve"> et al.</w:t>
      </w:r>
      <w:r w:rsidRPr="00DF16C0">
        <w:rPr>
          <w:noProof/>
        </w:rPr>
        <w:t xml:space="preserve"> Circulating MicroRNAs as Non-Invasive Biomarkers for Early Detection of Non-Small-Cell Lung Cancer. </w:t>
      </w:r>
      <w:r w:rsidRPr="00DF16C0">
        <w:rPr>
          <w:i/>
          <w:noProof/>
        </w:rPr>
        <w:t>Plos One</w:t>
      </w:r>
      <w:r w:rsidRPr="00DF16C0">
        <w:rPr>
          <w:noProof/>
        </w:rPr>
        <w:t xml:space="preserve"> </w:t>
      </w:r>
      <w:r w:rsidRPr="00DF16C0">
        <w:rPr>
          <w:b/>
          <w:noProof/>
        </w:rPr>
        <w:t>10</w:t>
      </w:r>
      <w:r w:rsidRPr="00DF16C0">
        <w:rPr>
          <w:noProof/>
        </w:rPr>
        <w:t>, doi:ARTN e0125026</w:t>
      </w:r>
    </w:p>
    <w:p w14:paraId="6FC26F91" w14:textId="77777777" w:rsidR="00DF16C0" w:rsidRPr="00DF16C0" w:rsidRDefault="00DF16C0" w:rsidP="00DF16C0">
      <w:pPr>
        <w:pStyle w:val="EndNoteBibliography"/>
        <w:ind w:left="720" w:hanging="720"/>
        <w:rPr>
          <w:noProof/>
        </w:rPr>
      </w:pPr>
      <w:r w:rsidRPr="00DF16C0">
        <w:rPr>
          <w:noProof/>
        </w:rPr>
        <w:t>10.1371/journal.pone.0125026 (2015).</w:t>
      </w:r>
    </w:p>
    <w:p w14:paraId="3F8E5CD6" w14:textId="77777777" w:rsidR="00DF16C0" w:rsidRPr="00DF16C0" w:rsidRDefault="00DF16C0" w:rsidP="00DF16C0">
      <w:pPr>
        <w:pStyle w:val="EndNoteBibliography"/>
        <w:ind w:left="720" w:hanging="720"/>
        <w:rPr>
          <w:noProof/>
        </w:rPr>
      </w:pPr>
      <w:r w:rsidRPr="00DF16C0">
        <w:rPr>
          <w:noProof/>
        </w:rPr>
        <w:t>18</w:t>
      </w:r>
      <w:r w:rsidRPr="00DF16C0">
        <w:rPr>
          <w:noProof/>
        </w:rPr>
        <w:tab/>
        <w:t>Singh, P. K.</w:t>
      </w:r>
      <w:r w:rsidRPr="00DF16C0">
        <w:rPr>
          <w:i/>
          <w:noProof/>
        </w:rPr>
        <w:t xml:space="preserve"> et al.</w:t>
      </w:r>
      <w:r w:rsidRPr="00DF16C0">
        <w:rPr>
          <w:noProof/>
        </w:rPr>
        <w:t xml:space="preserve"> Serum microRNA expression patterns that predict early treatment failure in prostate cancer patients. </w:t>
      </w:r>
      <w:r w:rsidRPr="00DF16C0">
        <w:rPr>
          <w:i/>
          <w:noProof/>
        </w:rPr>
        <w:t>Oncotarget</w:t>
      </w:r>
      <w:r w:rsidRPr="00DF16C0">
        <w:rPr>
          <w:noProof/>
        </w:rPr>
        <w:t xml:space="preserve"> </w:t>
      </w:r>
      <w:r w:rsidRPr="00DF16C0">
        <w:rPr>
          <w:b/>
          <w:noProof/>
        </w:rPr>
        <w:t>5</w:t>
      </w:r>
      <w:r w:rsidRPr="00DF16C0">
        <w:rPr>
          <w:noProof/>
        </w:rPr>
        <w:t>, 824-840, doi:DOI 10.18632/oncotarget.1776 (2014).</w:t>
      </w:r>
    </w:p>
    <w:p w14:paraId="4B30A803" w14:textId="77777777" w:rsidR="00DF16C0" w:rsidRPr="00DF16C0" w:rsidRDefault="00DF16C0" w:rsidP="00DF16C0">
      <w:pPr>
        <w:pStyle w:val="EndNoteBibliography"/>
        <w:ind w:left="720" w:hanging="720"/>
        <w:rPr>
          <w:noProof/>
        </w:rPr>
      </w:pPr>
      <w:r w:rsidRPr="00DF16C0">
        <w:rPr>
          <w:noProof/>
        </w:rPr>
        <w:t>19</w:t>
      </w:r>
      <w:r w:rsidRPr="00DF16C0">
        <w:rPr>
          <w:noProof/>
        </w:rPr>
        <w:tab/>
        <w:t>Zhou, J.</w:t>
      </w:r>
      <w:r w:rsidRPr="00DF16C0">
        <w:rPr>
          <w:i/>
          <w:noProof/>
        </w:rPr>
        <w:t xml:space="preserve"> et al.</w:t>
      </w:r>
      <w:r w:rsidRPr="00DF16C0">
        <w:rPr>
          <w:noProof/>
        </w:rPr>
        <w:t xml:space="preserve"> Plasma MicroRNA Panel to Diagnose Hepatitis B Virus-Related Hepatocellular Carcinoma. </w:t>
      </w:r>
      <w:r w:rsidRPr="00DF16C0">
        <w:rPr>
          <w:i/>
          <w:noProof/>
        </w:rPr>
        <w:t>J Clin Oncol</w:t>
      </w:r>
      <w:r w:rsidRPr="00DF16C0">
        <w:rPr>
          <w:noProof/>
        </w:rPr>
        <w:t xml:space="preserve"> </w:t>
      </w:r>
      <w:r w:rsidRPr="00DF16C0">
        <w:rPr>
          <w:b/>
          <w:noProof/>
        </w:rPr>
        <w:t>29</w:t>
      </w:r>
      <w:r w:rsidRPr="00DF16C0">
        <w:rPr>
          <w:noProof/>
        </w:rPr>
        <w:t>, 4781-4788, doi:10.1200/Jco.2011.38.2697 (2011).</w:t>
      </w:r>
    </w:p>
    <w:p w14:paraId="35F91B17" w14:textId="77777777" w:rsidR="00DF16C0" w:rsidRPr="00DF16C0" w:rsidRDefault="00DF16C0" w:rsidP="00DF16C0">
      <w:pPr>
        <w:pStyle w:val="EndNoteBibliography"/>
        <w:ind w:left="720" w:hanging="720"/>
        <w:rPr>
          <w:noProof/>
        </w:rPr>
      </w:pPr>
      <w:r w:rsidRPr="00DF16C0">
        <w:rPr>
          <w:noProof/>
        </w:rPr>
        <w:t>20</w:t>
      </w:r>
      <w:r w:rsidRPr="00DF16C0">
        <w:rPr>
          <w:noProof/>
        </w:rPr>
        <w:tab/>
        <w:t xml:space="preserve">Zaporozhchenko, I. A. e. a. The potential of circulating cell-free RNA as a cancer biomarker: challenges and opportunities. </w:t>
      </w:r>
      <w:r w:rsidRPr="00DF16C0">
        <w:rPr>
          <w:i/>
          <w:noProof/>
        </w:rPr>
        <w:t>Expert Rev. Mol. Diagn</w:t>
      </w:r>
      <w:r w:rsidRPr="00DF16C0">
        <w:rPr>
          <w:noProof/>
        </w:rPr>
        <w:t xml:space="preserve"> </w:t>
      </w:r>
      <w:r w:rsidRPr="00DF16C0">
        <w:rPr>
          <w:b/>
          <w:noProof/>
        </w:rPr>
        <w:t>18</w:t>
      </w:r>
      <w:r w:rsidRPr="00DF16C0">
        <w:rPr>
          <w:noProof/>
        </w:rPr>
        <w:t>, 133-145 (2018).</w:t>
      </w:r>
    </w:p>
    <w:p w14:paraId="7ED03664" w14:textId="77777777" w:rsidR="00DF16C0" w:rsidRPr="00DF16C0" w:rsidRDefault="00DF16C0" w:rsidP="00DF16C0">
      <w:pPr>
        <w:pStyle w:val="EndNoteBibliography"/>
        <w:ind w:left="720" w:hanging="720"/>
        <w:rPr>
          <w:noProof/>
        </w:rPr>
      </w:pPr>
      <w:r w:rsidRPr="00DF16C0">
        <w:rPr>
          <w:noProof/>
        </w:rPr>
        <w:t>21</w:t>
      </w:r>
      <w:r w:rsidRPr="00DF16C0">
        <w:rPr>
          <w:noProof/>
        </w:rPr>
        <w:tab/>
        <w:t>Valadi, H.</w:t>
      </w:r>
      <w:r w:rsidRPr="00DF16C0">
        <w:rPr>
          <w:i/>
          <w:noProof/>
        </w:rPr>
        <w:t xml:space="preserve"> et al.</w:t>
      </w:r>
      <w:r w:rsidRPr="00DF16C0">
        <w:rPr>
          <w:noProof/>
        </w:rPr>
        <w:t xml:space="preserve"> Exosome-mediated transfer of mRNAs and microRNAs is a novel mechanism of genetic exchange between cells. </w:t>
      </w:r>
      <w:r w:rsidRPr="00DF16C0">
        <w:rPr>
          <w:i/>
          <w:noProof/>
        </w:rPr>
        <w:t>Nat Cell Biol</w:t>
      </w:r>
      <w:r w:rsidRPr="00DF16C0">
        <w:rPr>
          <w:noProof/>
        </w:rPr>
        <w:t xml:space="preserve"> </w:t>
      </w:r>
      <w:r w:rsidRPr="00DF16C0">
        <w:rPr>
          <w:b/>
          <w:noProof/>
        </w:rPr>
        <w:t>9</w:t>
      </w:r>
      <w:r w:rsidRPr="00DF16C0">
        <w:rPr>
          <w:noProof/>
        </w:rPr>
        <w:t>, 654-U672, doi:10.1038/ncb1596 (2007).</w:t>
      </w:r>
    </w:p>
    <w:p w14:paraId="7084CECC" w14:textId="77777777" w:rsidR="00DF16C0" w:rsidRPr="00DF16C0" w:rsidRDefault="00DF16C0" w:rsidP="00DF16C0">
      <w:pPr>
        <w:pStyle w:val="EndNoteBibliography"/>
        <w:ind w:left="720" w:hanging="720"/>
        <w:rPr>
          <w:noProof/>
        </w:rPr>
      </w:pPr>
      <w:r w:rsidRPr="00DF16C0">
        <w:rPr>
          <w:noProof/>
        </w:rPr>
        <w:t>22</w:t>
      </w:r>
      <w:r w:rsidRPr="00DF16C0">
        <w:rPr>
          <w:noProof/>
        </w:rPr>
        <w:tab/>
        <w:t xml:space="preserve">Vickers, K. C., Palmisano, B. T., Shoucri, B. M., Shamburek, R. D. &amp; Remaley, A. T. MicroRNAs are transported in plasma and delivered to recipient cells by high-density lipoproteins (vol 13, pg 423, 2011). </w:t>
      </w:r>
      <w:r w:rsidRPr="00DF16C0">
        <w:rPr>
          <w:i/>
          <w:noProof/>
        </w:rPr>
        <w:t>Nat Cell Biol</w:t>
      </w:r>
      <w:r w:rsidRPr="00DF16C0">
        <w:rPr>
          <w:noProof/>
        </w:rPr>
        <w:t xml:space="preserve"> </w:t>
      </w:r>
      <w:r w:rsidRPr="00DF16C0">
        <w:rPr>
          <w:b/>
          <w:noProof/>
        </w:rPr>
        <w:t>17</w:t>
      </w:r>
      <w:r w:rsidRPr="00DF16C0">
        <w:rPr>
          <w:noProof/>
        </w:rPr>
        <w:t>, 104-104, doi:10.1038/ncb3074 (2015).</w:t>
      </w:r>
    </w:p>
    <w:p w14:paraId="23E450EF" w14:textId="77777777" w:rsidR="00DF16C0" w:rsidRPr="00DF16C0" w:rsidRDefault="00DF16C0" w:rsidP="00DF16C0">
      <w:pPr>
        <w:pStyle w:val="EndNoteBibliography"/>
        <w:ind w:left="720" w:hanging="720"/>
        <w:rPr>
          <w:noProof/>
        </w:rPr>
      </w:pPr>
      <w:r w:rsidRPr="00DF16C0">
        <w:rPr>
          <w:noProof/>
        </w:rPr>
        <w:t>23</w:t>
      </w:r>
      <w:r w:rsidRPr="00DF16C0">
        <w:rPr>
          <w:noProof/>
        </w:rPr>
        <w:tab/>
        <w:t xml:space="preserve">Nakano, I., Garnier, D., Minata, M. &amp; Rak, J. Extracellular vesicles in the biology of brain tumour stem cells--Implications for inter-cellular communication, therapy and biomarker development. </w:t>
      </w:r>
      <w:r w:rsidRPr="00DF16C0">
        <w:rPr>
          <w:i/>
          <w:noProof/>
        </w:rPr>
        <w:t>Semin Cell Dev Biol</w:t>
      </w:r>
      <w:r w:rsidRPr="00DF16C0">
        <w:rPr>
          <w:noProof/>
        </w:rPr>
        <w:t xml:space="preserve"> </w:t>
      </w:r>
      <w:r w:rsidRPr="00DF16C0">
        <w:rPr>
          <w:b/>
          <w:noProof/>
        </w:rPr>
        <w:t>40</w:t>
      </w:r>
      <w:r w:rsidRPr="00DF16C0">
        <w:rPr>
          <w:noProof/>
        </w:rPr>
        <w:t>, 17-26, doi:10.1016/j.semcdb.2015.02.011 (2015).</w:t>
      </w:r>
    </w:p>
    <w:p w14:paraId="01146432" w14:textId="77777777" w:rsidR="00DF16C0" w:rsidRPr="00DF16C0" w:rsidRDefault="00DF16C0" w:rsidP="00DF16C0">
      <w:pPr>
        <w:pStyle w:val="EndNoteBibliography"/>
        <w:ind w:left="720" w:hanging="720"/>
        <w:rPr>
          <w:noProof/>
        </w:rPr>
      </w:pPr>
      <w:r w:rsidRPr="00DF16C0">
        <w:rPr>
          <w:noProof/>
        </w:rPr>
        <w:t>24</w:t>
      </w:r>
      <w:r w:rsidRPr="00DF16C0">
        <w:rPr>
          <w:noProof/>
        </w:rPr>
        <w:tab/>
        <w:t>Wei, Z.</w:t>
      </w:r>
      <w:r w:rsidRPr="00DF16C0">
        <w:rPr>
          <w:i/>
          <w:noProof/>
        </w:rPr>
        <w:t xml:space="preserve"> et al.</w:t>
      </w:r>
      <w:r w:rsidRPr="00DF16C0">
        <w:rPr>
          <w:noProof/>
        </w:rPr>
        <w:t xml:space="preserve"> Coding and noncoding landscape of extracellular RNA released by human glioma stem cells. </w:t>
      </w:r>
      <w:r w:rsidRPr="00DF16C0">
        <w:rPr>
          <w:i/>
          <w:noProof/>
        </w:rPr>
        <w:t>Nat Commun</w:t>
      </w:r>
      <w:r w:rsidRPr="00DF16C0">
        <w:rPr>
          <w:noProof/>
        </w:rPr>
        <w:t xml:space="preserve"> </w:t>
      </w:r>
      <w:r w:rsidRPr="00DF16C0">
        <w:rPr>
          <w:b/>
          <w:noProof/>
        </w:rPr>
        <w:t>8</w:t>
      </w:r>
      <w:r w:rsidRPr="00DF16C0">
        <w:rPr>
          <w:noProof/>
        </w:rPr>
        <w:t>, 1145, doi:10.1038/s41467-017-01196-x (2017).</w:t>
      </w:r>
    </w:p>
    <w:p w14:paraId="0EA3224F" w14:textId="77777777" w:rsidR="00DF16C0" w:rsidRPr="00DF16C0" w:rsidRDefault="00DF16C0" w:rsidP="00DF16C0">
      <w:pPr>
        <w:pStyle w:val="EndNoteBibliography"/>
        <w:ind w:left="720" w:hanging="720"/>
        <w:rPr>
          <w:noProof/>
        </w:rPr>
      </w:pPr>
      <w:r w:rsidRPr="00DF16C0">
        <w:rPr>
          <w:noProof/>
        </w:rPr>
        <w:t>25</w:t>
      </w:r>
      <w:r w:rsidRPr="00DF16C0">
        <w:rPr>
          <w:noProof/>
        </w:rPr>
        <w:tab/>
        <w:t xml:space="preserve">Hao, Y. X. e. a. KRAS and BRAF mutations in serum exosomes from patients with colorectal cancer in a Chinese population. </w:t>
      </w:r>
      <w:r w:rsidRPr="00DF16C0">
        <w:rPr>
          <w:i/>
          <w:noProof/>
        </w:rPr>
        <w:t>Oncol. Lett.</w:t>
      </w:r>
      <w:r w:rsidRPr="00DF16C0">
        <w:rPr>
          <w:noProof/>
        </w:rPr>
        <w:t xml:space="preserve"> </w:t>
      </w:r>
      <w:r w:rsidRPr="00DF16C0">
        <w:rPr>
          <w:b/>
          <w:noProof/>
        </w:rPr>
        <w:t>13</w:t>
      </w:r>
      <w:r w:rsidRPr="00DF16C0">
        <w:rPr>
          <w:noProof/>
        </w:rPr>
        <w:t>, 3608–3616 (2017).</w:t>
      </w:r>
    </w:p>
    <w:p w14:paraId="638125D4" w14:textId="77777777" w:rsidR="00DF16C0" w:rsidRPr="00DF16C0" w:rsidRDefault="00DF16C0" w:rsidP="00DF16C0">
      <w:pPr>
        <w:pStyle w:val="EndNoteBibliography"/>
        <w:ind w:left="720" w:hanging="720"/>
        <w:rPr>
          <w:noProof/>
        </w:rPr>
      </w:pPr>
      <w:r w:rsidRPr="00DF16C0">
        <w:rPr>
          <w:noProof/>
        </w:rPr>
        <w:lastRenderedPageBreak/>
        <w:t>26</w:t>
      </w:r>
      <w:r w:rsidRPr="00DF16C0">
        <w:rPr>
          <w:noProof/>
        </w:rPr>
        <w:tab/>
        <w:t xml:space="preserve">Manda, S. V. e. a. Exosomes as a biomarker platform for detecting epidermal growth factor receptor-positive high-grade gliomas. </w:t>
      </w:r>
      <w:r w:rsidRPr="00DF16C0">
        <w:rPr>
          <w:i/>
          <w:noProof/>
        </w:rPr>
        <w:t>J. Neurosurg.</w:t>
      </w:r>
      <w:r w:rsidRPr="00DF16C0">
        <w:rPr>
          <w:noProof/>
        </w:rPr>
        <w:t xml:space="preserve"> </w:t>
      </w:r>
      <w:r w:rsidRPr="00DF16C0">
        <w:rPr>
          <w:b/>
          <w:noProof/>
        </w:rPr>
        <w:t>128</w:t>
      </w:r>
      <w:r w:rsidRPr="00DF16C0">
        <w:rPr>
          <w:noProof/>
        </w:rPr>
        <w:t>, 1091–1101 (2018).</w:t>
      </w:r>
    </w:p>
    <w:p w14:paraId="4C47EB6B" w14:textId="77777777" w:rsidR="00DF16C0" w:rsidRPr="00DF16C0" w:rsidRDefault="00DF16C0" w:rsidP="00DF16C0">
      <w:pPr>
        <w:pStyle w:val="EndNoteBibliography"/>
        <w:ind w:left="720" w:hanging="720"/>
        <w:rPr>
          <w:noProof/>
        </w:rPr>
      </w:pPr>
      <w:r w:rsidRPr="00DF16C0">
        <w:rPr>
          <w:noProof/>
        </w:rPr>
        <w:t>27</w:t>
      </w:r>
      <w:r w:rsidRPr="00DF16C0">
        <w:rPr>
          <w:noProof/>
        </w:rPr>
        <w:tab/>
        <w:t xml:space="preserve">Aguado, C. e. a. Fusion gene and splice variant analyses in liquid biopsies of lung cancer patients. Transl. </w:t>
      </w:r>
      <w:r w:rsidRPr="00DF16C0">
        <w:rPr>
          <w:i/>
          <w:noProof/>
        </w:rPr>
        <w:t>Lung Cancer Res</w:t>
      </w:r>
      <w:r w:rsidRPr="00DF16C0">
        <w:rPr>
          <w:noProof/>
        </w:rPr>
        <w:t xml:space="preserve"> </w:t>
      </w:r>
      <w:r w:rsidRPr="00DF16C0">
        <w:rPr>
          <w:b/>
          <w:noProof/>
        </w:rPr>
        <w:t>5</w:t>
      </w:r>
      <w:r w:rsidRPr="00DF16C0">
        <w:rPr>
          <w:noProof/>
        </w:rPr>
        <w:t>, 525–531 (2016).</w:t>
      </w:r>
    </w:p>
    <w:p w14:paraId="081CF3A8" w14:textId="77777777" w:rsidR="00DF16C0" w:rsidRPr="00DF16C0" w:rsidRDefault="00DF16C0" w:rsidP="00DF16C0">
      <w:pPr>
        <w:pStyle w:val="EndNoteBibliography"/>
        <w:ind w:left="720" w:hanging="720"/>
        <w:rPr>
          <w:noProof/>
        </w:rPr>
      </w:pPr>
      <w:r w:rsidRPr="00DF16C0">
        <w:rPr>
          <w:noProof/>
        </w:rPr>
        <w:t>28</w:t>
      </w:r>
      <w:r w:rsidRPr="00DF16C0">
        <w:rPr>
          <w:noProof/>
        </w:rPr>
        <w:tab/>
        <w:t xml:space="preserve">March-Villalba, J. A. e. a. Cell-free circulating plasma hTERT mRNA is a useful marker for prostate cancer diagnosis and is associated with poor prognosis tumor characteristics. </w:t>
      </w:r>
      <w:r w:rsidRPr="00DF16C0">
        <w:rPr>
          <w:i/>
          <w:noProof/>
        </w:rPr>
        <w:t>Plos One</w:t>
      </w:r>
      <w:r w:rsidRPr="00DF16C0">
        <w:rPr>
          <w:noProof/>
        </w:rPr>
        <w:t xml:space="preserve"> (2012).</w:t>
      </w:r>
    </w:p>
    <w:p w14:paraId="251037B3" w14:textId="77777777" w:rsidR="00DF16C0" w:rsidRPr="00DF16C0" w:rsidRDefault="00DF16C0" w:rsidP="00DF16C0">
      <w:pPr>
        <w:pStyle w:val="EndNoteBibliography"/>
        <w:ind w:left="720" w:hanging="720"/>
        <w:rPr>
          <w:noProof/>
        </w:rPr>
      </w:pPr>
      <w:r w:rsidRPr="00DF16C0">
        <w:rPr>
          <w:noProof/>
        </w:rPr>
        <w:t>29</w:t>
      </w:r>
      <w:r w:rsidRPr="00DF16C0">
        <w:rPr>
          <w:noProof/>
        </w:rPr>
        <w:tab/>
        <w:t xml:space="preserve">Xu, Y. F. e. a. Plasma exosome miR-196a and miR-1246 are potential indicators of localized pancreatic cancer. </w:t>
      </w:r>
      <w:r w:rsidRPr="00DF16C0">
        <w:rPr>
          <w:i/>
          <w:noProof/>
        </w:rPr>
        <w:t>Oncotarget</w:t>
      </w:r>
      <w:r w:rsidRPr="00DF16C0">
        <w:rPr>
          <w:noProof/>
        </w:rPr>
        <w:t xml:space="preserve"> </w:t>
      </w:r>
      <w:r w:rsidRPr="00DF16C0">
        <w:rPr>
          <w:b/>
          <w:noProof/>
        </w:rPr>
        <w:t>8</w:t>
      </w:r>
      <w:r w:rsidRPr="00DF16C0">
        <w:rPr>
          <w:noProof/>
        </w:rPr>
        <w:t>, 77028–77040.</w:t>
      </w:r>
    </w:p>
    <w:p w14:paraId="6A8758C9" w14:textId="77777777" w:rsidR="00DF16C0" w:rsidRPr="00DF16C0" w:rsidRDefault="00DF16C0" w:rsidP="00DF16C0">
      <w:pPr>
        <w:pStyle w:val="EndNoteBibliography"/>
        <w:ind w:left="720" w:hanging="720"/>
        <w:rPr>
          <w:noProof/>
        </w:rPr>
      </w:pPr>
      <w:r w:rsidRPr="00DF16C0">
        <w:rPr>
          <w:noProof/>
        </w:rPr>
        <w:t>30</w:t>
      </w:r>
      <w:r w:rsidRPr="00DF16C0">
        <w:rPr>
          <w:noProof/>
        </w:rPr>
        <w:tab/>
        <w:t xml:space="preserve">Jin, X. e. a. Evaluation of tumor-derived exosomal miRNA as potential diagnostic biomarkers for early-stage non-small cell lung cancer using next-generation sequencing. </w:t>
      </w:r>
      <w:r w:rsidRPr="00DF16C0">
        <w:rPr>
          <w:i/>
          <w:noProof/>
        </w:rPr>
        <w:t>Clin. Cancer Res.</w:t>
      </w:r>
      <w:r w:rsidRPr="00DF16C0">
        <w:rPr>
          <w:noProof/>
        </w:rPr>
        <w:t xml:space="preserve"> </w:t>
      </w:r>
      <w:r w:rsidRPr="00DF16C0">
        <w:rPr>
          <w:b/>
          <w:noProof/>
        </w:rPr>
        <w:t>23</w:t>
      </w:r>
      <w:r w:rsidRPr="00DF16C0">
        <w:rPr>
          <w:noProof/>
        </w:rPr>
        <w:t>, 5311–5319.</w:t>
      </w:r>
    </w:p>
    <w:p w14:paraId="134EB42A" w14:textId="77777777" w:rsidR="00DF16C0" w:rsidRPr="00DF16C0" w:rsidRDefault="00DF16C0" w:rsidP="00DF16C0">
      <w:pPr>
        <w:pStyle w:val="EndNoteBibliography"/>
        <w:ind w:left="720" w:hanging="720"/>
        <w:rPr>
          <w:noProof/>
        </w:rPr>
      </w:pPr>
      <w:r w:rsidRPr="00DF16C0">
        <w:rPr>
          <w:noProof/>
        </w:rPr>
        <w:t>31</w:t>
      </w:r>
      <w:r w:rsidRPr="00DF16C0">
        <w:rPr>
          <w:noProof/>
        </w:rPr>
        <w:tab/>
        <w:t xml:space="preserve">Liu, Q. e. a. Circulating exosomal microRNAs as prognostic biomarkers for non-small-cell lung cancer. </w:t>
      </w:r>
      <w:r w:rsidRPr="00DF16C0">
        <w:rPr>
          <w:i/>
          <w:noProof/>
        </w:rPr>
        <w:t>Oncotarget</w:t>
      </w:r>
      <w:r w:rsidRPr="00DF16C0">
        <w:rPr>
          <w:noProof/>
        </w:rPr>
        <w:t xml:space="preserve"> </w:t>
      </w:r>
      <w:r w:rsidRPr="00DF16C0">
        <w:rPr>
          <w:b/>
          <w:noProof/>
        </w:rPr>
        <w:t>8</w:t>
      </w:r>
      <w:r w:rsidRPr="00DF16C0">
        <w:rPr>
          <w:noProof/>
        </w:rPr>
        <w:t>, 13048–13058.</w:t>
      </w:r>
    </w:p>
    <w:p w14:paraId="2C59CBCE" w14:textId="77777777" w:rsidR="00DF16C0" w:rsidRPr="00DF16C0" w:rsidRDefault="00DF16C0" w:rsidP="00DF16C0">
      <w:pPr>
        <w:pStyle w:val="EndNoteBibliography"/>
        <w:ind w:left="720" w:hanging="720"/>
        <w:rPr>
          <w:noProof/>
        </w:rPr>
      </w:pPr>
      <w:r w:rsidRPr="00DF16C0">
        <w:rPr>
          <w:noProof/>
        </w:rPr>
        <w:t>32</w:t>
      </w:r>
      <w:r w:rsidRPr="00DF16C0">
        <w:rPr>
          <w:noProof/>
        </w:rPr>
        <w:tab/>
        <w:t xml:space="preserve">Li, Q. e. a. Plasma long noncoding RNA protected by exosomes as a potential stable biomarker for gastric cancer. </w:t>
      </w:r>
      <w:r w:rsidRPr="00DF16C0">
        <w:rPr>
          <w:i/>
          <w:noProof/>
        </w:rPr>
        <w:t>Tumour Biol.</w:t>
      </w:r>
      <w:r w:rsidRPr="00DF16C0">
        <w:rPr>
          <w:noProof/>
        </w:rPr>
        <w:t xml:space="preserve"> </w:t>
      </w:r>
      <w:r w:rsidRPr="00DF16C0">
        <w:rPr>
          <w:b/>
          <w:noProof/>
        </w:rPr>
        <w:t>36</w:t>
      </w:r>
      <w:r w:rsidRPr="00DF16C0">
        <w:rPr>
          <w:noProof/>
        </w:rPr>
        <w:t>, 2007–2012 (2015).</w:t>
      </w:r>
    </w:p>
    <w:p w14:paraId="1B33323A" w14:textId="77777777" w:rsidR="00DF16C0" w:rsidRPr="00DF16C0" w:rsidRDefault="00DF16C0" w:rsidP="00DF16C0">
      <w:pPr>
        <w:pStyle w:val="EndNoteBibliography"/>
        <w:ind w:left="720" w:hanging="720"/>
        <w:rPr>
          <w:noProof/>
        </w:rPr>
      </w:pPr>
      <w:r w:rsidRPr="00DF16C0">
        <w:rPr>
          <w:noProof/>
        </w:rPr>
        <w:t>33</w:t>
      </w:r>
      <w:r w:rsidRPr="00DF16C0">
        <w:rPr>
          <w:noProof/>
        </w:rPr>
        <w:tab/>
        <w:t xml:space="preserve">Dong, L. e. a. Circulating long RNAs in serum extracellular vesicles: their characterization and potential application as biomarkers for diagnosis of colorectal cancer. </w:t>
      </w:r>
      <w:r w:rsidRPr="00DF16C0">
        <w:rPr>
          <w:i/>
          <w:noProof/>
        </w:rPr>
        <w:t>Biomarkers Prev.</w:t>
      </w:r>
      <w:r w:rsidRPr="00DF16C0">
        <w:rPr>
          <w:noProof/>
        </w:rPr>
        <w:t xml:space="preserve"> </w:t>
      </w:r>
      <w:r w:rsidRPr="00DF16C0">
        <w:rPr>
          <w:b/>
          <w:noProof/>
        </w:rPr>
        <w:t>25</w:t>
      </w:r>
      <w:r w:rsidRPr="00DF16C0">
        <w:rPr>
          <w:noProof/>
        </w:rPr>
        <w:t>, 1158–1166 (2016).</w:t>
      </w:r>
    </w:p>
    <w:p w14:paraId="146B1C11" w14:textId="77777777" w:rsidR="00DF16C0" w:rsidRPr="00DF16C0" w:rsidRDefault="00DF16C0" w:rsidP="00DF16C0">
      <w:pPr>
        <w:pStyle w:val="EndNoteBibliography"/>
        <w:ind w:left="720" w:hanging="720"/>
        <w:rPr>
          <w:noProof/>
        </w:rPr>
      </w:pPr>
      <w:r w:rsidRPr="00DF16C0">
        <w:rPr>
          <w:noProof/>
        </w:rPr>
        <w:t>34</w:t>
      </w:r>
      <w:r w:rsidRPr="00DF16C0">
        <w:rPr>
          <w:noProof/>
        </w:rPr>
        <w:tab/>
        <w:t xml:space="preserve">Tan, S. K. e. a. Serum long noncoding RNA HOTAIR as a novel diagnostic and prognostic biomarker in glioblastoma multiforme. . </w:t>
      </w:r>
      <w:r w:rsidRPr="00DF16C0">
        <w:rPr>
          <w:i/>
          <w:noProof/>
        </w:rPr>
        <w:t>Mol. Cancer</w:t>
      </w:r>
      <w:r w:rsidRPr="00DF16C0">
        <w:rPr>
          <w:noProof/>
        </w:rPr>
        <w:t xml:space="preserve"> (2018).</w:t>
      </w:r>
    </w:p>
    <w:p w14:paraId="0F171B1B" w14:textId="77777777" w:rsidR="00DF16C0" w:rsidRPr="00DF16C0" w:rsidRDefault="00DF16C0" w:rsidP="00DF16C0">
      <w:pPr>
        <w:pStyle w:val="EndNoteBibliography"/>
        <w:ind w:left="720" w:hanging="720"/>
        <w:rPr>
          <w:noProof/>
        </w:rPr>
      </w:pPr>
      <w:r w:rsidRPr="00DF16C0">
        <w:rPr>
          <w:noProof/>
        </w:rPr>
        <w:t>35</w:t>
      </w:r>
      <w:r w:rsidRPr="00DF16C0">
        <w:rPr>
          <w:noProof/>
        </w:rPr>
        <w:tab/>
        <w:t>Zhang, K. e. a. Genome-wide lncRNA microarray pro</w:t>
      </w:r>
      <w:r w:rsidRPr="00DF16C0">
        <w:rPr>
          <w:rFonts w:ascii="Times New Roman" w:hAnsi="Times New Roman" w:cs="Times New Roman"/>
          <w:noProof/>
        </w:rPr>
        <w:t>ﬁ</w:t>
      </w:r>
      <w:r w:rsidRPr="00DF16C0">
        <w:rPr>
          <w:noProof/>
        </w:rPr>
        <w:t>ling identi</w:t>
      </w:r>
      <w:r w:rsidRPr="00DF16C0">
        <w:rPr>
          <w:rFonts w:ascii="Times New Roman" w:hAnsi="Times New Roman" w:cs="Times New Roman"/>
          <w:noProof/>
        </w:rPr>
        <w:t>ﬁ</w:t>
      </w:r>
      <w:r w:rsidRPr="00DF16C0">
        <w:rPr>
          <w:noProof/>
        </w:rPr>
        <w:t xml:space="preserve">es novel circulating lncRNAs for detection of gastric cancer. </w:t>
      </w:r>
      <w:r w:rsidRPr="00DF16C0">
        <w:rPr>
          <w:i/>
          <w:noProof/>
        </w:rPr>
        <w:t>Theranostics</w:t>
      </w:r>
      <w:r w:rsidRPr="00DF16C0">
        <w:rPr>
          <w:noProof/>
        </w:rPr>
        <w:t xml:space="preserve"> </w:t>
      </w:r>
      <w:r w:rsidRPr="00DF16C0">
        <w:rPr>
          <w:b/>
          <w:noProof/>
        </w:rPr>
        <w:t>7</w:t>
      </w:r>
      <w:r w:rsidRPr="00DF16C0">
        <w:rPr>
          <w:noProof/>
        </w:rPr>
        <w:t>, 213–227 (2017).</w:t>
      </w:r>
    </w:p>
    <w:p w14:paraId="1FBACD4C" w14:textId="77777777" w:rsidR="00DF16C0" w:rsidRPr="00DF16C0" w:rsidRDefault="00DF16C0" w:rsidP="00DF16C0">
      <w:pPr>
        <w:pStyle w:val="EndNoteBibliography"/>
        <w:ind w:left="720" w:hanging="720"/>
        <w:rPr>
          <w:noProof/>
        </w:rPr>
      </w:pPr>
      <w:r w:rsidRPr="00DF16C0">
        <w:rPr>
          <w:noProof/>
        </w:rPr>
        <w:t>36</w:t>
      </w:r>
      <w:r w:rsidRPr="00DF16C0">
        <w:rPr>
          <w:noProof/>
        </w:rPr>
        <w:tab/>
        <w:t xml:space="preserve">Josh N. Vo, M. C., Yajia Zhang, ..., Dan R. Robinson, Alexey I. Nesvizhskii, Arul M. Chinnaiyan. The Landscape of Circular RNA in Cancer. </w:t>
      </w:r>
      <w:r w:rsidRPr="00DF16C0">
        <w:rPr>
          <w:i/>
          <w:noProof/>
        </w:rPr>
        <w:t>Cell</w:t>
      </w:r>
      <w:r w:rsidRPr="00DF16C0">
        <w:rPr>
          <w:noProof/>
        </w:rPr>
        <w:t xml:space="preserve"> (2019).</w:t>
      </w:r>
    </w:p>
    <w:p w14:paraId="4EC250B2" w14:textId="77777777" w:rsidR="00DF16C0" w:rsidRPr="00DF16C0" w:rsidRDefault="00DF16C0" w:rsidP="00DF16C0">
      <w:pPr>
        <w:pStyle w:val="EndNoteBibliography"/>
        <w:ind w:left="720" w:hanging="720"/>
        <w:rPr>
          <w:noProof/>
        </w:rPr>
      </w:pPr>
      <w:r w:rsidRPr="00DF16C0">
        <w:rPr>
          <w:noProof/>
        </w:rPr>
        <w:t>37</w:t>
      </w:r>
      <w:r w:rsidRPr="00DF16C0">
        <w:rPr>
          <w:noProof/>
        </w:rPr>
        <w:tab/>
        <w:t xml:space="preserve">Capel, B., Swain, A., Nicolis, S., Hacker, A., Walter, M., Koopman, P., Goodfellow, P., and Lovell-Badge, R. Circular transcripts of the testis-determining gene Sry in adult mouse testis. </w:t>
      </w:r>
      <w:r w:rsidRPr="00DF16C0">
        <w:rPr>
          <w:i/>
          <w:noProof/>
        </w:rPr>
        <w:t>Cell</w:t>
      </w:r>
      <w:r w:rsidRPr="00DF16C0">
        <w:rPr>
          <w:noProof/>
        </w:rPr>
        <w:t xml:space="preserve"> (1993).</w:t>
      </w:r>
    </w:p>
    <w:p w14:paraId="5C1B1CFE" w14:textId="77777777" w:rsidR="00DF16C0" w:rsidRPr="00DF16C0" w:rsidRDefault="00DF16C0" w:rsidP="00DF16C0">
      <w:pPr>
        <w:pStyle w:val="EndNoteBibliography"/>
        <w:ind w:left="720" w:hanging="720"/>
        <w:rPr>
          <w:noProof/>
        </w:rPr>
      </w:pPr>
      <w:r w:rsidRPr="00DF16C0">
        <w:rPr>
          <w:noProof/>
        </w:rPr>
        <w:t>38</w:t>
      </w:r>
      <w:r w:rsidRPr="00DF16C0">
        <w:rPr>
          <w:noProof/>
        </w:rPr>
        <w:tab/>
        <w:t>Hansen, T. B., Jensen, T.I., Clausen, B.H., Bramsen, J.B., Finsen, B., Damgaard, C.K., and Kjems, J. Natural RNA circles function as ef</w:t>
      </w:r>
      <w:r w:rsidRPr="00DF16C0">
        <w:rPr>
          <w:rFonts w:ascii="Times New Roman" w:hAnsi="Times New Roman" w:cs="Times New Roman"/>
          <w:noProof/>
        </w:rPr>
        <w:t>ﬁ</w:t>
      </w:r>
      <w:r w:rsidRPr="00DF16C0">
        <w:rPr>
          <w:noProof/>
        </w:rPr>
        <w:t xml:space="preserve">cient microRNA sponges. </w:t>
      </w:r>
      <w:r w:rsidRPr="00DF16C0">
        <w:rPr>
          <w:i/>
          <w:noProof/>
        </w:rPr>
        <w:t>Nature</w:t>
      </w:r>
      <w:r w:rsidRPr="00DF16C0">
        <w:rPr>
          <w:noProof/>
        </w:rPr>
        <w:t xml:space="preserve"> (2013).</w:t>
      </w:r>
    </w:p>
    <w:p w14:paraId="5790A9E9" w14:textId="77777777" w:rsidR="00DF16C0" w:rsidRPr="00DF16C0" w:rsidRDefault="00DF16C0" w:rsidP="00DF16C0">
      <w:pPr>
        <w:pStyle w:val="EndNoteBibliography"/>
        <w:ind w:left="720" w:hanging="720"/>
        <w:rPr>
          <w:noProof/>
        </w:rPr>
      </w:pPr>
      <w:r w:rsidRPr="00DF16C0">
        <w:rPr>
          <w:noProof/>
        </w:rPr>
        <w:t>39</w:t>
      </w:r>
      <w:r w:rsidRPr="00DF16C0">
        <w:rPr>
          <w:noProof/>
        </w:rPr>
        <w:tab/>
        <w:t xml:space="preserve">Conn, S. J., Pillman, K.A., Toubia, J., Conn, V.M., Salmanidis, M., Phillips, C.A., Roslan, S., Schreiber, A.W., Gregory, P.A., and Goodall, G.J. The RNA binding protein quaking regulates formation of circRNAs. </w:t>
      </w:r>
      <w:r w:rsidRPr="00DF16C0">
        <w:rPr>
          <w:i/>
          <w:noProof/>
        </w:rPr>
        <w:t>Cell</w:t>
      </w:r>
      <w:r w:rsidRPr="00DF16C0">
        <w:rPr>
          <w:noProof/>
        </w:rPr>
        <w:t xml:space="preserve"> (2015).</w:t>
      </w:r>
    </w:p>
    <w:p w14:paraId="5C10D3DC" w14:textId="77777777" w:rsidR="00DF16C0" w:rsidRPr="00DF16C0" w:rsidRDefault="00DF16C0" w:rsidP="00DF16C0">
      <w:pPr>
        <w:pStyle w:val="EndNoteBibliography"/>
        <w:ind w:left="720" w:hanging="720"/>
        <w:rPr>
          <w:noProof/>
        </w:rPr>
      </w:pPr>
      <w:r w:rsidRPr="00DF16C0">
        <w:rPr>
          <w:noProof/>
        </w:rPr>
        <w:t>40</w:t>
      </w:r>
      <w:r w:rsidRPr="00DF16C0">
        <w:rPr>
          <w:noProof/>
        </w:rPr>
        <w:tab/>
        <w:t>Guarnerio, J., Bezzi, M., Jeong, J.C., Paffenholz, S.V., Berry, K., Naldini, M.M., Lo-Coco, F., Tay, Y., Beck, A.H., and Pandol</w:t>
      </w:r>
      <w:r w:rsidRPr="00DF16C0">
        <w:rPr>
          <w:rFonts w:ascii="Times New Roman" w:hAnsi="Times New Roman" w:cs="Times New Roman"/>
          <w:noProof/>
        </w:rPr>
        <w:t>ﬁ</w:t>
      </w:r>
      <w:r w:rsidRPr="00DF16C0">
        <w:rPr>
          <w:noProof/>
        </w:rPr>
        <w:t xml:space="preserve">, P.P. Oncogenic Role of Fusion-circRNAs Derived from Cancer-Associated Chromosomal Translocations. </w:t>
      </w:r>
      <w:r w:rsidRPr="00DF16C0">
        <w:rPr>
          <w:i/>
          <w:noProof/>
        </w:rPr>
        <w:t>Cell</w:t>
      </w:r>
      <w:r w:rsidRPr="00DF16C0">
        <w:rPr>
          <w:noProof/>
        </w:rPr>
        <w:t xml:space="preserve"> (2016).</w:t>
      </w:r>
    </w:p>
    <w:p w14:paraId="023994E4" w14:textId="77777777" w:rsidR="00DF16C0" w:rsidRPr="00DF16C0" w:rsidRDefault="00DF16C0" w:rsidP="00DF16C0">
      <w:pPr>
        <w:pStyle w:val="EndNoteBibliography"/>
        <w:ind w:left="720" w:hanging="720"/>
        <w:rPr>
          <w:noProof/>
        </w:rPr>
      </w:pPr>
      <w:r w:rsidRPr="00DF16C0">
        <w:rPr>
          <w:noProof/>
        </w:rPr>
        <w:t>41</w:t>
      </w:r>
      <w:r w:rsidRPr="00DF16C0">
        <w:rPr>
          <w:noProof/>
        </w:rPr>
        <w:tab/>
        <w:t xml:space="preserve">Legnini, I., Di Timoteo, G., Rossi, F., Morlando, M., Briganti, F., Sthandier, O., Fatica, A., Santini, T., Andronache, A., Wade, M., et al. Circ-ZNF609 Is a Circular RNA that Can Be Translated and Functions in Myogenesis. </w:t>
      </w:r>
      <w:r w:rsidRPr="00DF16C0">
        <w:rPr>
          <w:i/>
          <w:noProof/>
        </w:rPr>
        <w:t>Mol. Cell</w:t>
      </w:r>
      <w:r w:rsidRPr="00DF16C0">
        <w:rPr>
          <w:noProof/>
        </w:rPr>
        <w:t xml:space="preserve"> (2017).</w:t>
      </w:r>
    </w:p>
    <w:p w14:paraId="48C87F5F" w14:textId="77777777" w:rsidR="00DF16C0" w:rsidRPr="00DF16C0" w:rsidRDefault="00DF16C0" w:rsidP="00DF16C0">
      <w:pPr>
        <w:pStyle w:val="EndNoteBibliography"/>
        <w:ind w:left="720" w:hanging="720"/>
        <w:rPr>
          <w:noProof/>
        </w:rPr>
      </w:pPr>
      <w:r w:rsidRPr="00DF16C0">
        <w:rPr>
          <w:noProof/>
        </w:rPr>
        <w:t>42</w:t>
      </w:r>
      <w:r w:rsidRPr="00DF16C0">
        <w:rPr>
          <w:noProof/>
        </w:rPr>
        <w:tab/>
        <w:t xml:space="preserve">Pamudurti, N. R., Bartok, O., Jens, M., Ashwal-Fluss, R., Stottmeister, C., Ruhe, L., Hanan, M., Wyler, E., Perez-Hernandez, D., Ramberger, E., et al. Translation of CircRNAs. </w:t>
      </w:r>
      <w:r w:rsidRPr="00DF16C0">
        <w:rPr>
          <w:i/>
          <w:noProof/>
        </w:rPr>
        <w:t>Mol. Cell</w:t>
      </w:r>
      <w:r w:rsidRPr="00DF16C0">
        <w:rPr>
          <w:noProof/>
        </w:rPr>
        <w:t xml:space="preserve"> (2017).</w:t>
      </w:r>
    </w:p>
    <w:p w14:paraId="651666DB" w14:textId="77777777" w:rsidR="00DF16C0" w:rsidRPr="00DF16C0" w:rsidRDefault="00DF16C0" w:rsidP="00DF16C0">
      <w:pPr>
        <w:pStyle w:val="EndNoteBibliography"/>
        <w:ind w:left="720" w:hanging="720"/>
        <w:rPr>
          <w:noProof/>
        </w:rPr>
      </w:pPr>
      <w:r w:rsidRPr="00DF16C0">
        <w:rPr>
          <w:noProof/>
        </w:rPr>
        <w:t>43</w:t>
      </w:r>
      <w:r w:rsidRPr="00DF16C0">
        <w:rPr>
          <w:noProof/>
        </w:rPr>
        <w:tab/>
        <w:t xml:space="preserve">Schwarzenbach, H., Hoon, D. S. &amp; Pantel, K. Cell-free nucleic acids as biomarkers in cancer patients. </w:t>
      </w:r>
      <w:r w:rsidRPr="00DF16C0">
        <w:rPr>
          <w:i/>
          <w:noProof/>
        </w:rPr>
        <w:t>Nat Rev Cancer</w:t>
      </w:r>
      <w:r w:rsidRPr="00DF16C0">
        <w:rPr>
          <w:noProof/>
        </w:rPr>
        <w:t xml:space="preserve"> </w:t>
      </w:r>
      <w:r w:rsidRPr="00DF16C0">
        <w:rPr>
          <w:b/>
          <w:noProof/>
        </w:rPr>
        <w:t>11</w:t>
      </w:r>
      <w:r w:rsidRPr="00DF16C0">
        <w:rPr>
          <w:noProof/>
        </w:rPr>
        <w:t>, 426-437, doi:10.1038/nrc3066 (2011).</w:t>
      </w:r>
    </w:p>
    <w:p w14:paraId="4D9AA036" w14:textId="77777777" w:rsidR="00DF16C0" w:rsidRPr="00DF16C0" w:rsidRDefault="00DF16C0" w:rsidP="00DF16C0">
      <w:pPr>
        <w:pStyle w:val="EndNoteBibliography"/>
        <w:ind w:left="720" w:hanging="720"/>
        <w:rPr>
          <w:noProof/>
        </w:rPr>
      </w:pPr>
      <w:r w:rsidRPr="00DF16C0">
        <w:rPr>
          <w:noProof/>
        </w:rPr>
        <w:t>44</w:t>
      </w:r>
      <w:r w:rsidRPr="00DF16C0">
        <w:rPr>
          <w:noProof/>
        </w:rPr>
        <w:tab/>
        <w:t xml:space="preserve">Yang, H. &amp; Wang, K. Genomic variant annotation and prioritization with ANNOVAR and wANNOVAR. </w:t>
      </w:r>
      <w:r w:rsidRPr="00DF16C0">
        <w:rPr>
          <w:i/>
          <w:noProof/>
        </w:rPr>
        <w:t>Nat Protoc</w:t>
      </w:r>
      <w:r w:rsidRPr="00DF16C0">
        <w:rPr>
          <w:noProof/>
        </w:rPr>
        <w:t xml:space="preserve"> </w:t>
      </w:r>
      <w:r w:rsidRPr="00DF16C0">
        <w:rPr>
          <w:b/>
          <w:noProof/>
        </w:rPr>
        <w:t>10</w:t>
      </w:r>
      <w:r w:rsidRPr="00DF16C0">
        <w:rPr>
          <w:noProof/>
        </w:rPr>
        <w:t>, 1556-1566, doi:10.1038/nprot.2015.105 (2015).</w:t>
      </w:r>
    </w:p>
    <w:p w14:paraId="33A76ADE" w14:textId="77777777" w:rsidR="00DF16C0" w:rsidRPr="00DF16C0" w:rsidRDefault="00DF16C0" w:rsidP="00DF16C0">
      <w:pPr>
        <w:pStyle w:val="EndNoteBibliography"/>
        <w:ind w:left="720" w:hanging="720"/>
        <w:rPr>
          <w:noProof/>
        </w:rPr>
      </w:pPr>
      <w:r w:rsidRPr="00DF16C0">
        <w:rPr>
          <w:noProof/>
        </w:rPr>
        <w:t>45</w:t>
      </w:r>
      <w:r w:rsidRPr="00DF16C0">
        <w:rPr>
          <w:noProof/>
        </w:rPr>
        <w:tab/>
        <w:t>Chapman, A. R.</w:t>
      </w:r>
      <w:r w:rsidRPr="00DF16C0">
        <w:rPr>
          <w:i/>
          <w:noProof/>
        </w:rPr>
        <w:t xml:space="preserve"> et al.</w:t>
      </w:r>
      <w:r w:rsidRPr="00DF16C0">
        <w:rPr>
          <w:noProof/>
        </w:rPr>
        <w:t xml:space="preserve"> Single cell transcriptome amplification with MALBAC. </w:t>
      </w:r>
      <w:r w:rsidRPr="00DF16C0">
        <w:rPr>
          <w:i/>
          <w:noProof/>
        </w:rPr>
        <w:t>Plos One</w:t>
      </w:r>
      <w:r w:rsidRPr="00DF16C0">
        <w:rPr>
          <w:noProof/>
        </w:rPr>
        <w:t xml:space="preserve"> </w:t>
      </w:r>
      <w:r w:rsidRPr="00DF16C0">
        <w:rPr>
          <w:b/>
          <w:noProof/>
        </w:rPr>
        <w:t>10</w:t>
      </w:r>
      <w:r w:rsidRPr="00DF16C0">
        <w:rPr>
          <w:noProof/>
        </w:rPr>
        <w:t>, e0120889, doi:10.1371/journal.pone.0120889 (2015).</w:t>
      </w:r>
    </w:p>
    <w:p w14:paraId="0D9634CA" w14:textId="77777777" w:rsidR="00DF16C0" w:rsidRPr="00DF16C0" w:rsidRDefault="00DF16C0" w:rsidP="00DF16C0">
      <w:pPr>
        <w:pStyle w:val="EndNoteBibliography"/>
        <w:ind w:left="720" w:hanging="720"/>
        <w:rPr>
          <w:noProof/>
        </w:rPr>
      </w:pPr>
      <w:r w:rsidRPr="00DF16C0">
        <w:rPr>
          <w:noProof/>
        </w:rPr>
        <w:lastRenderedPageBreak/>
        <w:t>46</w:t>
      </w:r>
      <w:r w:rsidRPr="00DF16C0">
        <w:rPr>
          <w:noProof/>
        </w:rPr>
        <w:tab/>
        <w:t xml:space="preserve">Shen, S. H., Wang, Y. Y., Wang, C. Y., Wu, Y. N. &amp; Xing, Y. SURVIV for survival analysis of mRNA isoform variation. </w:t>
      </w:r>
      <w:r w:rsidRPr="00DF16C0">
        <w:rPr>
          <w:i/>
          <w:noProof/>
        </w:rPr>
        <w:t>Nature Communications</w:t>
      </w:r>
      <w:r w:rsidRPr="00DF16C0">
        <w:rPr>
          <w:noProof/>
        </w:rPr>
        <w:t xml:space="preserve"> </w:t>
      </w:r>
      <w:r w:rsidRPr="00DF16C0">
        <w:rPr>
          <w:b/>
          <w:noProof/>
        </w:rPr>
        <w:t>7</w:t>
      </w:r>
      <w:r w:rsidRPr="00DF16C0">
        <w:rPr>
          <w:noProof/>
        </w:rPr>
        <w:t>, doi:ARTN 11548</w:t>
      </w:r>
    </w:p>
    <w:p w14:paraId="35BBD7CB" w14:textId="77777777" w:rsidR="00DF16C0" w:rsidRPr="00DF16C0" w:rsidRDefault="00DF16C0" w:rsidP="00DF16C0">
      <w:pPr>
        <w:pStyle w:val="EndNoteBibliography"/>
        <w:ind w:left="720" w:hanging="720"/>
        <w:rPr>
          <w:noProof/>
        </w:rPr>
      </w:pPr>
      <w:r w:rsidRPr="00DF16C0">
        <w:rPr>
          <w:noProof/>
        </w:rPr>
        <w:t>10.1038/ncomms11548 (2016).</w:t>
      </w:r>
    </w:p>
    <w:p w14:paraId="0B99D50A" w14:textId="77777777" w:rsidR="00DF16C0" w:rsidRPr="00DF16C0" w:rsidRDefault="00DF16C0" w:rsidP="00DF16C0">
      <w:pPr>
        <w:pStyle w:val="EndNoteBibliography"/>
        <w:ind w:left="720" w:hanging="720"/>
        <w:rPr>
          <w:noProof/>
        </w:rPr>
      </w:pPr>
      <w:r w:rsidRPr="00DF16C0">
        <w:rPr>
          <w:noProof/>
        </w:rPr>
        <w:t>47</w:t>
      </w:r>
      <w:r w:rsidRPr="00DF16C0">
        <w:rPr>
          <w:noProof/>
        </w:rPr>
        <w:tab/>
        <w:t>Xia, Z.</w:t>
      </w:r>
      <w:r w:rsidRPr="00DF16C0">
        <w:rPr>
          <w:i/>
          <w:noProof/>
        </w:rPr>
        <w:t xml:space="preserve"> et al.</w:t>
      </w:r>
      <w:r w:rsidRPr="00DF16C0">
        <w:rPr>
          <w:noProof/>
        </w:rPr>
        <w:t xml:space="preserve"> Dynamic analyses of alternative polyadenylation from RNA-seq reveal a 3 '- UTR landscape across seven tumour types. </w:t>
      </w:r>
      <w:r w:rsidRPr="00DF16C0">
        <w:rPr>
          <w:i/>
          <w:noProof/>
        </w:rPr>
        <w:t>Nature Communications</w:t>
      </w:r>
      <w:r w:rsidRPr="00DF16C0">
        <w:rPr>
          <w:noProof/>
        </w:rPr>
        <w:t xml:space="preserve"> </w:t>
      </w:r>
      <w:r w:rsidRPr="00DF16C0">
        <w:rPr>
          <w:b/>
          <w:noProof/>
        </w:rPr>
        <w:t>5</w:t>
      </w:r>
      <w:r w:rsidRPr="00DF16C0">
        <w:rPr>
          <w:noProof/>
        </w:rPr>
        <w:t>, doi:ARTN 5257</w:t>
      </w:r>
    </w:p>
    <w:p w14:paraId="25F40F67" w14:textId="77777777" w:rsidR="00DF16C0" w:rsidRPr="00DF16C0" w:rsidRDefault="00DF16C0" w:rsidP="00DF16C0">
      <w:pPr>
        <w:pStyle w:val="EndNoteBibliography"/>
        <w:ind w:left="720" w:hanging="720"/>
        <w:rPr>
          <w:noProof/>
        </w:rPr>
      </w:pPr>
      <w:r w:rsidRPr="00DF16C0">
        <w:rPr>
          <w:noProof/>
        </w:rPr>
        <w:t>10.1038/ncomms6274 (2014).</w:t>
      </w:r>
    </w:p>
    <w:p w14:paraId="5F917E4C" w14:textId="77777777" w:rsidR="00DF16C0" w:rsidRPr="00DF16C0" w:rsidRDefault="00DF16C0" w:rsidP="00DF16C0">
      <w:pPr>
        <w:pStyle w:val="EndNoteBibliography"/>
        <w:ind w:left="720" w:hanging="720"/>
        <w:rPr>
          <w:noProof/>
        </w:rPr>
      </w:pPr>
      <w:r w:rsidRPr="00DF16C0">
        <w:rPr>
          <w:noProof/>
        </w:rPr>
        <w:t>48</w:t>
      </w:r>
      <w:r w:rsidRPr="00DF16C0">
        <w:rPr>
          <w:noProof/>
        </w:rPr>
        <w:tab/>
        <w:t>Wang, Y. M.</w:t>
      </w:r>
      <w:r w:rsidRPr="00DF16C0">
        <w:rPr>
          <w:i/>
          <w:noProof/>
        </w:rPr>
        <w:t xml:space="preserve"> et al.</w:t>
      </w:r>
      <w:r w:rsidRPr="00DF16C0">
        <w:rPr>
          <w:noProof/>
        </w:rPr>
        <w:t xml:space="preserve"> Systematic characterization of A-to-I RNA editing hotspots in microRNAs across human cancers. </w:t>
      </w:r>
      <w:r w:rsidRPr="00DF16C0">
        <w:rPr>
          <w:i/>
          <w:noProof/>
        </w:rPr>
        <w:t>Genome Res</w:t>
      </w:r>
      <w:r w:rsidRPr="00DF16C0">
        <w:rPr>
          <w:noProof/>
        </w:rPr>
        <w:t xml:space="preserve"> </w:t>
      </w:r>
      <w:r w:rsidRPr="00DF16C0">
        <w:rPr>
          <w:b/>
          <w:noProof/>
        </w:rPr>
        <w:t>27</w:t>
      </w:r>
      <w:r w:rsidRPr="00DF16C0">
        <w:rPr>
          <w:noProof/>
        </w:rPr>
        <w:t>, 1112-1125, doi:10.1101/gr.219741.116 (2017).</w:t>
      </w:r>
    </w:p>
    <w:p w14:paraId="01F41C2D" w14:textId="77777777" w:rsidR="00DF16C0" w:rsidRPr="00DF16C0" w:rsidRDefault="00DF16C0" w:rsidP="00DF16C0">
      <w:pPr>
        <w:pStyle w:val="EndNoteBibliography"/>
        <w:ind w:left="720" w:hanging="720"/>
        <w:rPr>
          <w:noProof/>
        </w:rPr>
      </w:pPr>
      <w:r w:rsidRPr="00DF16C0">
        <w:rPr>
          <w:noProof/>
        </w:rPr>
        <w:t>49</w:t>
      </w:r>
      <w:r w:rsidRPr="00DF16C0">
        <w:rPr>
          <w:noProof/>
        </w:rPr>
        <w:tab/>
        <w:t xml:space="preserve">Liang, H. The genomic landscape and clinical relevance of A-to-I RNA editing in human cancers. </w:t>
      </w:r>
      <w:r w:rsidRPr="00DF16C0">
        <w:rPr>
          <w:i/>
          <w:noProof/>
        </w:rPr>
        <w:t>Cancer Res</w:t>
      </w:r>
      <w:r w:rsidRPr="00DF16C0">
        <w:rPr>
          <w:noProof/>
        </w:rPr>
        <w:t xml:space="preserve"> </w:t>
      </w:r>
      <w:r w:rsidRPr="00DF16C0">
        <w:rPr>
          <w:b/>
          <w:noProof/>
        </w:rPr>
        <w:t>76</w:t>
      </w:r>
      <w:r w:rsidRPr="00DF16C0">
        <w:rPr>
          <w:noProof/>
        </w:rPr>
        <w:t>, doi:10.1158/1538-7445.Am2016-2661 (2016).</w:t>
      </w:r>
    </w:p>
    <w:p w14:paraId="2AB426FA" w14:textId="77777777" w:rsidR="00DF16C0" w:rsidRPr="00DF16C0" w:rsidRDefault="00DF16C0" w:rsidP="00DF16C0">
      <w:pPr>
        <w:pStyle w:val="EndNoteBibliography"/>
        <w:ind w:left="720" w:hanging="720"/>
        <w:rPr>
          <w:noProof/>
        </w:rPr>
      </w:pPr>
      <w:r w:rsidRPr="00DF16C0">
        <w:rPr>
          <w:noProof/>
        </w:rPr>
        <w:t>50</w:t>
      </w:r>
      <w:r w:rsidRPr="00DF16C0">
        <w:rPr>
          <w:noProof/>
        </w:rPr>
        <w:tab/>
        <w:t xml:space="preserve">Kaczor-Urbanowicz, K. E., Kim, Y., Li, F., Galeev, T., Kitchen, R.R., Gerstein, M., Koyano, K., Jeong, S.-H., Wang, X., Elashoff, D., et al. Novel approaches for bioinformatic analysis of salivary RNA sequencing data for development. </w:t>
      </w:r>
      <w:r w:rsidRPr="00DF16C0">
        <w:rPr>
          <w:i/>
          <w:noProof/>
        </w:rPr>
        <w:t>Bioinformatics</w:t>
      </w:r>
      <w:r w:rsidRPr="00DF16C0">
        <w:rPr>
          <w:noProof/>
        </w:rPr>
        <w:t xml:space="preserve"> </w:t>
      </w:r>
      <w:r w:rsidRPr="00DF16C0">
        <w:rPr>
          <w:b/>
          <w:noProof/>
        </w:rPr>
        <w:t>34</w:t>
      </w:r>
      <w:r w:rsidRPr="00DF16C0">
        <w:rPr>
          <w:noProof/>
        </w:rPr>
        <w:t>, 1-8 (2018).</w:t>
      </w:r>
    </w:p>
    <w:p w14:paraId="0938C408" w14:textId="77777777" w:rsidR="00DF16C0" w:rsidRPr="00DF16C0" w:rsidRDefault="00DF16C0" w:rsidP="00DF16C0">
      <w:pPr>
        <w:pStyle w:val="EndNoteBibliography"/>
        <w:ind w:left="720" w:hanging="720"/>
        <w:rPr>
          <w:noProof/>
        </w:rPr>
      </w:pPr>
      <w:r w:rsidRPr="00DF16C0">
        <w:rPr>
          <w:noProof/>
        </w:rPr>
        <w:t>51</w:t>
      </w:r>
      <w:r w:rsidRPr="00DF16C0">
        <w:rPr>
          <w:noProof/>
        </w:rPr>
        <w:tab/>
        <w:t xml:space="preserve">Allen, R. M., Zhao, S., Ramirez Solano, M.A., Zhu, W., Michell, D.L., Wang, Y., Shyr, Y., Sethupathy, P., Linton, M.F., Graf, G.A., et al. Bioinformatic analysis of endogenous and exogenous small RNAs on lipoproteins. </w:t>
      </w:r>
      <w:r w:rsidRPr="00DF16C0">
        <w:rPr>
          <w:i/>
          <w:noProof/>
        </w:rPr>
        <w:t>J Extracell Vesicles</w:t>
      </w:r>
      <w:r w:rsidRPr="00DF16C0">
        <w:rPr>
          <w:noProof/>
        </w:rPr>
        <w:t xml:space="preserve"> </w:t>
      </w:r>
      <w:r w:rsidRPr="00DF16C0">
        <w:rPr>
          <w:b/>
          <w:noProof/>
        </w:rPr>
        <w:t>7</w:t>
      </w:r>
      <w:r w:rsidRPr="00DF16C0">
        <w:rPr>
          <w:noProof/>
        </w:rPr>
        <w:t xml:space="preserve"> (2018).</w:t>
      </w:r>
    </w:p>
    <w:p w14:paraId="2B67EE1E" w14:textId="77777777" w:rsidR="00DF16C0" w:rsidRPr="00DF16C0" w:rsidRDefault="00DF16C0" w:rsidP="00DF16C0">
      <w:pPr>
        <w:pStyle w:val="EndNoteBibliography"/>
        <w:ind w:left="720" w:hanging="720"/>
        <w:rPr>
          <w:noProof/>
        </w:rPr>
      </w:pPr>
      <w:r w:rsidRPr="00DF16C0">
        <w:rPr>
          <w:noProof/>
        </w:rPr>
        <w:t>52</w:t>
      </w:r>
      <w:r w:rsidRPr="00DF16C0">
        <w:rPr>
          <w:noProof/>
        </w:rPr>
        <w:tab/>
        <w:t xml:space="preserve">Vitsios DM, E. A. Chimira: analysis of small RNA sequencing data and microRNA modifications. Bioinformatics.  </w:t>
      </w:r>
      <w:r w:rsidRPr="00DF16C0">
        <w:rPr>
          <w:b/>
          <w:noProof/>
        </w:rPr>
        <w:t>31</w:t>
      </w:r>
      <w:r w:rsidRPr="00DF16C0">
        <w:rPr>
          <w:noProof/>
        </w:rPr>
        <w:t>, 3365–3367 (2015).</w:t>
      </w:r>
    </w:p>
    <w:p w14:paraId="006DDCB3" w14:textId="77777777" w:rsidR="00DF16C0" w:rsidRPr="00DF16C0" w:rsidRDefault="00DF16C0" w:rsidP="00DF16C0">
      <w:pPr>
        <w:pStyle w:val="EndNoteBibliography"/>
        <w:ind w:left="720" w:hanging="720"/>
        <w:rPr>
          <w:noProof/>
        </w:rPr>
      </w:pPr>
      <w:r w:rsidRPr="00DF16C0">
        <w:rPr>
          <w:noProof/>
        </w:rPr>
        <w:t>53</w:t>
      </w:r>
      <w:r w:rsidRPr="00DF16C0">
        <w:rPr>
          <w:noProof/>
        </w:rPr>
        <w:tab/>
        <w:t xml:space="preserve">Baras AS, M. C., Myers JR, et al. miRge - a multiplexed method of processing small RNA-seq data to determine microRNA entropy. </w:t>
      </w:r>
      <w:r w:rsidRPr="00DF16C0">
        <w:rPr>
          <w:i/>
          <w:noProof/>
        </w:rPr>
        <w:t>PLoS One.</w:t>
      </w:r>
      <w:r w:rsidRPr="00DF16C0">
        <w:rPr>
          <w:noProof/>
        </w:rPr>
        <w:t xml:space="preserve"> (2015).</w:t>
      </w:r>
    </w:p>
    <w:p w14:paraId="6CF6660F" w14:textId="77777777" w:rsidR="00DF16C0" w:rsidRPr="00DF16C0" w:rsidRDefault="00DF16C0" w:rsidP="00DF16C0">
      <w:pPr>
        <w:pStyle w:val="EndNoteBibliography"/>
        <w:ind w:left="720" w:hanging="720"/>
        <w:rPr>
          <w:noProof/>
        </w:rPr>
      </w:pPr>
      <w:r w:rsidRPr="00DF16C0">
        <w:rPr>
          <w:noProof/>
        </w:rPr>
        <w:t>54</w:t>
      </w:r>
      <w:r w:rsidRPr="00DF16C0">
        <w:rPr>
          <w:noProof/>
        </w:rPr>
        <w:tab/>
        <w:t xml:space="preserve">Capece V, G. V. J., Vidal R, et al. Oasis: online analysis of small RNA deep sequencing data. </w:t>
      </w:r>
      <w:r w:rsidRPr="00DF16C0">
        <w:rPr>
          <w:i/>
          <w:noProof/>
        </w:rPr>
        <w:t>Bioinformatics</w:t>
      </w:r>
      <w:r w:rsidRPr="00DF16C0">
        <w:rPr>
          <w:noProof/>
        </w:rPr>
        <w:t xml:space="preserve"> </w:t>
      </w:r>
      <w:r w:rsidRPr="00DF16C0">
        <w:rPr>
          <w:b/>
          <w:noProof/>
        </w:rPr>
        <w:t>31</w:t>
      </w:r>
      <w:r w:rsidRPr="00DF16C0">
        <w:rPr>
          <w:noProof/>
        </w:rPr>
        <w:t>, 2205–2207. (2015).</w:t>
      </w:r>
    </w:p>
    <w:p w14:paraId="5A84AB47" w14:textId="208F8F2B" w:rsidR="007B7566" w:rsidRPr="008E6718" w:rsidRDefault="001E73D6" w:rsidP="008E6718">
      <w:pPr>
        <w:widowControl/>
        <w:tabs>
          <w:tab w:val="left" w:pos="567"/>
          <w:tab w:val="left" w:pos="851"/>
        </w:tabs>
        <w:spacing w:line="360" w:lineRule="auto"/>
        <w:rPr>
          <w:rFonts w:ascii="Times New Roman" w:eastAsia="宋体" w:hAnsi="Times New Roman"/>
        </w:rPr>
      </w:pPr>
      <w:r w:rsidRPr="002C7644">
        <w:rPr>
          <w:rFonts w:ascii="Times New Roman" w:eastAsia="宋体" w:hAnsi="Times New Roman"/>
        </w:rPr>
        <w:fldChar w:fldCharType="end"/>
      </w:r>
    </w:p>
    <w:sectPr w:rsidR="007B7566" w:rsidRPr="008E6718" w:rsidSect="00580394">
      <w:pgSz w:w="11900" w:h="16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10102FF" w:usb1="38CF7CFA" w:usb2="00010016" w:usb3="00000000" w:csb0="001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10102FF" w:usb1="38CF7CFA" w:usb2="00010016" w:usb3="00000000" w:csb0="001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04C81"/>
    <w:multiLevelType w:val="multilevel"/>
    <w:tmpl w:val="71E6ED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1C50"/>
    <w:multiLevelType w:val="multilevel"/>
    <w:tmpl w:val="CAB88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C3BC3"/>
    <w:multiLevelType w:val="multilevel"/>
    <w:tmpl w:val="E156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B0F63"/>
    <w:multiLevelType w:val="multilevel"/>
    <w:tmpl w:val="F3B40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570766"/>
    <w:multiLevelType w:val="hybridMultilevel"/>
    <w:tmpl w:val="EC2E5BC0"/>
    <w:lvl w:ilvl="0" w:tplc="4AD4068E">
      <w:start w:val="1"/>
      <w:numFmt w:val="lowerLetter"/>
      <w:lvlText w:val="%1)"/>
      <w:lvlJc w:val="left"/>
      <w:pPr>
        <w:ind w:left="800" w:hanging="360"/>
      </w:pPr>
      <w:rPr>
        <w:rFonts w:ascii="Times New Roman" w:hAnsi="Times New Roman" w:cs="Times New Roman" w:hint="default"/>
        <w:color w:val="000000"/>
        <w:sz w:val="22"/>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evszr0dlwta9be9zrnvr0xyz50ext0d5ssv&quot;&gt;My EndNote Library&lt;record-ids&gt;&lt;item&gt;2&lt;/item&gt;&lt;item&gt;3&lt;/item&gt;&lt;item&gt;4&lt;/item&gt;&lt;item&gt;5&lt;/item&gt;&lt;item&gt;6&lt;/item&gt;&lt;item&gt;7&lt;/item&gt;&lt;/record-ids&gt;&lt;/item&gt;&lt;/Libraries&gt;"/>
  </w:docVars>
  <w:rsids>
    <w:rsidRoot w:val="00F2173A"/>
    <w:rsid w:val="00002DBE"/>
    <w:rsid w:val="0000302E"/>
    <w:rsid w:val="00006758"/>
    <w:rsid w:val="00016941"/>
    <w:rsid w:val="00033284"/>
    <w:rsid w:val="00037BA4"/>
    <w:rsid w:val="000516A0"/>
    <w:rsid w:val="0005680E"/>
    <w:rsid w:val="00057F98"/>
    <w:rsid w:val="0006176C"/>
    <w:rsid w:val="00063B38"/>
    <w:rsid w:val="00076440"/>
    <w:rsid w:val="00083016"/>
    <w:rsid w:val="00087D62"/>
    <w:rsid w:val="000A69D4"/>
    <w:rsid w:val="000B43C7"/>
    <w:rsid w:val="000B6A42"/>
    <w:rsid w:val="000C1DF8"/>
    <w:rsid w:val="000C417D"/>
    <w:rsid w:val="000C4249"/>
    <w:rsid w:val="000C67E2"/>
    <w:rsid w:val="000C7E9A"/>
    <w:rsid w:val="000D44CA"/>
    <w:rsid w:val="000D4D74"/>
    <w:rsid w:val="001031EA"/>
    <w:rsid w:val="00112352"/>
    <w:rsid w:val="0011296D"/>
    <w:rsid w:val="00132023"/>
    <w:rsid w:val="00133D7C"/>
    <w:rsid w:val="00143190"/>
    <w:rsid w:val="00163BFF"/>
    <w:rsid w:val="00170B07"/>
    <w:rsid w:val="00170C6B"/>
    <w:rsid w:val="00174671"/>
    <w:rsid w:val="00177113"/>
    <w:rsid w:val="00191792"/>
    <w:rsid w:val="001A1446"/>
    <w:rsid w:val="001A2CD5"/>
    <w:rsid w:val="001B7250"/>
    <w:rsid w:val="001C472D"/>
    <w:rsid w:val="001E10B9"/>
    <w:rsid w:val="001E1A75"/>
    <w:rsid w:val="001E2187"/>
    <w:rsid w:val="001E73D6"/>
    <w:rsid w:val="001F25EC"/>
    <w:rsid w:val="00203027"/>
    <w:rsid w:val="002165D3"/>
    <w:rsid w:val="00221EA7"/>
    <w:rsid w:val="00224308"/>
    <w:rsid w:val="00231C95"/>
    <w:rsid w:val="00241583"/>
    <w:rsid w:val="002552BA"/>
    <w:rsid w:val="0026209D"/>
    <w:rsid w:val="002679FD"/>
    <w:rsid w:val="00272201"/>
    <w:rsid w:val="00274B0D"/>
    <w:rsid w:val="002B53B5"/>
    <w:rsid w:val="002B5CD6"/>
    <w:rsid w:val="002C087A"/>
    <w:rsid w:val="002D60C1"/>
    <w:rsid w:val="002E3354"/>
    <w:rsid w:val="002E571F"/>
    <w:rsid w:val="002F2039"/>
    <w:rsid w:val="00302AFF"/>
    <w:rsid w:val="0030512F"/>
    <w:rsid w:val="00307122"/>
    <w:rsid w:val="00320684"/>
    <w:rsid w:val="0034045C"/>
    <w:rsid w:val="003471D7"/>
    <w:rsid w:val="00357BE0"/>
    <w:rsid w:val="00363E40"/>
    <w:rsid w:val="00367581"/>
    <w:rsid w:val="0037003A"/>
    <w:rsid w:val="00372FBD"/>
    <w:rsid w:val="003826B7"/>
    <w:rsid w:val="003A18A4"/>
    <w:rsid w:val="003A3AD3"/>
    <w:rsid w:val="003B0F83"/>
    <w:rsid w:val="003B54AA"/>
    <w:rsid w:val="003D2ABF"/>
    <w:rsid w:val="003D3484"/>
    <w:rsid w:val="003D3F18"/>
    <w:rsid w:val="003E7FC4"/>
    <w:rsid w:val="00400210"/>
    <w:rsid w:val="00401F12"/>
    <w:rsid w:val="0041191D"/>
    <w:rsid w:val="00412D05"/>
    <w:rsid w:val="00425A5F"/>
    <w:rsid w:val="0043055F"/>
    <w:rsid w:val="004323E2"/>
    <w:rsid w:val="00433796"/>
    <w:rsid w:val="00433A41"/>
    <w:rsid w:val="0045125B"/>
    <w:rsid w:val="0045242D"/>
    <w:rsid w:val="00463E5C"/>
    <w:rsid w:val="00486A3E"/>
    <w:rsid w:val="00491406"/>
    <w:rsid w:val="004B5399"/>
    <w:rsid w:val="004C23A2"/>
    <w:rsid w:val="004C4755"/>
    <w:rsid w:val="004E32FC"/>
    <w:rsid w:val="004F2182"/>
    <w:rsid w:val="00505D0A"/>
    <w:rsid w:val="00506DB7"/>
    <w:rsid w:val="005103BD"/>
    <w:rsid w:val="005131B6"/>
    <w:rsid w:val="00513D1A"/>
    <w:rsid w:val="005219A8"/>
    <w:rsid w:val="00521EB0"/>
    <w:rsid w:val="00524F61"/>
    <w:rsid w:val="005375A1"/>
    <w:rsid w:val="005568BC"/>
    <w:rsid w:val="00580394"/>
    <w:rsid w:val="005A3A8E"/>
    <w:rsid w:val="005A69C1"/>
    <w:rsid w:val="005B2ACF"/>
    <w:rsid w:val="005B706E"/>
    <w:rsid w:val="005C109F"/>
    <w:rsid w:val="005C4267"/>
    <w:rsid w:val="005D0318"/>
    <w:rsid w:val="005D1C2E"/>
    <w:rsid w:val="005D1D3B"/>
    <w:rsid w:val="005D20F5"/>
    <w:rsid w:val="005E0FAA"/>
    <w:rsid w:val="005E4D56"/>
    <w:rsid w:val="005F5678"/>
    <w:rsid w:val="006046BE"/>
    <w:rsid w:val="00616854"/>
    <w:rsid w:val="006231CB"/>
    <w:rsid w:val="00626AB6"/>
    <w:rsid w:val="00632F06"/>
    <w:rsid w:val="00645BD1"/>
    <w:rsid w:val="006469BC"/>
    <w:rsid w:val="006476B4"/>
    <w:rsid w:val="006501ED"/>
    <w:rsid w:val="00650B3E"/>
    <w:rsid w:val="00671AAD"/>
    <w:rsid w:val="00672770"/>
    <w:rsid w:val="006767BD"/>
    <w:rsid w:val="00681EB6"/>
    <w:rsid w:val="00697527"/>
    <w:rsid w:val="006B1281"/>
    <w:rsid w:val="006B7531"/>
    <w:rsid w:val="006B7999"/>
    <w:rsid w:val="006C46A9"/>
    <w:rsid w:val="006D4046"/>
    <w:rsid w:val="006E64C2"/>
    <w:rsid w:val="006F1A55"/>
    <w:rsid w:val="007068D7"/>
    <w:rsid w:val="007367E3"/>
    <w:rsid w:val="00772A81"/>
    <w:rsid w:val="007770D8"/>
    <w:rsid w:val="00777609"/>
    <w:rsid w:val="0079551C"/>
    <w:rsid w:val="007A0159"/>
    <w:rsid w:val="007A3534"/>
    <w:rsid w:val="007B0692"/>
    <w:rsid w:val="007B11DE"/>
    <w:rsid w:val="007B7566"/>
    <w:rsid w:val="007C201E"/>
    <w:rsid w:val="007D3DB4"/>
    <w:rsid w:val="007D67E3"/>
    <w:rsid w:val="007E1C55"/>
    <w:rsid w:val="007F6989"/>
    <w:rsid w:val="007F71EE"/>
    <w:rsid w:val="00807526"/>
    <w:rsid w:val="0081620F"/>
    <w:rsid w:val="0081630D"/>
    <w:rsid w:val="00824F85"/>
    <w:rsid w:val="00831C74"/>
    <w:rsid w:val="00862FB5"/>
    <w:rsid w:val="00867A73"/>
    <w:rsid w:val="00897C1D"/>
    <w:rsid w:val="008A40A6"/>
    <w:rsid w:val="008A515B"/>
    <w:rsid w:val="008A7BDE"/>
    <w:rsid w:val="008B2E20"/>
    <w:rsid w:val="008B3125"/>
    <w:rsid w:val="008C79ED"/>
    <w:rsid w:val="008D70AB"/>
    <w:rsid w:val="008E14B2"/>
    <w:rsid w:val="008E4477"/>
    <w:rsid w:val="008E45EE"/>
    <w:rsid w:val="008E6718"/>
    <w:rsid w:val="00916AB8"/>
    <w:rsid w:val="0093444D"/>
    <w:rsid w:val="00934DE9"/>
    <w:rsid w:val="0094137A"/>
    <w:rsid w:val="00941F52"/>
    <w:rsid w:val="00956543"/>
    <w:rsid w:val="00966D13"/>
    <w:rsid w:val="00974854"/>
    <w:rsid w:val="00982A64"/>
    <w:rsid w:val="009844E8"/>
    <w:rsid w:val="009A628B"/>
    <w:rsid w:val="009A6FB1"/>
    <w:rsid w:val="009A724F"/>
    <w:rsid w:val="009C722C"/>
    <w:rsid w:val="009D2002"/>
    <w:rsid w:val="009D632C"/>
    <w:rsid w:val="009E0905"/>
    <w:rsid w:val="00A051B3"/>
    <w:rsid w:val="00A1037E"/>
    <w:rsid w:val="00A1144F"/>
    <w:rsid w:val="00A3794B"/>
    <w:rsid w:val="00A5440B"/>
    <w:rsid w:val="00A54BA2"/>
    <w:rsid w:val="00A55803"/>
    <w:rsid w:val="00A5634D"/>
    <w:rsid w:val="00A57CF7"/>
    <w:rsid w:val="00A63F39"/>
    <w:rsid w:val="00A875C0"/>
    <w:rsid w:val="00AA18B2"/>
    <w:rsid w:val="00AA2A6A"/>
    <w:rsid w:val="00AA366E"/>
    <w:rsid w:val="00AB3407"/>
    <w:rsid w:val="00AC05C4"/>
    <w:rsid w:val="00AC5C52"/>
    <w:rsid w:val="00AD1475"/>
    <w:rsid w:val="00AD2643"/>
    <w:rsid w:val="00AF20E5"/>
    <w:rsid w:val="00AF5AA6"/>
    <w:rsid w:val="00B01549"/>
    <w:rsid w:val="00B01561"/>
    <w:rsid w:val="00B07BE3"/>
    <w:rsid w:val="00B1291D"/>
    <w:rsid w:val="00B12C8F"/>
    <w:rsid w:val="00B20103"/>
    <w:rsid w:val="00B54407"/>
    <w:rsid w:val="00B544EF"/>
    <w:rsid w:val="00B575DB"/>
    <w:rsid w:val="00B60DDA"/>
    <w:rsid w:val="00B75C60"/>
    <w:rsid w:val="00B82BA6"/>
    <w:rsid w:val="00B83990"/>
    <w:rsid w:val="00B87F22"/>
    <w:rsid w:val="00B90531"/>
    <w:rsid w:val="00B921A5"/>
    <w:rsid w:val="00B94E21"/>
    <w:rsid w:val="00BA0CB9"/>
    <w:rsid w:val="00BB2E89"/>
    <w:rsid w:val="00BB63A4"/>
    <w:rsid w:val="00BB78A4"/>
    <w:rsid w:val="00BC1B53"/>
    <w:rsid w:val="00BC2526"/>
    <w:rsid w:val="00BC6147"/>
    <w:rsid w:val="00BC7ABF"/>
    <w:rsid w:val="00BD199F"/>
    <w:rsid w:val="00BE11D4"/>
    <w:rsid w:val="00BE1C85"/>
    <w:rsid w:val="00BE21A4"/>
    <w:rsid w:val="00C3235A"/>
    <w:rsid w:val="00C340D5"/>
    <w:rsid w:val="00C44125"/>
    <w:rsid w:val="00C54CBF"/>
    <w:rsid w:val="00C851FF"/>
    <w:rsid w:val="00C854CA"/>
    <w:rsid w:val="00C95C14"/>
    <w:rsid w:val="00CB136C"/>
    <w:rsid w:val="00CC2FC7"/>
    <w:rsid w:val="00CD2788"/>
    <w:rsid w:val="00CD42E0"/>
    <w:rsid w:val="00CE222F"/>
    <w:rsid w:val="00D10304"/>
    <w:rsid w:val="00D17425"/>
    <w:rsid w:val="00D242B1"/>
    <w:rsid w:val="00D442EE"/>
    <w:rsid w:val="00D6392F"/>
    <w:rsid w:val="00D664C5"/>
    <w:rsid w:val="00D72EB9"/>
    <w:rsid w:val="00D81A80"/>
    <w:rsid w:val="00D857D3"/>
    <w:rsid w:val="00DB4B8E"/>
    <w:rsid w:val="00DC41F1"/>
    <w:rsid w:val="00DC459D"/>
    <w:rsid w:val="00DD2E4B"/>
    <w:rsid w:val="00DE6FDA"/>
    <w:rsid w:val="00DF16C0"/>
    <w:rsid w:val="00E02448"/>
    <w:rsid w:val="00E05E9A"/>
    <w:rsid w:val="00E13757"/>
    <w:rsid w:val="00E14575"/>
    <w:rsid w:val="00E1708A"/>
    <w:rsid w:val="00E3063F"/>
    <w:rsid w:val="00E34046"/>
    <w:rsid w:val="00E3450A"/>
    <w:rsid w:val="00E45E36"/>
    <w:rsid w:val="00E52EA8"/>
    <w:rsid w:val="00E6133C"/>
    <w:rsid w:val="00E61928"/>
    <w:rsid w:val="00E61B55"/>
    <w:rsid w:val="00E74CA6"/>
    <w:rsid w:val="00E7729B"/>
    <w:rsid w:val="00E80EB0"/>
    <w:rsid w:val="00E92EC7"/>
    <w:rsid w:val="00E971E3"/>
    <w:rsid w:val="00EA0FB9"/>
    <w:rsid w:val="00EA1DFC"/>
    <w:rsid w:val="00EA2107"/>
    <w:rsid w:val="00EA2C00"/>
    <w:rsid w:val="00EA3F8C"/>
    <w:rsid w:val="00EC2484"/>
    <w:rsid w:val="00EC7E57"/>
    <w:rsid w:val="00ED4BE7"/>
    <w:rsid w:val="00EE07F6"/>
    <w:rsid w:val="00EE3BC2"/>
    <w:rsid w:val="00F0142A"/>
    <w:rsid w:val="00F15ACE"/>
    <w:rsid w:val="00F2173A"/>
    <w:rsid w:val="00F51469"/>
    <w:rsid w:val="00F718F0"/>
    <w:rsid w:val="00F75D11"/>
    <w:rsid w:val="00F822DD"/>
    <w:rsid w:val="00F87AB7"/>
    <w:rsid w:val="00FB0CDA"/>
    <w:rsid w:val="00FC4A2A"/>
    <w:rsid w:val="00FD639D"/>
    <w:rsid w:val="00FD7122"/>
    <w:rsid w:val="00FD7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9CF11"/>
  <w15:docId w15:val="{C9B830DA-F05E-0145-A745-A6759503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E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2173A"/>
    <w:pPr>
      <w:widowControl/>
      <w:spacing w:before="100" w:beforeAutospacing="1" w:after="100" w:afterAutospacing="1"/>
      <w:jc w:val="left"/>
    </w:pPr>
    <w:rPr>
      <w:rFonts w:ascii="Times New Roman" w:eastAsia="Times New Roman" w:hAnsi="Times New Roman" w:cs="Times New Roman"/>
      <w:kern w:val="0"/>
      <w:sz w:val="24"/>
    </w:rPr>
  </w:style>
  <w:style w:type="paragraph" w:styleId="a3">
    <w:name w:val="Normal (Web)"/>
    <w:basedOn w:val="a"/>
    <w:uiPriority w:val="99"/>
    <w:unhideWhenUsed/>
    <w:rsid w:val="00F2173A"/>
    <w:pPr>
      <w:widowControl/>
      <w:spacing w:before="100" w:beforeAutospacing="1" w:after="100" w:afterAutospacing="1"/>
      <w:jc w:val="left"/>
    </w:pPr>
    <w:rPr>
      <w:rFonts w:ascii="Times New Roman" w:eastAsia="Times New Roman" w:hAnsi="Times New Roman" w:cs="Times New Roman"/>
      <w:kern w:val="0"/>
      <w:sz w:val="24"/>
    </w:rPr>
  </w:style>
  <w:style w:type="character" w:customStyle="1" w:styleId="notranslate">
    <w:name w:val="notranslate"/>
    <w:basedOn w:val="a0"/>
    <w:rsid w:val="00F2173A"/>
  </w:style>
  <w:style w:type="paragraph" w:styleId="a4">
    <w:name w:val="Balloon Text"/>
    <w:basedOn w:val="a"/>
    <w:link w:val="a5"/>
    <w:uiPriority w:val="99"/>
    <w:semiHidden/>
    <w:unhideWhenUsed/>
    <w:rsid w:val="00EA0FB9"/>
    <w:rPr>
      <w:rFonts w:ascii="宋体" w:eastAsia="宋体"/>
      <w:sz w:val="18"/>
      <w:szCs w:val="18"/>
    </w:rPr>
  </w:style>
  <w:style w:type="character" w:customStyle="1" w:styleId="a5">
    <w:name w:val="批注框文本 字符"/>
    <w:basedOn w:val="a0"/>
    <w:link w:val="a4"/>
    <w:uiPriority w:val="99"/>
    <w:semiHidden/>
    <w:rsid w:val="00EA0FB9"/>
    <w:rPr>
      <w:rFonts w:ascii="宋体" w:eastAsia="宋体"/>
      <w:sz w:val="18"/>
      <w:szCs w:val="18"/>
    </w:rPr>
  </w:style>
  <w:style w:type="paragraph" w:styleId="a6">
    <w:name w:val="List Paragraph"/>
    <w:basedOn w:val="a"/>
    <w:uiPriority w:val="34"/>
    <w:qFormat/>
    <w:rsid w:val="001B7250"/>
    <w:pPr>
      <w:ind w:firstLineChars="200" w:firstLine="420"/>
    </w:pPr>
  </w:style>
  <w:style w:type="paragraph" w:styleId="HTML">
    <w:name w:val="HTML Preformatted"/>
    <w:basedOn w:val="a"/>
    <w:link w:val="HTML0"/>
    <w:uiPriority w:val="99"/>
    <w:unhideWhenUsed/>
    <w:rsid w:val="00C54C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rsid w:val="00C54CBF"/>
    <w:rPr>
      <w:rFonts w:ascii="宋体" w:eastAsia="宋体" w:hAnsi="宋体" w:cs="宋体"/>
      <w:kern w:val="0"/>
      <w:sz w:val="24"/>
    </w:rPr>
  </w:style>
  <w:style w:type="paragraph" w:styleId="a7">
    <w:name w:val="Revision"/>
    <w:hidden/>
    <w:uiPriority w:val="99"/>
    <w:semiHidden/>
    <w:rsid w:val="00E1708A"/>
  </w:style>
  <w:style w:type="paragraph" w:customStyle="1" w:styleId="EndNoteBibliographyTitle">
    <w:name w:val="EndNote Bibliography Title"/>
    <w:basedOn w:val="a"/>
    <w:link w:val="EndNoteBibliographyTitle0"/>
    <w:rsid w:val="00132023"/>
    <w:pPr>
      <w:jc w:val="center"/>
    </w:pPr>
    <w:rPr>
      <w:rFonts w:ascii="Calibri" w:hAnsi="Calibri" w:cs="Calibri"/>
      <w:sz w:val="20"/>
    </w:rPr>
  </w:style>
  <w:style w:type="character" w:customStyle="1" w:styleId="EndNoteBibliographyTitle0">
    <w:name w:val="EndNote Bibliography Title 字符"/>
    <w:basedOn w:val="a0"/>
    <w:link w:val="EndNoteBibliographyTitle"/>
    <w:rsid w:val="00132023"/>
    <w:rPr>
      <w:rFonts w:ascii="Calibri" w:hAnsi="Calibri" w:cs="Calibri"/>
      <w:sz w:val="20"/>
    </w:rPr>
  </w:style>
  <w:style w:type="paragraph" w:customStyle="1" w:styleId="EndNoteBibliography">
    <w:name w:val="EndNote Bibliography"/>
    <w:basedOn w:val="a"/>
    <w:link w:val="EndNoteBibliography0"/>
    <w:rsid w:val="00132023"/>
    <w:rPr>
      <w:rFonts w:ascii="Calibri" w:hAnsi="Calibri" w:cs="Calibri"/>
      <w:sz w:val="20"/>
    </w:rPr>
  </w:style>
  <w:style w:type="character" w:customStyle="1" w:styleId="EndNoteBibliography0">
    <w:name w:val="EndNote Bibliography 字符"/>
    <w:basedOn w:val="a0"/>
    <w:link w:val="EndNoteBibliography"/>
    <w:rsid w:val="00132023"/>
    <w:rPr>
      <w:rFonts w:ascii="Calibri" w:hAnsi="Calibri" w:cs="Calibri"/>
      <w:sz w:val="20"/>
    </w:rPr>
  </w:style>
  <w:style w:type="character" w:styleId="a8">
    <w:name w:val="Hyperlink"/>
    <w:basedOn w:val="a0"/>
    <w:uiPriority w:val="99"/>
    <w:unhideWhenUsed/>
    <w:rsid w:val="00E34046"/>
    <w:rPr>
      <w:color w:val="0563C1" w:themeColor="hyperlink"/>
      <w:u w:val="single"/>
    </w:rPr>
  </w:style>
  <w:style w:type="character" w:styleId="a9">
    <w:name w:val="Unresolved Mention"/>
    <w:basedOn w:val="a0"/>
    <w:uiPriority w:val="99"/>
    <w:semiHidden/>
    <w:unhideWhenUsed/>
    <w:rsid w:val="00E340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556861">
      <w:bodyDiv w:val="1"/>
      <w:marLeft w:val="0"/>
      <w:marRight w:val="0"/>
      <w:marTop w:val="0"/>
      <w:marBottom w:val="0"/>
      <w:divBdr>
        <w:top w:val="none" w:sz="0" w:space="0" w:color="auto"/>
        <w:left w:val="none" w:sz="0" w:space="0" w:color="auto"/>
        <w:bottom w:val="none" w:sz="0" w:space="0" w:color="auto"/>
        <w:right w:val="none" w:sz="0" w:space="0" w:color="auto"/>
      </w:divBdr>
    </w:div>
    <w:div w:id="298267888">
      <w:bodyDiv w:val="1"/>
      <w:marLeft w:val="0"/>
      <w:marRight w:val="0"/>
      <w:marTop w:val="0"/>
      <w:marBottom w:val="0"/>
      <w:divBdr>
        <w:top w:val="none" w:sz="0" w:space="0" w:color="auto"/>
        <w:left w:val="none" w:sz="0" w:space="0" w:color="auto"/>
        <w:bottom w:val="none" w:sz="0" w:space="0" w:color="auto"/>
        <w:right w:val="none" w:sz="0" w:space="0" w:color="auto"/>
      </w:divBdr>
    </w:div>
    <w:div w:id="499588893">
      <w:bodyDiv w:val="1"/>
      <w:marLeft w:val="0"/>
      <w:marRight w:val="0"/>
      <w:marTop w:val="0"/>
      <w:marBottom w:val="0"/>
      <w:divBdr>
        <w:top w:val="none" w:sz="0" w:space="0" w:color="auto"/>
        <w:left w:val="none" w:sz="0" w:space="0" w:color="auto"/>
        <w:bottom w:val="none" w:sz="0" w:space="0" w:color="auto"/>
        <w:right w:val="none" w:sz="0" w:space="0" w:color="auto"/>
      </w:divBdr>
      <w:divsChild>
        <w:div w:id="1440946765">
          <w:marLeft w:val="0"/>
          <w:marRight w:val="0"/>
          <w:marTop w:val="0"/>
          <w:marBottom w:val="0"/>
          <w:divBdr>
            <w:top w:val="none" w:sz="0" w:space="0" w:color="auto"/>
            <w:left w:val="none" w:sz="0" w:space="0" w:color="auto"/>
            <w:bottom w:val="none" w:sz="0" w:space="0" w:color="auto"/>
            <w:right w:val="none" w:sz="0" w:space="0" w:color="auto"/>
          </w:divBdr>
          <w:divsChild>
            <w:div w:id="992683583">
              <w:marLeft w:val="2250"/>
              <w:marRight w:val="3960"/>
              <w:marTop w:val="0"/>
              <w:marBottom w:val="0"/>
              <w:divBdr>
                <w:top w:val="none" w:sz="0" w:space="0" w:color="auto"/>
                <w:left w:val="none" w:sz="0" w:space="0" w:color="auto"/>
                <w:bottom w:val="none" w:sz="0" w:space="0" w:color="auto"/>
                <w:right w:val="none" w:sz="0" w:space="0" w:color="auto"/>
              </w:divBdr>
              <w:divsChild>
                <w:div w:id="992444215">
                  <w:marLeft w:val="0"/>
                  <w:marRight w:val="0"/>
                  <w:marTop w:val="0"/>
                  <w:marBottom w:val="0"/>
                  <w:divBdr>
                    <w:top w:val="none" w:sz="0" w:space="0" w:color="auto"/>
                    <w:left w:val="none" w:sz="0" w:space="0" w:color="auto"/>
                    <w:bottom w:val="none" w:sz="0" w:space="0" w:color="auto"/>
                    <w:right w:val="none" w:sz="0" w:space="0" w:color="auto"/>
                  </w:divBdr>
                  <w:divsChild>
                    <w:div w:id="1227716398">
                      <w:marLeft w:val="0"/>
                      <w:marRight w:val="0"/>
                      <w:marTop w:val="0"/>
                      <w:marBottom w:val="0"/>
                      <w:divBdr>
                        <w:top w:val="none" w:sz="0" w:space="0" w:color="auto"/>
                        <w:left w:val="none" w:sz="0" w:space="0" w:color="auto"/>
                        <w:bottom w:val="none" w:sz="0" w:space="0" w:color="auto"/>
                        <w:right w:val="none" w:sz="0" w:space="0" w:color="auto"/>
                      </w:divBdr>
                      <w:divsChild>
                        <w:div w:id="559825192">
                          <w:marLeft w:val="0"/>
                          <w:marRight w:val="0"/>
                          <w:marTop w:val="0"/>
                          <w:marBottom w:val="0"/>
                          <w:divBdr>
                            <w:top w:val="none" w:sz="0" w:space="0" w:color="auto"/>
                            <w:left w:val="none" w:sz="0" w:space="0" w:color="auto"/>
                            <w:bottom w:val="none" w:sz="0" w:space="0" w:color="auto"/>
                            <w:right w:val="none" w:sz="0" w:space="0" w:color="auto"/>
                          </w:divBdr>
                          <w:divsChild>
                            <w:div w:id="2068188315">
                              <w:marLeft w:val="0"/>
                              <w:marRight w:val="0"/>
                              <w:marTop w:val="90"/>
                              <w:marBottom w:val="0"/>
                              <w:divBdr>
                                <w:top w:val="none" w:sz="0" w:space="0" w:color="auto"/>
                                <w:left w:val="none" w:sz="0" w:space="0" w:color="auto"/>
                                <w:bottom w:val="none" w:sz="0" w:space="0" w:color="auto"/>
                                <w:right w:val="none" w:sz="0" w:space="0" w:color="auto"/>
                              </w:divBdr>
                              <w:divsChild>
                                <w:div w:id="1849904397">
                                  <w:marLeft w:val="0"/>
                                  <w:marRight w:val="0"/>
                                  <w:marTop w:val="0"/>
                                  <w:marBottom w:val="0"/>
                                  <w:divBdr>
                                    <w:top w:val="none" w:sz="0" w:space="0" w:color="auto"/>
                                    <w:left w:val="none" w:sz="0" w:space="0" w:color="auto"/>
                                    <w:bottom w:val="none" w:sz="0" w:space="0" w:color="auto"/>
                                    <w:right w:val="none" w:sz="0" w:space="0" w:color="auto"/>
                                  </w:divBdr>
                                  <w:divsChild>
                                    <w:div w:id="902562142">
                                      <w:marLeft w:val="0"/>
                                      <w:marRight w:val="0"/>
                                      <w:marTop w:val="0"/>
                                      <w:marBottom w:val="0"/>
                                      <w:divBdr>
                                        <w:top w:val="none" w:sz="0" w:space="0" w:color="auto"/>
                                        <w:left w:val="none" w:sz="0" w:space="0" w:color="auto"/>
                                        <w:bottom w:val="none" w:sz="0" w:space="0" w:color="auto"/>
                                        <w:right w:val="none" w:sz="0" w:space="0" w:color="auto"/>
                                      </w:divBdr>
                                      <w:divsChild>
                                        <w:div w:id="1584296229">
                                          <w:marLeft w:val="0"/>
                                          <w:marRight w:val="0"/>
                                          <w:marTop w:val="0"/>
                                          <w:marBottom w:val="390"/>
                                          <w:divBdr>
                                            <w:top w:val="none" w:sz="0" w:space="0" w:color="auto"/>
                                            <w:left w:val="none" w:sz="0" w:space="0" w:color="auto"/>
                                            <w:bottom w:val="none" w:sz="0" w:space="0" w:color="auto"/>
                                            <w:right w:val="none" w:sz="0" w:space="0" w:color="auto"/>
                                          </w:divBdr>
                                          <w:divsChild>
                                            <w:div w:id="2050109566">
                                              <w:marLeft w:val="0"/>
                                              <w:marRight w:val="0"/>
                                              <w:marTop w:val="0"/>
                                              <w:marBottom w:val="0"/>
                                              <w:divBdr>
                                                <w:top w:val="none" w:sz="0" w:space="0" w:color="auto"/>
                                                <w:left w:val="none" w:sz="0" w:space="0" w:color="auto"/>
                                                <w:bottom w:val="none" w:sz="0" w:space="0" w:color="auto"/>
                                                <w:right w:val="none" w:sz="0" w:space="0" w:color="auto"/>
                                              </w:divBdr>
                                              <w:divsChild>
                                                <w:div w:id="17778226">
                                                  <w:marLeft w:val="-300"/>
                                                  <w:marRight w:val="-300"/>
                                                  <w:marTop w:val="0"/>
                                                  <w:marBottom w:val="0"/>
                                                  <w:divBdr>
                                                    <w:top w:val="single" w:sz="6" w:space="8" w:color="DFE1E5"/>
                                                    <w:left w:val="single" w:sz="6" w:space="15" w:color="DFE1E5"/>
                                                    <w:bottom w:val="single" w:sz="6" w:space="8" w:color="DFE1E5"/>
                                                    <w:right w:val="single" w:sz="6" w:space="15" w:color="DFE1E5"/>
                                                  </w:divBdr>
                                                  <w:divsChild>
                                                    <w:div w:id="1960798255">
                                                      <w:marLeft w:val="0"/>
                                                      <w:marRight w:val="0"/>
                                                      <w:marTop w:val="0"/>
                                                      <w:marBottom w:val="0"/>
                                                      <w:divBdr>
                                                        <w:top w:val="none" w:sz="0" w:space="0" w:color="auto"/>
                                                        <w:left w:val="none" w:sz="0" w:space="0" w:color="auto"/>
                                                        <w:bottom w:val="none" w:sz="0" w:space="0" w:color="auto"/>
                                                        <w:right w:val="none" w:sz="0" w:space="0" w:color="auto"/>
                                                      </w:divBdr>
                                                      <w:divsChild>
                                                        <w:div w:id="1958370397">
                                                          <w:marLeft w:val="0"/>
                                                          <w:marRight w:val="0"/>
                                                          <w:marTop w:val="0"/>
                                                          <w:marBottom w:val="0"/>
                                                          <w:divBdr>
                                                            <w:top w:val="none" w:sz="0" w:space="0" w:color="auto"/>
                                                            <w:left w:val="none" w:sz="0" w:space="0" w:color="auto"/>
                                                            <w:bottom w:val="none" w:sz="0" w:space="0" w:color="auto"/>
                                                            <w:right w:val="none" w:sz="0" w:space="0" w:color="auto"/>
                                                          </w:divBdr>
                                                          <w:divsChild>
                                                            <w:div w:id="1753118498">
                                                              <w:marLeft w:val="0"/>
                                                              <w:marRight w:val="0"/>
                                                              <w:marTop w:val="0"/>
                                                              <w:marBottom w:val="0"/>
                                                              <w:divBdr>
                                                                <w:top w:val="none" w:sz="0" w:space="0" w:color="auto"/>
                                                                <w:left w:val="none" w:sz="0" w:space="0" w:color="auto"/>
                                                                <w:bottom w:val="none" w:sz="0" w:space="0" w:color="auto"/>
                                                                <w:right w:val="none" w:sz="0" w:space="0" w:color="auto"/>
                                                              </w:divBdr>
                                                              <w:divsChild>
                                                                <w:div w:id="593515268">
                                                                  <w:marLeft w:val="0"/>
                                                                  <w:marRight w:val="0"/>
                                                                  <w:marTop w:val="0"/>
                                                                  <w:marBottom w:val="0"/>
                                                                  <w:divBdr>
                                                                    <w:top w:val="none" w:sz="0" w:space="0" w:color="auto"/>
                                                                    <w:left w:val="none" w:sz="0" w:space="0" w:color="auto"/>
                                                                    <w:bottom w:val="none" w:sz="0" w:space="0" w:color="auto"/>
                                                                    <w:right w:val="none" w:sz="0" w:space="0" w:color="auto"/>
                                                                  </w:divBdr>
                                                                  <w:divsChild>
                                                                    <w:div w:id="2017878721">
                                                                      <w:marLeft w:val="0"/>
                                                                      <w:marRight w:val="0"/>
                                                                      <w:marTop w:val="0"/>
                                                                      <w:marBottom w:val="0"/>
                                                                      <w:divBdr>
                                                                        <w:top w:val="none" w:sz="0" w:space="0" w:color="auto"/>
                                                                        <w:left w:val="none" w:sz="0" w:space="0" w:color="auto"/>
                                                                        <w:bottom w:val="none" w:sz="0" w:space="0" w:color="auto"/>
                                                                        <w:right w:val="none" w:sz="0" w:space="0" w:color="auto"/>
                                                                      </w:divBdr>
                                                                    </w:div>
                                                                    <w:div w:id="524369351">
                                                                      <w:marLeft w:val="-45"/>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 w:id="1547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59240">
                                      <w:marLeft w:val="0"/>
                                      <w:marRight w:val="0"/>
                                      <w:marTop w:val="0"/>
                                      <w:marBottom w:val="0"/>
                                      <w:divBdr>
                                        <w:top w:val="none" w:sz="0" w:space="0" w:color="auto"/>
                                        <w:left w:val="none" w:sz="0" w:space="0" w:color="auto"/>
                                        <w:bottom w:val="none" w:sz="0" w:space="0" w:color="auto"/>
                                        <w:right w:val="none" w:sz="0" w:space="0" w:color="auto"/>
                                      </w:divBdr>
                                      <w:divsChild>
                                        <w:div w:id="1239053242">
                                          <w:marLeft w:val="0"/>
                                          <w:marRight w:val="0"/>
                                          <w:marTop w:val="0"/>
                                          <w:marBottom w:val="0"/>
                                          <w:divBdr>
                                            <w:top w:val="none" w:sz="0" w:space="0" w:color="auto"/>
                                            <w:left w:val="none" w:sz="0" w:space="0" w:color="auto"/>
                                            <w:bottom w:val="none" w:sz="0" w:space="0" w:color="auto"/>
                                            <w:right w:val="none" w:sz="0" w:space="0" w:color="auto"/>
                                          </w:divBdr>
                                          <w:divsChild>
                                            <w:div w:id="1323898541">
                                              <w:marLeft w:val="0"/>
                                              <w:marRight w:val="0"/>
                                              <w:marTop w:val="0"/>
                                              <w:marBottom w:val="390"/>
                                              <w:divBdr>
                                                <w:top w:val="none" w:sz="0" w:space="0" w:color="auto"/>
                                                <w:left w:val="none" w:sz="0" w:space="0" w:color="auto"/>
                                                <w:bottom w:val="none" w:sz="0" w:space="0" w:color="auto"/>
                                                <w:right w:val="none" w:sz="0" w:space="0" w:color="auto"/>
                                              </w:divBdr>
                                              <w:divsChild>
                                                <w:div w:id="2116292908">
                                                  <w:marLeft w:val="0"/>
                                                  <w:marRight w:val="0"/>
                                                  <w:marTop w:val="0"/>
                                                  <w:marBottom w:val="0"/>
                                                  <w:divBdr>
                                                    <w:top w:val="none" w:sz="0" w:space="0" w:color="auto"/>
                                                    <w:left w:val="none" w:sz="0" w:space="0" w:color="auto"/>
                                                    <w:bottom w:val="none" w:sz="0" w:space="0" w:color="auto"/>
                                                    <w:right w:val="none" w:sz="0" w:space="0" w:color="auto"/>
                                                  </w:divBdr>
                                                  <w:divsChild>
                                                    <w:div w:id="1547643416">
                                                      <w:marLeft w:val="0"/>
                                                      <w:marRight w:val="0"/>
                                                      <w:marTop w:val="0"/>
                                                      <w:marBottom w:val="0"/>
                                                      <w:divBdr>
                                                        <w:top w:val="none" w:sz="0" w:space="0" w:color="auto"/>
                                                        <w:left w:val="none" w:sz="0" w:space="0" w:color="auto"/>
                                                        <w:bottom w:val="none" w:sz="0" w:space="0" w:color="auto"/>
                                                        <w:right w:val="none" w:sz="0" w:space="0" w:color="auto"/>
                                                      </w:divBdr>
                                                      <w:divsChild>
                                                        <w:div w:id="1723210805">
                                                          <w:marLeft w:val="0"/>
                                                          <w:marRight w:val="0"/>
                                                          <w:marTop w:val="0"/>
                                                          <w:marBottom w:val="0"/>
                                                          <w:divBdr>
                                                            <w:top w:val="none" w:sz="0" w:space="0" w:color="auto"/>
                                                            <w:left w:val="none" w:sz="0" w:space="0" w:color="auto"/>
                                                            <w:bottom w:val="none" w:sz="0" w:space="0" w:color="auto"/>
                                                            <w:right w:val="none" w:sz="0" w:space="0" w:color="auto"/>
                                                          </w:divBdr>
                                                          <w:divsChild>
                                                            <w:div w:id="2033874078">
                                                              <w:marLeft w:val="0"/>
                                                              <w:marRight w:val="0"/>
                                                              <w:marTop w:val="0"/>
                                                              <w:marBottom w:val="0"/>
                                                              <w:divBdr>
                                                                <w:top w:val="none" w:sz="0" w:space="0" w:color="auto"/>
                                                                <w:left w:val="none" w:sz="0" w:space="0" w:color="auto"/>
                                                                <w:bottom w:val="none" w:sz="0" w:space="0" w:color="auto"/>
                                                                <w:right w:val="none" w:sz="0" w:space="0" w:color="auto"/>
                                                              </w:divBdr>
                                                            </w:div>
                                                            <w:div w:id="1269315954">
                                                              <w:marLeft w:val="45"/>
                                                              <w:marRight w:val="45"/>
                                                              <w:marTop w:val="15"/>
                                                              <w:marBottom w:val="0"/>
                                                              <w:divBdr>
                                                                <w:top w:val="none" w:sz="0" w:space="0" w:color="auto"/>
                                                                <w:left w:val="none" w:sz="0" w:space="0" w:color="auto"/>
                                                                <w:bottom w:val="none" w:sz="0" w:space="0" w:color="auto"/>
                                                                <w:right w:val="none" w:sz="0" w:space="0" w:color="auto"/>
                                                              </w:divBdr>
                                                              <w:divsChild>
                                                                <w:div w:id="3227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4796">
                                                          <w:marLeft w:val="0"/>
                                                          <w:marRight w:val="0"/>
                                                          <w:marTop w:val="0"/>
                                                          <w:marBottom w:val="0"/>
                                                          <w:divBdr>
                                                            <w:top w:val="none" w:sz="0" w:space="0" w:color="auto"/>
                                                            <w:left w:val="none" w:sz="0" w:space="0" w:color="auto"/>
                                                            <w:bottom w:val="none" w:sz="0" w:space="0" w:color="auto"/>
                                                            <w:right w:val="none" w:sz="0" w:space="0" w:color="auto"/>
                                                          </w:divBdr>
                                                          <w:divsChild>
                                                            <w:div w:id="9407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059306">
                                              <w:marLeft w:val="0"/>
                                              <w:marRight w:val="0"/>
                                              <w:marTop w:val="0"/>
                                              <w:marBottom w:val="390"/>
                                              <w:divBdr>
                                                <w:top w:val="none" w:sz="0" w:space="0" w:color="auto"/>
                                                <w:left w:val="none" w:sz="0" w:space="0" w:color="auto"/>
                                                <w:bottom w:val="none" w:sz="0" w:space="0" w:color="auto"/>
                                                <w:right w:val="none" w:sz="0" w:space="0" w:color="auto"/>
                                              </w:divBdr>
                                              <w:divsChild>
                                                <w:div w:id="423384895">
                                                  <w:marLeft w:val="0"/>
                                                  <w:marRight w:val="0"/>
                                                  <w:marTop w:val="0"/>
                                                  <w:marBottom w:val="0"/>
                                                  <w:divBdr>
                                                    <w:top w:val="none" w:sz="0" w:space="0" w:color="auto"/>
                                                    <w:left w:val="none" w:sz="0" w:space="0" w:color="auto"/>
                                                    <w:bottom w:val="none" w:sz="0" w:space="0" w:color="auto"/>
                                                    <w:right w:val="none" w:sz="0" w:space="0" w:color="auto"/>
                                                  </w:divBdr>
                                                  <w:divsChild>
                                                    <w:div w:id="12920678">
                                                      <w:marLeft w:val="0"/>
                                                      <w:marRight w:val="0"/>
                                                      <w:marTop w:val="0"/>
                                                      <w:marBottom w:val="0"/>
                                                      <w:divBdr>
                                                        <w:top w:val="none" w:sz="0" w:space="0" w:color="auto"/>
                                                        <w:left w:val="none" w:sz="0" w:space="0" w:color="auto"/>
                                                        <w:bottom w:val="none" w:sz="0" w:space="0" w:color="auto"/>
                                                        <w:right w:val="none" w:sz="0" w:space="0" w:color="auto"/>
                                                      </w:divBdr>
                                                      <w:divsChild>
                                                        <w:div w:id="1722099246">
                                                          <w:marLeft w:val="0"/>
                                                          <w:marRight w:val="0"/>
                                                          <w:marTop w:val="0"/>
                                                          <w:marBottom w:val="0"/>
                                                          <w:divBdr>
                                                            <w:top w:val="none" w:sz="0" w:space="0" w:color="auto"/>
                                                            <w:left w:val="none" w:sz="0" w:space="0" w:color="auto"/>
                                                            <w:bottom w:val="none" w:sz="0" w:space="0" w:color="auto"/>
                                                            <w:right w:val="none" w:sz="0" w:space="0" w:color="auto"/>
                                                          </w:divBdr>
                                                          <w:divsChild>
                                                            <w:div w:id="890768560">
                                                              <w:marLeft w:val="0"/>
                                                              <w:marRight w:val="0"/>
                                                              <w:marTop w:val="0"/>
                                                              <w:marBottom w:val="0"/>
                                                              <w:divBdr>
                                                                <w:top w:val="none" w:sz="0" w:space="0" w:color="auto"/>
                                                                <w:left w:val="none" w:sz="0" w:space="0" w:color="auto"/>
                                                                <w:bottom w:val="none" w:sz="0" w:space="0" w:color="auto"/>
                                                                <w:right w:val="none" w:sz="0" w:space="0" w:color="auto"/>
                                                              </w:divBdr>
                                                            </w:div>
                                                            <w:div w:id="551501297">
                                                              <w:marLeft w:val="45"/>
                                                              <w:marRight w:val="45"/>
                                                              <w:marTop w:val="15"/>
                                                              <w:marBottom w:val="0"/>
                                                              <w:divBdr>
                                                                <w:top w:val="none" w:sz="0" w:space="0" w:color="auto"/>
                                                                <w:left w:val="none" w:sz="0" w:space="0" w:color="auto"/>
                                                                <w:bottom w:val="none" w:sz="0" w:space="0" w:color="auto"/>
                                                                <w:right w:val="none" w:sz="0" w:space="0" w:color="auto"/>
                                                              </w:divBdr>
                                                              <w:divsChild>
                                                                <w:div w:id="1731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192">
                                                          <w:marLeft w:val="0"/>
                                                          <w:marRight w:val="0"/>
                                                          <w:marTop w:val="0"/>
                                                          <w:marBottom w:val="0"/>
                                                          <w:divBdr>
                                                            <w:top w:val="none" w:sz="0" w:space="0" w:color="auto"/>
                                                            <w:left w:val="none" w:sz="0" w:space="0" w:color="auto"/>
                                                            <w:bottom w:val="none" w:sz="0" w:space="0" w:color="auto"/>
                                                            <w:right w:val="none" w:sz="0" w:space="0" w:color="auto"/>
                                                          </w:divBdr>
                                                          <w:divsChild>
                                                            <w:div w:id="11952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040439">
                                              <w:marLeft w:val="0"/>
                                              <w:marRight w:val="0"/>
                                              <w:marTop w:val="0"/>
                                              <w:marBottom w:val="390"/>
                                              <w:divBdr>
                                                <w:top w:val="none" w:sz="0" w:space="0" w:color="auto"/>
                                                <w:left w:val="none" w:sz="0" w:space="0" w:color="auto"/>
                                                <w:bottom w:val="none" w:sz="0" w:space="0" w:color="auto"/>
                                                <w:right w:val="none" w:sz="0" w:space="0" w:color="auto"/>
                                              </w:divBdr>
                                              <w:divsChild>
                                                <w:div w:id="1178429255">
                                                  <w:marLeft w:val="0"/>
                                                  <w:marRight w:val="0"/>
                                                  <w:marTop w:val="0"/>
                                                  <w:marBottom w:val="0"/>
                                                  <w:divBdr>
                                                    <w:top w:val="none" w:sz="0" w:space="0" w:color="auto"/>
                                                    <w:left w:val="none" w:sz="0" w:space="0" w:color="auto"/>
                                                    <w:bottom w:val="none" w:sz="0" w:space="0" w:color="auto"/>
                                                    <w:right w:val="none" w:sz="0" w:space="0" w:color="auto"/>
                                                  </w:divBdr>
                                                  <w:divsChild>
                                                    <w:div w:id="907613454">
                                                      <w:marLeft w:val="0"/>
                                                      <w:marRight w:val="0"/>
                                                      <w:marTop w:val="0"/>
                                                      <w:marBottom w:val="0"/>
                                                      <w:divBdr>
                                                        <w:top w:val="none" w:sz="0" w:space="0" w:color="auto"/>
                                                        <w:left w:val="none" w:sz="0" w:space="0" w:color="auto"/>
                                                        <w:bottom w:val="none" w:sz="0" w:space="0" w:color="auto"/>
                                                        <w:right w:val="none" w:sz="0" w:space="0" w:color="auto"/>
                                                      </w:divBdr>
                                                      <w:divsChild>
                                                        <w:div w:id="1293247075">
                                                          <w:marLeft w:val="0"/>
                                                          <w:marRight w:val="0"/>
                                                          <w:marTop w:val="0"/>
                                                          <w:marBottom w:val="0"/>
                                                          <w:divBdr>
                                                            <w:top w:val="none" w:sz="0" w:space="0" w:color="auto"/>
                                                            <w:left w:val="none" w:sz="0" w:space="0" w:color="auto"/>
                                                            <w:bottom w:val="none" w:sz="0" w:space="0" w:color="auto"/>
                                                            <w:right w:val="none" w:sz="0" w:space="0" w:color="auto"/>
                                                          </w:divBdr>
                                                          <w:divsChild>
                                                            <w:div w:id="174149732">
                                                              <w:marLeft w:val="0"/>
                                                              <w:marRight w:val="0"/>
                                                              <w:marTop w:val="0"/>
                                                              <w:marBottom w:val="0"/>
                                                              <w:divBdr>
                                                                <w:top w:val="none" w:sz="0" w:space="0" w:color="auto"/>
                                                                <w:left w:val="none" w:sz="0" w:space="0" w:color="auto"/>
                                                                <w:bottom w:val="none" w:sz="0" w:space="0" w:color="auto"/>
                                                                <w:right w:val="none" w:sz="0" w:space="0" w:color="auto"/>
                                                              </w:divBdr>
                                                            </w:div>
                                                            <w:div w:id="2120483925">
                                                              <w:marLeft w:val="45"/>
                                                              <w:marRight w:val="45"/>
                                                              <w:marTop w:val="15"/>
                                                              <w:marBottom w:val="0"/>
                                                              <w:divBdr>
                                                                <w:top w:val="none" w:sz="0" w:space="0" w:color="auto"/>
                                                                <w:left w:val="none" w:sz="0" w:space="0" w:color="auto"/>
                                                                <w:bottom w:val="none" w:sz="0" w:space="0" w:color="auto"/>
                                                                <w:right w:val="none" w:sz="0" w:space="0" w:color="auto"/>
                                                              </w:divBdr>
                                                              <w:divsChild>
                                                                <w:div w:id="19199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3707">
                                                          <w:marLeft w:val="0"/>
                                                          <w:marRight w:val="0"/>
                                                          <w:marTop w:val="0"/>
                                                          <w:marBottom w:val="0"/>
                                                          <w:divBdr>
                                                            <w:top w:val="none" w:sz="0" w:space="0" w:color="auto"/>
                                                            <w:left w:val="none" w:sz="0" w:space="0" w:color="auto"/>
                                                            <w:bottom w:val="none" w:sz="0" w:space="0" w:color="auto"/>
                                                            <w:right w:val="none" w:sz="0" w:space="0" w:color="auto"/>
                                                          </w:divBdr>
                                                          <w:divsChild>
                                                            <w:div w:id="1683432541">
                                                              <w:marLeft w:val="0"/>
                                                              <w:marRight w:val="0"/>
                                                              <w:marTop w:val="0"/>
                                                              <w:marBottom w:val="0"/>
                                                              <w:divBdr>
                                                                <w:top w:val="none" w:sz="0" w:space="0" w:color="auto"/>
                                                                <w:left w:val="none" w:sz="0" w:space="0" w:color="auto"/>
                                                                <w:bottom w:val="none" w:sz="0" w:space="0" w:color="auto"/>
                                                                <w:right w:val="none" w:sz="0" w:space="0" w:color="auto"/>
                                                              </w:divBdr>
                                                              <w:divsChild>
                                                                <w:div w:id="5791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780818">
                                              <w:marLeft w:val="0"/>
                                              <w:marRight w:val="0"/>
                                              <w:marTop w:val="0"/>
                                              <w:marBottom w:val="390"/>
                                              <w:divBdr>
                                                <w:top w:val="none" w:sz="0" w:space="0" w:color="auto"/>
                                                <w:left w:val="none" w:sz="0" w:space="0" w:color="auto"/>
                                                <w:bottom w:val="none" w:sz="0" w:space="0" w:color="auto"/>
                                                <w:right w:val="none" w:sz="0" w:space="0" w:color="auto"/>
                                              </w:divBdr>
                                              <w:divsChild>
                                                <w:div w:id="1862665489">
                                                  <w:marLeft w:val="0"/>
                                                  <w:marRight w:val="0"/>
                                                  <w:marTop w:val="0"/>
                                                  <w:marBottom w:val="0"/>
                                                  <w:divBdr>
                                                    <w:top w:val="none" w:sz="0" w:space="0" w:color="auto"/>
                                                    <w:left w:val="none" w:sz="0" w:space="0" w:color="auto"/>
                                                    <w:bottom w:val="none" w:sz="0" w:space="0" w:color="auto"/>
                                                    <w:right w:val="none" w:sz="0" w:space="0" w:color="auto"/>
                                                  </w:divBdr>
                                                  <w:divsChild>
                                                    <w:div w:id="878126836">
                                                      <w:marLeft w:val="0"/>
                                                      <w:marRight w:val="0"/>
                                                      <w:marTop w:val="0"/>
                                                      <w:marBottom w:val="0"/>
                                                      <w:divBdr>
                                                        <w:top w:val="none" w:sz="0" w:space="0" w:color="auto"/>
                                                        <w:left w:val="none" w:sz="0" w:space="0" w:color="auto"/>
                                                        <w:bottom w:val="none" w:sz="0" w:space="0" w:color="auto"/>
                                                        <w:right w:val="none" w:sz="0" w:space="0" w:color="auto"/>
                                                      </w:divBdr>
                                                      <w:divsChild>
                                                        <w:div w:id="1525366403">
                                                          <w:marLeft w:val="0"/>
                                                          <w:marRight w:val="0"/>
                                                          <w:marTop w:val="0"/>
                                                          <w:marBottom w:val="0"/>
                                                          <w:divBdr>
                                                            <w:top w:val="none" w:sz="0" w:space="0" w:color="auto"/>
                                                            <w:left w:val="none" w:sz="0" w:space="0" w:color="auto"/>
                                                            <w:bottom w:val="none" w:sz="0" w:space="0" w:color="auto"/>
                                                            <w:right w:val="none" w:sz="0" w:space="0" w:color="auto"/>
                                                          </w:divBdr>
                                                          <w:divsChild>
                                                            <w:div w:id="612640546">
                                                              <w:marLeft w:val="0"/>
                                                              <w:marRight w:val="0"/>
                                                              <w:marTop w:val="0"/>
                                                              <w:marBottom w:val="0"/>
                                                              <w:divBdr>
                                                                <w:top w:val="none" w:sz="0" w:space="0" w:color="auto"/>
                                                                <w:left w:val="none" w:sz="0" w:space="0" w:color="auto"/>
                                                                <w:bottom w:val="none" w:sz="0" w:space="0" w:color="auto"/>
                                                                <w:right w:val="none" w:sz="0" w:space="0" w:color="auto"/>
                                                              </w:divBdr>
                                                            </w:div>
                                                            <w:div w:id="2058894196">
                                                              <w:marLeft w:val="45"/>
                                                              <w:marRight w:val="45"/>
                                                              <w:marTop w:val="15"/>
                                                              <w:marBottom w:val="0"/>
                                                              <w:divBdr>
                                                                <w:top w:val="none" w:sz="0" w:space="0" w:color="auto"/>
                                                                <w:left w:val="none" w:sz="0" w:space="0" w:color="auto"/>
                                                                <w:bottom w:val="none" w:sz="0" w:space="0" w:color="auto"/>
                                                                <w:right w:val="none" w:sz="0" w:space="0" w:color="auto"/>
                                                              </w:divBdr>
                                                              <w:divsChild>
                                                                <w:div w:id="7876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2691">
                                                          <w:marLeft w:val="0"/>
                                                          <w:marRight w:val="0"/>
                                                          <w:marTop w:val="0"/>
                                                          <w:marBottom w:val="0"/>
                                                          <w:divBdr>
                                                            <w:top w:val="none" w:sz="0" w:space="0" w:color="auto"/>
                                                            <w:left w:val="none" w:sz="0" w:space="0" w:color="auto"/>
                                                            <w:bottom w:val="none" w:sz="0" w:space="0" w:color="auto"/>
                                                            <w:right w:val="none" w:sz="0" w:space="0" w:color="auto"/>
                                                          </w:divBdr>
                                                          <w:divsChild>
                                                            <w:div w:id="10219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999898">
                                              <w:marLeft w:val="0"/>
                                              <w:marRight w:val="0"/>
                                              <w:marTop w:val="0"/>
                                              <w:marBottom w:val="390"/>
                                              <w:divBdr>
                                                <w:top w:val="none" w:sz="0" w:space="0" w:color="auto"/>
                                                <w:left w:val="none" w:sz="0" w:space="0" w:color="auto"/>
                                                <w:bottom w:val="none" w:sz="0" w:space="0" w:color="auto"/>
                                                <w:right w:val="none" w:sz="0" w:space="0" w:color="auto"/>
                                              </w:divBdr>
                                              <w:divsChild>
                                                <w:div w:id="1715541000">
                                                  <w:marLeft w:val="0"/>
                                                  <w:marRight w:val="0"/>
                                                  <w:marTop w:val="0"/>
                                                  <w:marBottom w:val="0"/>
                                                  <w:divBdr>
                                                    <w:top w:val="none" w:sz="0" w:space="0" w:color="auto"/>
                                                    <w:left w:val="none" w:sz="0" w:space="0" w:color="auto"/>
                                                    <w:bottom w:val="none" w:sz="0" w:space="0" w:color="auto"/>
                                                    <w:right w:val="none" w:sz="0" w:space="0" w:color="auto"/>
                                                  </w:divBdr>
                                                  <w:divsChild>
                                                    <w:div w:id="2125926300">
                                                      <w:marLeft w:val="0"/>
                                                      <w:marRight w:val="0"/>
                                                      <w:marTop w:val="0"/>
                                                      <w:marBottom w:val="0"/>
                                                      <w:divBdr>
                                                        <w:top w:val="none" w:sz="0" w:space="0" w:color="auto"/>
                                                        <w:left w:val="none" w:sz="0" w:space="0" w:color="auto"/>
                                                        <w:bottom w:val="none" w:sz="0" w:space="0" w:color="auto"/>
                                                        <w:right w:val="none" w:sz="0" w:space="0" w:color="auto"/>
                                                      </w:divBdr>
                                                      <w:divsChild>
                                                        <w:div w:id="1505590179">
                                                          <w:marLeft w:val="0"/>
                                                          <w:marRight w:val="0"/>
                                                          <w:marTop w:val="0"/>
                                                          <w:marBottom w:val="0"/>
                                                          <w:divBdr>
                                                            <w:top w:val="none" w:sz="0" w:space="0" w:color="auto"/>
                                                            <w:left w:val="none" w:sz="0" w:space="0" w:color="auto"/>
                                                            <w:bottom w:val="none" w:sz="0" w:space="0" w:color="auto"/>
                                                            <w:right w:val="none" w:sz="0" w:space="0" w:color="auto"/>
                                                          </w:divBdr>
                                                          <w:divsChild>
                                                            <w:div w:id="2050952665">
                                                              <w:marLeft w:val="0"/>
                                                              <w:marRight w:val="0"/>
                                                              <w:marTop w:val="0"/>
                                                              <w:marBottom w:val="0"/>
                                                              <w:divBdr>
                                                                <w:top w:val="none" w:sz="0" w:space="0" w:color="auto"/>
                                                                <w:left w:val="none" w:sz="0" w:space="0" w:color="auto"/>
                                                                <w:bottom w:val="none" w:sz="0" w:space="0" w:color="auto"/>
                                                                <w:right w:val="none" w:sz="0" w:space="0" w:color="auto"/>
                                                              </w:divBdr>
                                                            </w:div>
                                                            <w:div w:id="565919827">
                                                              <w:marLeft w:val="45"/>
                                                              <w:marRight w:val="45"/>
                                                              <w:marTop w:val="15"/>
                                                              <w:marBottom w:val="0"/>
                                                              <w:divBdr>
                                                                <w:top w:val="none" w:sz="0" w:space="0" w:color="auto"/>
                                                                <w:left w:val="none" w:sz="0" w:space="0" w:color="auto"/>
                                                                <w:bottom w:val="none" w:sz="0" w:space="0" w:color="auto"/>
                                                                <w:right w:val="none" w:sz="0" w:space="0" w:color="auto"/>
                                                              </w:divBdr>
                                                              <w:divsChild>
                                                                <w:div w:id="13472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3256">
                                                          <w:marLeft w:val="0"/>
                                                          <w:marRight w:val="0"/>
                                                          <w:marTop w:val="0"/>
                                                          <w:marBottom w:val="0"/>
                                                          <w:divBdr>
                                                            <w:top w:val="none" w:sz="0" w:space="0" w:color="auto"/>
                                                            <w:left w:val="none" w:sz="0" w:space="0" w:color="auto"/>
                                                            <w:bottom w:val="none" w:sz="0" w:space="0" w:color="auto"/>
                                                            <w:right w:val="none" w:sz="0" w:space="0" w:color="auto"/>
                                                          </w:divBdr>
                                                          <w:divsChild>
                                                            <w:div w:id="627471208">
                                                              <w:marLeft w:val="0"/>
                                                              <w:marRight w:val="0"/>
                                                              <w:marTop w:val="0"/>
                                                              <w:marBottom w:val="0"/>
                                                              <w:divBdr>
                                                                <w:top w:val="none" w:sz="0" w:space="0" w:color="auto"/>
                                                                <w:left w:val="none" w:sz="0" w:space="0" w:color="auto"/>
                                                                <w:bottom w:val="none" w:sz="0" w:space="0" w:color="auto"/>
                                                                <w:right w:val="none" w:sz="0" w:space="0" w:color="auto"/>
                                                              </w:divBdr>
                                                              <w:divsChild>
                                                                <w:div w:id="1827088598">
                                                                  <w:marLeft w:val="0"/>
                                                                  <w:marRight w:val="0"/>
                                                                  <w:marTop w:val="75"/>
                                                                  <w:marBottom w:val="75"/>
                                                                  <w:divBdr>
                                                                    <w:top w:val="none" w:sz="0" w:space="0" w:color="auto"/>
                                                                    <w:left w:val="none" w:sz="0" w:space="0" w:color="auto"/>
                                                                    <w:bottom w:val="none" w:sz="0" w:space="0" w:color="auto"/>
                                                                    <w:right w:val="none" w:sz="0" w:space="0" w:color="auto"/>
                                                                  </w:divBdr>
                                                                  <w:divsChild>
                                                                    <w:div w:id="996154119">
                                                                      <w:marLeft w:val="0"/>
                                                                      <w:marRight w:val="0"/>
                                                                      <w:marTop w:val="0"/>
                                                                      <w:marBottom w:val="0"/>
                                                                      <w:divBdr>
                                                                        <w:top w:val="none" w:sz="0" w:space="0" w:color="auto"/>
                                                                        <w:left w:val="none" w:sz="0" w:space="0" w:color="auto"/>
                                                                        <w:bottom w:val="none" w:sz="0" w:space="0" w:color="auto"/>
                                                                        <w:right w:val="none" w:sz="0" w:space="0" w:color="auto"/>
                                                                      </w:divBdr>
                                                                      <w:divsChild>
                                                                        <w:div w:id="925965149">
                                                                          <w:marLeft w:val="0"/>
                                                                          <w:marRight w:val="0"/>
                                                                          <w:marTop w:val="0"/>
                                                                          <w:marBottom w:val="0"/>
                                                                          <w:divBdr>
                                                                            <w:top w:val="none" w:sz="0" w:space="0" w:color="auto"/>
                                                                            <w:left w:val="none" w:sz="0" w:space="0" w:color="auto"/>
                                                                            <w:bottom w:val="none" w:sz="0" w:space="0" w:color="auto"/>
                                                                            <w:right w:val="none" w:sz="0" w:space="0" w:color="auto"/>
                                                                          </w:divBdr>
                                                                        </w:div>
                                                                        <w:div w:id="11756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08444">
                                              <w:marLeft w:val="0"/>
                                              <w:marRight w:val="0"/>
                                              <w:marTop w:val="0"/>
                                              <w:marBottom w:val="390"/>
                                              <w:divBdr>
                                                <w:top w:val="none" w:sz="0" w:space="0" w:color="auto"/>
                                                <w:left w:val="none" w:sz="0" w:space="0" w:color="auto"/>
                                                <w:bottom w:val="none" w:sz="0" w:space="0" w:color="auto"/>
                                                <w:right w:val="none" w:sz="0" w:space="0" w:color="auto"/>
                                              </w:divBdr>
                                              <w:divsChild>
                                                <w:div w:id="1136946444">
                                                  <w:marLeft w:val="0"/>
                                                  <w:marRight w:val="0"/>
                                                  <w:marTop w:val="0"/>
                                                  <w:marBottom w:val="0"/>
                                                  <w:divBdr>
                                                    <w:top w:val="none" w:sz="0" w:space="0" w:color="auto"/>
                                                    <w:left w:val="none" w:sz="0" w:space="0" w:color="auto"/>
                                                    <w:bottom w:val="none" w:sz="0" w:space="0" w:color="auto"/>
                                                    <w:right w:val="none" w:sz="0" w:space="0" w:color="auto"/>
                                                  </w:divBdr>
                                                  <w:divsChild>
                                                    <w:div w:id="1626538680">
                                                      <w:marLeft w:val="0"/>
                                                      <w:marRight w:val="0"/>
                                                      <w:marTop w:val="0"/>
                                                      <w:marBottom w:val="0"/>
                                                      <w:divBdr>
                                                        <w:top w:val="none" w:sz="0" w:space="0" w:color="auto"/>
                                                        <w:left w:val="none" w:sz="0" w:space="0" w:color="auto"/>
                                                        <w:bottom w:val="none" w:sz="0" w:space="0" w:color="auto"/>
                                                        <w:right w:val="none" w:sz="0" w:space="0" w:color="auto"/>
                                                      </w:divBdr>
                                                      <w:divsChild>
                                                        <w:div w:id="1669286533">
                                                          <w:marLeft w:val="0"/>
                                                          <w:marRight w:val="0"/>
                                                          <w:marTop w:val="0"/>
                                                          <w:marBottom w:val="0"/>
                                                          <w:divBdr>
                                                            <w:top w:val="none" w:sz="0" w:space="0" w:color="auto"/>
                                                            <w:left w:val="none" w:sz="0" w:space="0" w:color="auto"/>
                                                            <w:bottom w:val="none" w:sz="0" w:space="0" w:color="auto"/>
                                                            <w:right w:val="none" w:sz="0" w:space="0" w:color="auto"/>
                                                          </w:divBdr>
                                                          <w:divsChild>
                                                            <w:div w:id="1623196424">
                                                              <w:marLeft w:val="0"/>
                                                              <w:marRight w:val="0"/>
                                                              <w:marTop w:val="0"/>
                                                              <w:marBottom w:val="0"/>
                                                              <w:divBdr>
                                                                <w:top w:val="none" w:sz="0" w:space="0" w:color="auto"/>
                                                                <w:left w:val="none" w:sz="0" w:space="0" w:color="auto"/>
                                                                <w:bottom w:val="none" w:sz="0" w:space="0" w:color="auto"/>
                                                                <w:right w:val="none" w:sz="0" w:space="0" w:color="auto"/>
                                                              </w:divBdr>
                                                            </w:div>
                                                            <w:div w:id="1809592906">
                                                              <w:marLeft w:val="45"/>
                                                              <w:marRight w:val="45"/>
                                                              <w:marTop w:val="15"/>
                                                              <w:marBottom w:val="0"/>
                                                              <w:divBdr>
                                                                <w:top w:val="none" w:sz="0" w:space="0" w:color="auto"/>
                                                                <w:left w:val="none" w:sz="0" w:space="0" w:color="auto"/>
                                                                <w:bottom w:val="none" w:sz="0" w:space="0" w:color="auto"/>
                                                                <w:right w:val="none" w:sz="0" w:space="0" w:color="auto"/>
                                                              </w:divBdr>
                                                              <w:divsChild>
                                                                <w:div w:id="1088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829">
                                                          <w:marLeft w:val="0"/>
                                                          <w:marRight w:val="0"/>
                                                          <w:marTop w:val="0"/>
                                                          <w:marBottom w:val="0"/>
                                                          <w:divBdr>
                                                            <w:top w:val="none" w:sz="0" w:space="0" w:color="auto"/>
                                                            <w:left w:val="none" w:sz="0" w:space="0" w:color="auto"/>
                                                            <w:bottom w:val="none" w:sz="0" w:space="0" w:color="auto"/>
                                                            <w:right w:val="none" w:sz="0" w:space="0" w:color="auto"/>
                                                          </w:divBdr>
                                                          <w:divsChild>
                                                            <w:div w:id="17442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1931">
                                              <w:marLeft w:val="0"/>
                                              <w:marRight w:val="0"/>
                                              <w:marTop w:val="0"/>
                                              <w:marBottom w:val="390"/>
                                              <w:divBdr>
                                                <w:top w:val="none" w:sz="0" w:space="0" w:color="auto"/>
                                                <w:left w:val="none" w:sz="0" w:space="0" w:color="auto"/>
                                                <w:bottom w:val="none" w:sz="0" w:space="0" w:color="auto"/>
                                                <w:right w:val="none" w:sz="0" w:space="0" w:color="auto"/>
                                              </w:divBdr>
                                              <w:divsChild>
                                                <w:div w:id="353464167">
                                                  <w:marLeft w:val="0"/>
                                                  <w:marRight w:val="0"/>
                                                  <w:marTop w:val="0"/>
                                                  <w:marBottom w:val="0"/>
                                                  <w:divBdr>
                                                    <w:top w:val="none" w:sz="0" w:space="0" w:color="auto"/>
                                                    <w:left w:val="none" w:sz="0" w:space="0" w:color="auto"/>
                                                    <w:bottom w:val="none" w:sz="0" w:space="0" w:color="auto"/>
                                                    <w:right w:val="none" w:sz="0" w:space="0" w:color="auto"/>
                                                  </w:divBdr>
                                                  <w:divsChild>
                                                    <w:div w:id="34550047">
                                                      <w:marLeft w:val="0"/>
                                                      <w:marRight w:val="0"/>
                                                      <w:marTop w:val="0"/>
                                                      <w:marBottom w:val="0"/>
                                                      <w:divBdr>
                                                        <w:top w:val="none" w:sz="0" w:space="0" w:color="auto"/>
                                                        <w:left w:val="none" w:sz="0" w:space="0" w:color="auto"/>
                                                        <w:bottom w:val="none" w:sz="0" w:space="0" w:color="auto"/>
                                                        <w:right w:val="none" w:sz="0" w:space="0" w:color="auto"/>
                                                      </w:divBdr>
                                                      <w:divsChild>
                                                        <w:div w:id="87897717">
                                                          <w:marLeft w:val="0"/>
                                                          <w:marRight w:val="0"/>
                                                          <w:marTop w:val="0"/>
                                                          <w:marBottom w:val="0"/>
                                                          <w:divBdr>
                                                            <w:top w:val="none" w:sz="0" w:space="0" w:color="auto"/>
                                                            <w:left w:val="none" w:sz="0" w:space="0" w:color="auto"/>
                                                            <w:bottom w:val="none" w:sz="0" w:space="0" w:color="auto"/>
                                                            <w:right w:val="none" w:sz="0" w:space="0" w:color="auto"/>
                                                          </w:divBdr>
                                                          <w:divsChild>
                                                            <w:div w:id="394086851">
                                                              <w:marLeft w:val="0"/>
                                                              <w:marRight w:val="0"/>
                                                              <w:marTop w:val="0"/>
                                                              <w:marBottom w:val="0"/>
                                                              <w:divBdr>
                                                                <w:top w:val="none" w:sz="0" w:space="0" w:color="auto"/>
                                                                <w:left w:val="none" w:sz="0" w:space="0" w:color="auto"/>
                                                                <w:bottom w:val="none" w:sz="0" w:space="0" w:color="auto"/>
                                                                <w:right w:val="none" w:sz="0" w:space="0" w:color="auto"/>
                                                              </w:divBdr>
                                                            </w:div>
                                                            <w:div w:id="459761948">
                                                              <w:marLeft w:val="45"/>
                                                              <w:marRight w:val="45"/>
                                                              <w:marTop w:val="15"/>
                                                              <w:marBottom w:val="0"/>
                                                              <w:divBdr>
                                                                <w:top w:val="none" w:sz="0" w:space="0" w:color="auto"/>
                                                                <w:left w:val="none" w:sz="0" w:space="0" w:color="auto"/>
                                                                <w:bottom w:val="none" w:sz="0" w:space="0" w:color="auto"/>
                                                                <w:right w:val="none" w:sz="0" w:space="0" w:color="auto"/>
                                                              </w:divBdr>
                                                              <w:divsChild>
                                                                <w:div w:id="18784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1116">
                                                          <w:marLeft w:val="0"/>
                                                          <w:marRight w:val="0"/>
                                                          <w:marTop w:val="0"/>
                                                          <w:marBottom w:val="0"/>
                                                          <w:divBdr>
                                                            <w:top w:val="none" w:sz="0" w:space="0" w:color="auto"/>
                                                            <w:left w:val="none" w:sz="0" w:space="0" w:color="auto"/>
                                                            <w:bottom w:val="none" w:sz="0" w:space="0" w:color="auto"/>
                                                            <w:right w:val="none" w:sz="0" w:space="0" w:color="auto"/>
                                                          </w:divBdr>
                                                          <w:divsChild>
                                                            <w:div w:id="10977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91820">
                                              <w:marLeft w:val="0"/>
                                              <w:marRight w:val="0"/>
                                              <w:marTop w:val="0"/>
                                              <w:marBottom w:val="390"/>
                                              <w:divBdr>
                                                <w:top w:val="none" w:sz="0" w:space="0" w:color="auto"/>
                                                <w:left w:val="none" w:sz="0" w:space="0" w:color="auto"/>
                                                <w:bottom w:val="none" w:sz="0" w:space="0" w:color="auto"/>
                                                <w:right w:val="none" w:sz="0" w:space="0" w:color="auto"/>
                                              </w:divBdr>
                                              <w:divsChild>
                                                <w:div w:id="1327972535">
                                                  <w:marLeft w:val="0"/>
                                                  <w:marRight w:val="0"/>
                                                  <w:marTop w:val="0"/>
                                                  <w:marBottom w:val="0"/>
                                                  <w:divBdr>
                                                    <w:top w:val="none" w:sz="0" w:space="0" w:color="auto"/>
                                                    <w:left w:val="none" w:sz="0" w:space="0" w:color="auto"/>
                                                    <w:bottom w:val="none" w:sz="0" w:space="0" w:color="auto"/>
                                                    <w:right w:val="none" w:sz="0" w:space="0" w:color="auto"/>
                                                  </w:divBdr>
                                                  <w:divsChild>
                                                    <w:div w:id="296909451">
                                                      <w:marLeft w:val="0"/>
                                                      <w:marRight w:val="0"/>
                                                      <w:marTop w:val="0"/>
                                                      <w:marBottom w:val="0"/>
                                                      <w:divBdr>
                                                        <w:top w:val="none" w:sz="0" w:space="0" w:color="auto"/>
                                                        <w:left w:val="none" w:sz="0" w:space="0" w:color="auto"/>
                                                        <w:bottom w:val="none" w:sz="0" w:space="0" w:color="auto"/>
                                                        <w:right w:val="none" w:sz="0" w:space="0" w:color="auto"/>
                                                      </w:divBdr>
                                                      <w:divsChild>
                                                        <w:div w:id="1353992038">
                                                          <w:marLeft w:val="0"/>
                                                          <w:marRight w:val="0"/>
                                                          <w:marTop w:val="0"/>
                                                          <w:marBottom w:val="0"/>
                                                          <w:divBdr>
                                                            <w:top w:val="none" w:sz="0" w:space="0" w:color="auto"/>
                                                            <w:left w:val="none" w:sz="0" w:space="0" w:color="auto"/>
                                                            <w:bottom w:val="none" w:sz="0" w:space="0" w:color="auto"/>
                                                            <w:right w:val="none" w:sz="0" w:space="0" w:color="auto"/>
                                                          </w:divBdr>
                                                          <w:divsChild>
                                                            <w:div w:id="1677267386">
                                                              <w:marLeft w:val="0"/>
                                                              <w:marRight w:val="0"/>
                                                              <w:marTop w:val="0"/>
                                                              <w:marBottom w:val="0"/>
                                                              <w:divBdr>
                                                                <w:top w:val="none" w:sz="0" w:space="0" w:color="auto"/>
                                                                <w:left w:val="none" w:sz="0" w:space="0" w:color="auto"/>
                                                                <w:bottom w:val="none" w:sz="0" w:space="0" w:color="auto"/>
                                                                <w:right w:val="none" w:sz="0" w:space="0" w:color="auto"/>
                                                              </w:divBdr>
                                                            </w:div>
                                                            <w:div w:id="244843696">
                                                              <w:marLeft w:val="45"/>
                                                              <w:marRight w:val="45"/>
                                                              <w:marTop w:val="15"/>
                                                              <w:marBottom w:val="0"/>
                                                              <w:divBdr>
                                                                <w:top w:val="none" w:sz="0" w:space="0" w:color="auto"/>
                                                                <w:left w:val="none" w:sz="0" w:space="0" w:color="auto"/>
                                                                <w:bottom w:val="none" w:sz="0" w:space="0" w:color="auto"/>
                                                                <w:right w:val="none" w:sz="0" w:space="0" w:color="auto"/>
                                                              </w:divBdr>
                                                              <w:divsChild>
                                                                <w:div w:id="20009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6911">
                                                          <w:marLeft w:val="0"/>
                                                          <w:marRight w:val="0"/>
                                                          <w:marTop w:val="0"/>
                                                          <w:marBottom w:val="0"/>
                                                          <w:divBdr>
                                                            <w:top w:val="none" w:sz="0" w:space="0" w:color="auto"/>
                                                            <w:left w:val="none" w:sz="0" w:space="0" w:color="auto"/>
                                                            <w:bottom w:val="none" w:sz="0" w:space="0" w:color="auto"/>
                                                            <w:right w:val="none" w:sz="0" w:space="0" w:color="auto"/>
                                                          </w:divBdr>
                                                          <w:divsChild>
                                                            <w:div w:id="5855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5252">
                                              <w:marLeft w:val="0"/>
                                              <w:marRight w:val="0"/>
                                              <w:marTop w:val="0"/>
                                              <w:marBottom w:val="390"/>
                                              <w:divBdr>
                                                <w:top w:val="none" w:sz="0" w:space="0" w:color="auto"/>
                                                <w:left w:val="none" w:sz="0" w:space="0" w:color="auto"/>
                                                <w:bottom w:val="none" w:sz="0" w:space="0" w:color="auto"/>
                                                <w:right w:val="none" w:sz="0" w:space="0" w:color="auto"/>
                                              </w:divBdr>
                                              <w:divsChild>
                                                <w:div w:id="1593977042">
                                                  <w:marLeft w:val="0"/>
                                                  <w:marRight w:val="0"/>
                                                  <w:marTop w:val="0"/>
                                                  <w:marBottom w:val="0"/>
                                                  <w:divBdr>
                                                    <w:top w:val="none" w:sz="0" w:space="0" w:color="auto"/>
                                                    <w:left w:val="none" w:sz="0" w:space="0" w:color="auto"/>
                                                    <w:bottom w:val="none" w:sz="0" w:space="0" w:color="auto"/>
                                                    <w:right w:val="none" w:sz="0" w:space="0" w:color="auto"/>
                                                  </w:divBdr>
                                                  <w:divsChild>
                                                    <w:div w:id="429014460">
                                                      <w:marLeft w:val="0"/>
                                                      <w:marRight w:val="0"/>
                                                      <w:marTop w:val="0"/>
                                                      <w:marBottom w:val="0"/>
                                                      <w:divBdr>
                                                        <w:top w:val="none" w:sz="0" w:space="0" w:color="auto"/>
                                                        <w:left w:val="none" w:sz="0" w:space="0" w:color="auto"/>
                                                        <w:bottom w:val="none" w:sz="0" w:space="0" w:color="auto"/>
                                                        <w:right w:val="none" w:sz="0" w:space="0" w:color="auto"/>
                                                      </w:divBdr>
                                                      <w:divsChild>
                                                        <w:div w:id="2007777724">
                                                          <w:marLeft w:val="0"/>
                                                          <w:marRight w:val="0"/>
                                                          <w:marTop w:val="0"/>
                                                          <w:marBottom w:val="0"/>
                                                          <w:divBdr>
                                                            <w:top w:val="none" w:sz="0" w:space="0" w:color="auto"/>
                                                            <w:left w:val="none" w:sz="0" w:space="0" w:color="auto"/>
                                                            <w:bottom w:val="none" w:sz="0" w:space="0" w:color="auto"/>
                                                            <w:right w:val="none" w:sz="0" w:space="0" w:color="auto"/>
                                                          </w:divBdr>
                                                          <w:divsChild>
                                                            <w:div w:id="1605503972">
                                                              <w:marLeft w:val="0"/>
                                                              <w:marRight w:val="0"/>
                                                              <w:marTop w:val="0"/>
                                                              <w:marBottom w:val="0"/>
                                                              <w:divBdr>
                                                                <w:top w:val="none" w:sz="0" w:space="0" w:color="auto"/>
                                                                <w:left w:val="none" w:sz="0" w:space="0" w:color="auto"/>
                                                                <w:bottom w:val="none" w:sz="0" w:space="0" w:color="auto"/>
                                                                <w:right w:val="none" w:sz="0" w:space="0" w:color="auto"/>
                                                              </w:divBdr>
                                                            </w:div>
                                                            <w:div w:id="1030573778">
                                                              <w:marLeft w:val="45"/>
                                                              <w:marRight w:val="45"/>
                                                              <w:marTop w:val="15"/>
                                                              <w:marBottom w:val="0"/>
                                                              <w:divBdr>
                                                                <w:top w:val="none" w:sz="0" w:space="0" w:color="auto"/>
                                                                <w:left w:val="none" w:sz="0" w:space="0" w:color="auto"/>
                                                                <w:bottom w:val="none" w:sz="0" w:space="0" w:color="auto"/>
                                                                <w:right w:val="none" w:sz="0" w:space="0" w:color="auto"/>
                                                              </w:divBdr>
                                                              <w:divsChild>
                                                                <w:div w:id="12992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573">
                                                          <w:marLeft w:val="0"/>
                                                          <w:marRight w:val="0"/>
                                                          <w:marTop w:val="0"/>
                                                          <w:marBottom w:val="0"/>
                                                          <w:divBdr>
                                                            <w:top w:val="none" w:sz="0" w:space="0" w:color="auto"/>
                                                            <w:left w:val="none" w:sz="0" w:space="0" w:color="auto"/>
                                                            <w:bottom w:val="none" w:sz="0" w:space="0" w:color="auto"/>
                                                            <w:right w:val="none" w:sz="0" w:space="0" w:color="auto"/>
                                                          </w:divBdr>
                                                          <w:divsChild>
                                                            <w:div w:id="1771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854830">
                                              <w:marLeft w:val="0"/>
                                              <w:marRight w:val="0"/>
                                              <w:marTop w:val="0"/>
                                              <w:marBottom w:val="420"/>
                                              <w:divBdr>
                                                <w:top w:val="none" w:sz="0" w:space="0" w:color="auto"/>
                                                <w:left w:val="none" w:sz="0" w:space="0" w:color="auto"/>
                                                <w:bottom w:val="none" w:sz="0" w:space="0" w:color="auto"/>
                                                <w:right w:val="none" w:sz="0" w:space="0" w:color="auto"/>
                                              </w:divBdr>
                                              <w:divsChild>
                                                <w:div w:id="2055621217">
                                                  <w:marLeft w:val="0"/>
                                                  <w:marRight w:val="0"/>
                                                  <w:marTop w:val="0"/>
                                                  <w:marBottom w:val="0"/>
                                                  <w:divBdr>
                                                    <w:top w:val="none" w:sz="0" w:space="0" w:color="auto"/>
                                                    <w:left w:val="none" w:sz="0" w:space="0" w:color="auto"/>
                                                    <w:bottom w:val="none" w:sz="0" w:space="0" w:color="auto"/>
                                                    <w:right w:val="none" w:sz="0" w:space="0" w:color="auto"/>
                                                  </w:divBdr>
                                                  <w:divsChild>
                                                    <w:div w:id="1079329683">
                                                      <w:marLeft w:val="0"/>
                                                      <w:marRight w:val="0"/>
                                                      <w:marTop w:val="0"/>
                                                      <w:marBottom w:val="0"/>
                                                      <w:divBdr>
                                                        <w:top w:val="none" w:sz="0" w:space="0" w:color="auto"/>
                                                        <w:left w:val="none" w:sz="0" w:space="0" w:color="auto"/>
                                                        <w:bottom w:val="none" w:sz="0" w:space="0" w:color="auto"/>
                                                        <w:right w:val="none" w:sz="0" w:space="0" w:color="auto"/>
                                                      </w:divBdr>
                                                      <w:divsChild>
                                                        <w:div w:id="547954857">
                                                          <w:marLeft w:val="0"/>
                                                          <w:marRight w:val="0"/>
                                                          <w:marTop w:val="0"/>
                                                          <w:marBottom w:val="0"/>
                                                          <w:divBdr>
                                                            <w:top w:val="none" w:sz="0" w:space="0" w:color="auto"/>
                                                            <w:left w:val="none" w:sz="0" w:space="0" w:color="auto"/>
                                                            <w:bottom w:val="none" w:sz="0" w:space="0" w:color="auto"/>
                                                            <w:right w:val="none" w:sz="0" w:space="0" w:color="auto"/>
                                                          </w:divBdr>
                                                          <w:divsChild>
                                                            <w:div w:id="1886289126">
                                                              <w:marLeft w:val="0"/>
                                                              <w:marRight w:val="0"/>
                                                              <w:marTop w:val="0"/>
                                                              <w:marBottom w:val="0"/>
                                                              <w:divBdr>
                                                                <w:top w:val="none" w:sz="0" w:space="0" w:color="auto"/>
                                                                <w:left w:val="none" w:sz="0" w:space="0" w:color="auto"/>
                                                                <w:bottom w:val="none" w:sz="0" w:space="0" w:color="auto"/>
                                                                <w:right w:val="none" w:sz="0" w:space="0" w:color="auto"/>
                                                              </w:divBdr>
                                                            </w:div>
                                                            <w:div w:id="1424644653">
                                                              <w:marLeft w:val="45"/>
                                                              <w:marRight w:val="45"/>
                                                              <w:marTop w:val="15"/>
                                                              <w:marBottom w:val="0"/>
                                                              <w:divBdr>
                                                                <w:top w:val="none" w:sz="0" w:space="0" w:color="auto"/>
                                                                <w:left w:val="none" w:sz="0" w:space="0" w:color="auto"/>
                                                                <w:bottom w:val="none" w:sz="0" w:space="0" w:color="auto"/>
                                                                <w:right w:val="none" w:sz="0" w:space="0" w:color="auto"/>
                                                              </w:divBdr>
                                                              <w:divsChild>
                                                                <w:div w:id="11469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49403">
                                                          <w:marLeft w:val="0"/>
                                                          <w:marRight w:val="0"/>
                                                          <w:marTop w:val="0"/>
                                                          <w:marBottom w:val="0"/>
                                                          <w:divBdr>
                                                            <w:top w:val="none" w:sz="0" w:space="0" w:color="auto"/>
                                                            <w:left w:val="none" w:sz="0" w:space="0" w:color="auto"/>
                                                            <w:bottom w:val="none" w:sz="0" w:space="0" w:color="auto"/>
                                                            <w:right w:val="none" w:sz="0" w:space="0" w:color="auto"/>
                                                          </w:divBdr>
                                                          <w:divsChild>
                                                            <w:div w:id="19559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889015">
                  <w:marLeft w:val="0"/>
                  <w:marRight w:val="0"/>
                  <w:marTop w:val="0"/>
                  <w:marBottom w:val="0"/>
                  <w:divBdr>
                    <w:top w:val="none" w:sz="0" w:space="0" w:color="auto"/>
                    <w:left w:val="none" w:sz="0" w:space="0" w:color="auto"/>
                    <w:bottom w:val="none" w:sz="0" w:space="0" w:color="auto"/>
                    <w:right w:val="none" w:sz="0" w:space="0" w:color="auto"/>
                  </w:divBdr>
                  <w:divsChild>
                    <w:div w:id="1660226078">
                      <w:marLeft w:val="0"/>
                      <w:marRight w:val="0"/>
                      <w:marTop w:val="0"/>
                      <w:marBottom w:val="0"/>
                      <w:divBdr>
                        <w:top w:val="none" w:sz="0" w:space="0" w:color="auto"/>
                        <w:left w:val="none" w:sz="0" w:space="0" w:color="auto"/>
                        <w:bottom w:val="none" w:sz="0" w:space="0" w:color="auto"/>
                        <w:right w:val="none" w:sz="0" w:space="0" w:color="auto"/>
                      </w:divBdr>
                      <w:divsChild>
                        <w:div w:id="118184765">
                          <w:marLeft w:val="0"/>
                          <w:marRight w:val="0"/>
                          <w:marTop w:val="0"/>
                          <w:marBottom w:val="0"/>
                          <w:divBdr>
                            <w:top w:val="none" w:sz="0" w:space="0" w:color="auto"/>
                            <w:left w:val="none" w:sz="0" w:space="0" w:color="auto"/>
                            <w:bottom w:val="none" w:sz="0" w:space="0" w:color="auto"/>
                            <w:right w:val="none" w:sz="0" w:space="0" w:color="auto"/>
                          </w:divBdr>
                          <w:divsChild>
                            <w:div w:id="1632664338">
                              <w:marLeft w:val="0"/>
                              <w:marRight w:val="0"/>
                              <w:marTop w:val="0"/>
                              <w:marBottom w:val="420"/>
                              <w:divBdr>
                                <w:top w:val="none" w:sz="0" w:space="0" w:color="auto"/>
                                <w:left w:val="none" w:sz="0" w:space="0" w:color="auto"/>
                                <w:bottom w:val="none" w:sz="0" w:space="0" w:color="auto"/>
                                <w:right w:val="none" w:sz="0" w:space="0" w:color="auto"/>
                              </w:divBdr>
                              <w:divsChild>
                                <w:div w:id="389695183">
                                  <w:marLeft w:val="0"/>
                                  <w:marRight w:val="0"/>
                                  <w:marTop w:val="0"/>
                                  <w:marBottom w:val="0"/>
                                  <w:divBdr>
                                    <w:top w:val="none" w:sz="0" w:space="0" w:color="auto"/>
                                    <w:left w:val="none" w:sz="0" w:space="0" w:color="auto"/>
                                    <w:bottom w:val="none" w:sz="0" w:space="0" w:color="auto"/>
                                    <w:right w:val="none" w:sz="0" w:space="0" w:color="auto"/>
                                  </w:divBdr>
                                </w:div>
                                <w:div w:id="457182718">
                                  <w:marLeft w:val="0"/>
                                  <w:marRight w:val="0"/>
                                  <w:marTop w:val="0"/>
                                  <w:marBottom w:val="0"/>
                                  <w:divBdr>
                                    <w:top w:val="none" w:sz="0" w:space="0" w:color="auto"/>
                                    <w:left w:val="none" w:sz="0" w:space="0" w:color="auto"/>
                                    <w:bottom w:val="none" w:sz="0" w:space="0" w:color="auto"/>
                                    <w:right w:val="none" w:sz="0" w:space="0" w:color="auto"/>
                                  </w:divBdr>
                                  <w:divsChild>
                                    <w:div w:id="196237343">
                                      <w:marLeft w:val="0"/>
                                      <w:marRight w:val="0"/>
                                      <w:marTop w:val="0"/>
                                      <w:marBottom w:val="0"/>
                                      <w:divBdr>
                                        <w:top w:val="none" w:sz="0" w:space="0" w:color="auto"/>
                                        <w:left w:val="none" w:sz="0" w:space="0" w:color="auto"/>
                                        <w:bottom w:val="none" w:sz="0" w:space="0" w:color="auto"/>
                                        <w:right w:val="none" w:sz="0" w:space="0" w:color="auto"/>
                                      </w:divBdr>
                                    </w:div>
                                    <w:div w:id="1109276149">
                                      <w:marLeft w:val="0"/>
                                      <w:marRight w:val="0"/>
                                      <w:marTop w:val="0"/>
                                      <w:marBottom w:val="0"/>
                                      <w:divBdr>
                                        <w:top w:val="none" w:sz="0" w:space="0" w:color="auto"/>
                                        <w:left w:val="none" w:sz="0" w:space="0" w:color="auto"/>
                                        <w:bottom w:val="none" w:sz="0" w:space="0" w:color="auto"/>
                                        <w:right w:val="none" w:sz="0" w:space="0" w:color="auto"/>
                                      </w:divBdr>
                                    </w:div>
                                    <w:div w:id="4545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106735">
                  <w:marLeft w:val="0"/>
                  <w:marRight w:val="0"/>
                  <w:marTop w:val="0"/>
                  <w:marBottom w:val="0"/>
                  <w:divBdr>
                    <w:top w:val="none" w:sz="0" w:space="0" w:color="auto"/>
                    <w:left w:val="none" w:sz="0" w:space="0" w:color="auto"/>
                    <w:bottom w:val="none" w:sz="0" w:space="0" w:color="auto"/>
                    <w:right w:val="none" w:sz="0" w:space="0" w:color="auto"/>
                  </w:divBdr>
                  <w:divsChild>
                    <w:div w:id="481505099">
                      <w:marLeft w:val="0"/>
                      <w:marRight w:val="0"/>
                      <w:marTop w:val="0"/>
                      <w:marBottom w:val="0"/>
                      <w:divBdr>
                        <w:top w:val="none" w:sz="0" w:space="0" w:color="auto"/>
                        <w:left w:val="none" w:sz="0" w:space="0" w:color="auto"/>
                        <w:bottom w:val="none" w:sz="0" w:space="0" w:color="auto"/>
                        <w:right w:val="none" w:sz="0" w:space="0" w:color="auto"/>
                      </w:divBdr>
                      <w:divsChild>
                        <w:div w:id="9321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5826">
          <w:marLeft w:val="0"/>
          <w:marRight w:val="0"/>
          <w:marTop w:val="0"/>
          <w:marBottom w:val="0"/>
          <w:divBdr>
            <w:top w:val="none" w:sz="0" w:space="0" w:color="auto"/>
            <w:left w:val="none" w:sz="0" w:space="0" w:color="auto"/>
            <w:bottom w:val="none" w:sz="0" w:space="0" w:color="auto"/>
            <w:right w:val="none" w:sz="0" w:space="0" w:color="auto"/>
          </w:divBdr>
          <w:divsChild>
            <w:div w:id="22635318">
              <w:marLeft w:val="12300"/>
              <w:marRight w:val="0"/>
              <w:marTop w:val="0"/>
              <w:marBottom w:val="0"/>
              <w:divBdr>
                <w:top w:val="none" w:sz="0" w:space="0" w:color="auto"/>
                <w:left w:val="none" w:sz="0" w:space="0" w:color="auto"/>
                <w:bottom w:val="none" w:sz="0" w:space="0" w:color="auto"/>
                <w:right w:val="none" w:sz="0" w:space="0" w:color="auto"/>
              </w:divBdr>
            </w:div>
          </w:divsChild>
        </w:div>
      </w:divsChild>
    </w:div>
    <w:div w:id="705443960">
      <w:bodyDiv w:val="1"/>
      <w:marLeft w:val="0"/>
      <w:marRight w:val="0"/>
      <w:marTop w:val="0"/>
      <w:marBottom w:val="0"/>
      <w:divBdr>
        <w:top w:val="none" w:sz="0" w:space="0" w:color="auto"/>
        <w:left w:val="none" w:sz="0" w:space="0" w:color="auto"/>
        <w:bottom w:val="none" w:sz="0" w:space="0" w:color="auto"/>
        <w:right w:val="none" w:sz="0" w:space="0" w:color="auto"/>
      </w:divBdr>
    </w:div>
    <w:div w:id="739981403">
      <w:bodyDiv w:val="1"/>
      <w:marLeft w:val="0"/>
      <w:marRight w:val="0"/>
      <w:marTop w:val="0"/>
      <w:marBottom w:val="0"/>
      <w:divBdr>
        <w:top w:val="none" w:sz="0" w:space="0" w:color="auto"/>
        <w:left w:val="none" w:sz="0" w:space="0" w:color="auto"/>
        <w:bottom w:val="none" w:sz="0" w:space="0" w:color="auto"/>
        <w:right w:val="none" w:sz="0" w:space="0" w:color="auto"/>
      </w:divBdr>
      <w:divsChild>
        <w:div w:id="1820609050">
          <w:marLeft w:val="0"/>
          <w:marRight w:val="0"/>
          <w:marTop w:val="0"/>
          <w:marBottom w:val="0"/>
          <w:divBdr>
            <w:top w:val="none" w:sz="0" w:space="0" w:color="auto"/>
            <w:left w:val="none" w:sz="0" w:space="0" w:color="auto"/>
            <w:bottom w:val="none" w:sz="0" w:space="0" w:color="auto"/>
            <w:right w:val="none" w:sz="0" w:space="0" w:color="auto"/>
          </w:divBdr>
          <w:divsChild>
            <w:div w:id="943390983">
              <w:marLeft w:val="0"/>
              <w:marRight w:val="0"/>
              <w:marTop w:val="0"/>
              <w:marBottom w:val="0"/>
              <w:divBdr>
                <w:top w:val="none" w:sz="0" w:space="0" w:color="auto"/>
                <w:left w:val="none" w:sz="0" w:space="0" w:color="auto"/>
                <w:bottom w:val="none" w:sz="0" w:space="0" w:color="auto"/>
                <w:right w:val="none" w:sz="0" w:space="0" w:color="auto"/>
              </w:divBdr>
              <w:divsChild>
                <w:div w:id="244999897">
                  <w:marLeft w:val="0"/>
                  <w:marRight w:val="0"/>
                  <w:marTop w:val="0"/>
                  <w:marBottom w:val="0"/>
                  <w:divBdr>
                    <w:top w:val="none" w:sz="0" w:space="0" w:color="auto"/>
                    <w:left w:val="none" w:sz="0" w:space="0" w:color="auto"/>
                    <w:bottom w:val="none" w:sz="0" w:space="0" w:color="auto"/>
                    <w:right w:val="none" w:sz="0" w:space="0" w:color="auto"/>
                  </w:divBdr>
                  <w:divsChild>
                    <w:div w:id="1222861958">
                      <w:marLeft w:val="0"/>
                      <w:marRight w:val="0"/>
                      <w:marTop w:val="0"/>
                      <w:marBottom w:val="0"/>
                      <w:divBdr>
                        <w:top w:val="none" w:sz="0" w:space="0" w:color="auto"/>
                        <w:left w:val="none" w:sz="0" w:space="0" w:color="auto"/>
                        <w:bottom w:val="none" w:sz="0" w:space="0" w:color="auto"/>
                        <w:right w:val="none" w:sz="0" w:space="0" w:color="auto"/>
                      </w:divBdr>
                      <w:divsChild>
                        <w:div w:id="1105616981">
                          <w:marLeft w:val="0"/>
                          <w:marRight w:val="0"/>
                          <w:marTop w:val="0"/>
                          <w:marBottom w:val="0"/>
                          <w:divBdr>
                            <w:top w:val="none" w:sz="0" w:space="0" w:color="auto"/>
                            <w:left w:val="none" w:sz="0" w:space="0" w:color="auto"/>
                            <w:bottom w:val="none" w:sz="0" w:space="0" w:color="auto"/>
                            <w:right w:val="none" w:sz="0" w:space="0" w:color="auto"/>
                          </w:divBdr>
                          <w:divsChild>
                            <w:div w:id="1993213030">
                              <w:marLeft w:val="0"/>
                              <w:marRight w:val="0"/>
                              <w:marTop w:val="0"/>
                              <w:marBottom w:val="0"/>
                              <w:divBdr>
                                <w:top w:val="none" w:sz="0" w:space="0" w:color="auto"/>
                                <w:left w:val="none" w:sz="0" w:space="0" w:color="auto"/>
                                <w:bottom w:val="none" w:sz="0" w:space="0" w:color="auto"/>
                                <w:right w:val="none" w:sz="0" w:space="0" w:color="auto"/>
                              </w:divBdr>
                            </w:div>
                          </w:divsChild>
                        </w:div>
                        <w:div w:id="738017366">
                          <w:marLeft w:val="0"/>
                          <w:marRight w:val="0"/>
                          <w:marTop w:val="0"/>
                          <w:marBottom w:val="0"/>
                          <w:divBdr>
                            <w:top w:val="none" w:sz="0" w:space="0" w:color="auto"/>
                            <w:left w:val="none" w:sz="0" w:space="0" w:color="auto"/>
                            <w:bottom w:val="none" w:sz="0" w:space="0" w:color="auto"/>
                            <w:right w:val="none" w:sz="0" w:space="0" w:color="auto"/>
                          </w:divBdr>
                          <w:divsChild>
                            <w:div w:id="977342613">
                              <w:marLeft w:val="0"/>
                              <w:marRight w:val="300"/>
                              <w:marTop w:val="180"/>
                              <w:marBottom w:val="0"/>
                              <w:divBdr>
                                <w:top w:val="none" w:sz="0" w:space="0" w:color="auto"/>
                                <w:left w:val="none" w:sz="0" w:space="0" w:color="auto"/>
                                <w:bottom w:val="none" w:sz="0" w:space="0" w:color="auto"/>
                                <w:right w:val="none" w:sz="0" w:space="0" w:color="auto"/>
                              </w:divBdr>
                              <w:divsChild>
                                <w:div w:id="10695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516357">
          <w:marLeft w:val="0"/>
          <w:marRight w:val="0"/>
          <w:marTop w:val="0"/>
          <w:marBottom w:val="0"/>
          <w:divBdr>
            <w:top w:val="none" w:sz="0" w:space="0" w:color="auto"/>
            <w:left w:val="none" w:sz="0" w:space="0" w:color="auto"/>
            <w:bottom w:val="none" w:sz="0" w:space="0" w:color="auto"/>
            <w:right w:val="none" w:sz="0" w:space="0" w:color="auto"/>
          </w:divBdr>
          <w:divsChild>
            <w:div w:id="2107729239">
              <w:marLeft w:val="0"/>
              <w:marRight w:val="0"/>
              <w:marTop w:val="0"/>
              <w:marBottom w:val="0"/>
              <w:divBdr>
                <w:top w:val="none" w:sz="0" w:space="0" w:color="auto"/>
                <w:left w:val="none" w:sz="0" w:space="0" w:color="auto"/>
                <w:bottom w:val="none" w:sz="0" w:space="0" w:color="auto"/>
                <w:right w:val="none" w:sz="0" w:space="0" w:color="auto"/>
              </w:divBdr>
              <w:divsChild>
                <w:div w:id="1910731170">
                  <w:marLeft w:val="0"/>
                  <w:marRight w:val="0"/>
                  <w:marTop w:val="0"/>
                  <w:marBottom w:val="0"/>
                  <w:divBdr>
                    <w:top w:val="none" w:sz="0" w:space="0" w:color="auto"/>
                    <w:left w:val="none" w:sz="0" w:space="0" w:color="auto"/>
                    <w:bottom w:val="none" w:sz="0" w:space="0" w:color="auto"/>
                    <w:right w:val="none" w:sz="0" w:space="0" w:color="auto"/>
                  </w:divBdr>
                  <w:divsChild>
                    <w:div w:id="1946383594">
                      <w:marLeft w:val="0"/>
                      <w:marRight w:val="0"/>
                      <w:marTop w:val="0"/>
                      <w:marBottom w:val="0"/>
                      <w:divBdr>
                        <w:top w:val="none" w:sz="0" w:space="0" w:color="auto"/>
                        <w:left w:val="none" w:sz="0" w:space="0" w:color="auto"/>
                        <w:bottom w:val="none" w:sz="0" w:space="0" w:color="auto"/>
                        <w:right w:val="none" w:sz="0" w:space="0" w:color="auto"/>
                      </w:divBdr>
                      <w:divsChild>
                        <w:div w:id="15456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609729">
      <w:bodyDiv w:val="1"/>
      <w:marLeft w:val="0"/>
      <w:marRight w:val="0"/>
      <w:marTop w:val="0"/>
      <w:marBottom w:val="0"/>
      <w:divBdr>
        <w:top w:val="none" w:sz="0" w:space="0" w:color="auto"/>
        <w:left w:val="none" w:sz="0" w:space="0" w:color="auto"/>
        <w:bottom w:val="none" w:sz="0" w:space="0" w:color="auto"/>
        <w:right w:val="none" w:sz="0" w:space="0" w:color="auto"/>
      </w:divBdr>
    </w:div>
    <w:div w:id="861820071">
      <w:bodyDiv w:val="1"/>
      <w:marLeft w:val="0"/>
      <w:marRight w:val="0"/>
      <w:marTop w:val="0"/>
      <w:marBottom w:val="0"/>
      <w:divBdr>
        <w:top w:val="none" w:sz="0" w:space="0" w:color="auto"/>
        <w:left w:val="none" w:sz="0" w:space="0" w:color="auto"/>
        <w:bottom w:val="none" w:sz="0" w:space="0" w:color="auto"/>
        <w:right w:val="none" w:sz="0" w:space="0" w:color="auto"/>
      </w:divBdr>
    </w:div>
    <w:div w:id="893780659">
      <w:bodyDiv w:val="1"/>
      <w:marLeft w:val="0"/>
      <w:marRight w:val="0"/>
      <w:marTop w:val="0"/>
      <w:marBottom w:val="0"/>
      <w:divBdr>
        <w:top w:val="none" w:sz="0" w:space="0" w:color="auto"/>
        <w:left w:val="none" w:sz="0" w:space="0" w:color="auto"/>
        <w:bottom w:val="none" w:sz="0" w:space="0" w:color="auto"/>
        <w:right w:val="none" w:sz="0" w:space="0" w:color="auto"/>
      </w:divBdr>
    </w:div>
    <w:div w:id="963736389">
      <w:bodyDiv w:val="1"/>
      <w:marLeft w:val="0"/>
      <w:marRight w:val="0"/>
      <w:marTop w:val="0"/>
      <w:marBottom w:val="0"/>
      <w:divBdr>
        <w:top w:val="none" w:sz="0" w:space="0" w:color="auto"/>
        <w:left w:val="none" w:sz="0" w:space="0" w:color="auto"/>
        <w:bottom w:val="none" w:sz="0" w:space="0" w:color="auto"/>
        <w:right w:val="none" w:sz="0" w:space="0" w:color="auto"/>
      </w:divBdr>
    </w:div>
    <w:div w:id="1163937540">
      <w:bodyDiv w:val="1"/>
      <w:marLeft w:val="0"/>
      <w:marRight w:val="0"/>
      <w:marTop w:val="0"/>
      <w:marBottom w:val="0"/>
      <w:divBdr>
        <w:top w:val="none" w:sz="0" w:space="0" w:color="auto"/>
        <w:left w:val="none" w:sz="0" w:space="0" w:color="auto"/>
        <w:bottom w:val="none" w:sz="0" w:space="0" w:color="auto"/>
        <w:right w:val="none" w:sz="0" w:space="0" w:color="auto"/>
      </w:divBdr>
    </w:div>
    <w:div w:id="1519586778">
      <w:bodyDiv w:val="1"/>
      <w:marLeft w:val="0"/>
      <w:marRight w:val="0"/>
      <w:marTop w:val="0"/>
      <w:marBottom w:val="0"/>
      <w:divBdr>
        <w:top w:val="none" w:sz="0" w:space="0" w:color="auto"/>
        <w:left w:val="none" w:sz="0" w:space="0" w:color="auto"/>
        <w:bottom w:val="none" w:sz="0" w:space="0" w:color="auto"/>
        <w:right w:val="none" w:sz="0" w:space="0" w:color="auto"/>
      </w:divBdr>
    </w:div>
    <w:div w:id="1648440200">
      <w:bodyDiv w:val="1"/>
      <w:marLeft w:val="0"/>
      <w:marRight w:val="0"/>
      <w:marTop w:val="0"/>
      <w:marBottom w:val="0"/>
      <w:divBdr>
        <w:top w:val="none" w:sz="0" w:space="0" w:color="auto"/>
        <w:left w:val="none" w:sz="0" w:space="0" w:color="auto"/>
        <w:bottom w:val="none" w:sz="0" w:space="0" w:color="auto"/>
        <w:right w:val="none" w:sz="0" w:space="0" w:color="auto"/>
      </w:divBdr>
    </w:div>
    <w:div w:id="1690058303">
      <w:bodyDiv w:val="1"/>
      <w:marLeft w:val="0"/>
      <w:marRight w:val="0"/>
      <w:marTop w:val="0"/>
      <w:marBottom w:val="0"/>
      <w:divBdr>
        <w:top w:val="none" w:sz="0" w:space="0" w:color="auto"/>
        <w:left w:val="none" w:sz="0" w:space="0" w:color="auto"/>
        <w:bottom w:val="none" w:sz="0" w:space="0" w:color="auto"/>
        <w:right w:val="none" w:sz="0" w:space="0" w:color="auto"/>
      </w:divBdr>
    </w:div>
    <w:div w:id="1739588908">
      <w:bodyDiv w:val="1"/>
      <w:marLeft w:val="0"/>
      <w:marRight w:val="0"/>
      <w:marTop w:val="0"/>
      <w:marBottom w:val="0"/>
      <w:divBdr>
        <w:top w:val="none" w:sz="0" w:space="0" w:color="auto"/>
        <w:left w:val="none" w:sz="0" w:space="0" w:color="auto"/>
        <w:bottom w:val="none" w:sz="0" w:space="0" w:color="auto"/>
        <w:right w:val="none" w:sz="0" w:space="0" w:color="auto"/>
      </w:divBdr>
    </w:div>
    <w:div w:id="179058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x.doi.org/10.1002/pmic.20180016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4D30D-8FF0-CB4B-B210-5079F5537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13</Pages>
  <Words>11560</Words>
  <Characters>65895</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Lu</dc:creator>
  <cp:keywords/>
  <dc:description/>
  <cp:lastModifiedBy>Microsoft Office User</cp:lastModifiedBy>
  <cp:revision>149</cp:revision>
  <cp:lastPrinted>2019-02-18T07:53:00Z</cp:lastPrinted>
  <dcterms:created xsi:type="dcterms:W3CDTF">2019-02-18T07:53:00Z</dcterms:created>
  <dcterms:modified xsi:type="dcterms:W3CDTF">2019-05-16T15:43:00Z</dcterms:modified>
</cp:coreProperties>
</file>