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8B000" w14:textId="4D08EA74" w:rsidR="001F6527" w:rsidRPr="001F6527" w:rsidRDefault="001F6527" w:rsidP="001F6527">
      <w:pPr>
        <w:jc w:val="center"/>
        <w:rPr>
          <w:b/>
          <w:bCs/>
          <w:i/>
          <w:iCs/>
          <w:color w:val="7030A0"/>
          <w:sz w:val="32"/>
          <w:szCs w:val="32"/>
          <w:u w:val="single"/>
        </w:rPr>
      </w:pPr>
      <w:r w:rsidRPr="001F6527">
        <w:rPr>
          <w:b/>
          <w:bCs/>
          <w:i/>
          <w:iCs/>
          <w:color w:val="7030A0"/>
          <w:sz w:val="32"/>
          <w:szCs w:val="32"/>
          <w:u w:val="single"/>
          <w:lang w:val="en-US"/>
        </w:rPr>
        <w:t>Facilitating deeper insight and growth in the midst of uncertainty, pressure and challenge</w:t>
      </w:r>
    </w:p>
    <w:p w14:paraId="6ACBBA28" w14:textId="77777777" w:rsidR="00A026A1" w:rsidRDefault="00A026A1">
      <w:pPr>
        <w:rPr>
          <w:b/>
          <w:bCs/>
          <w:i/>
          <w:iCs/>
          <w:sz w:val="28"/>
          <w:szCs w:val="28"/>
          <w:u w:val="single"/>
        </w:rPr>
      </w:pPr>
    </w:p>
    <w:p w14:paraId="676804C2" w14:textId="343B878B" w:rsidR="000D645C" w:rsidRPr="001F6527" w:rsidRDefault="00A026A1">
      <w:pPr>
        <w:rPr>
          <w:b/>
          <w:bCs/>
          <w:i/>
          <w:iCs/>
          <w:color w:val="7030A0"/>
          <w:sz w:val="28"/>
          <w:szCs w:val="28"/>
          <w:u w:val="single"/>
        </w:rPr>
      </w:pPr>
      <w:r w:rsidRPr="001F6527">
        <w:rPr>
          <w:b/>
          <w:bCs/>
          <w:i/>
          <w:iCs/>
          <w:color w:val="7030A0"/>
          <w:sz w:val="28"/>
          <w:szCs w:val="28"/>
          <w:u w:val="single"/>
        </w:rPr>
        <w:t>Current c</w:t>
      </w:r>
      <w:r w:rsidR="000D645C" w:rsidRPr="001F6527">
        <w:rPr>
          <w:b/>
          <w:bCs/>
          <w:i/>
          <w:iCs/>
          <w:color w:val="7030A0"/>
          <w:sz w:val="28"/>
          <w:szCs w:val="28"/>
          <w:u w:val="single"/>
        </w:rPr>
        <w:t>ontext</w:t>
      </w:r>
    </w:p>
    <w:p w14:paraId="600D056F" w14:textId="6E966151" w:rsidR="000D645C" w:rsidRDefault="000D645C">
      <w:pPr>
        <w:rPr>
          <w:b/>
          <w:bCs/>
          <w:i/>
          <w:iCs/>
          <w:u w:val="single"/>
        </w:rPr>
      </w:pPr>
    </w:p>
    <w:p w14:paraId="47F9E7FA" w14:textId="7BC695F0" w:rsidR="000D645C" w:rsidRDefault="000D645C" w:rsidP="000D645C">
      <w:pPr>
        <w:pStyle w:val="ListParagraph"/>
        <w:numPr>
          <w:ilvl w:val="0"/>
          <w:numId w:val="1"/>
        </w:numPr>
      </w:pPr>
      <w:r>
        <w:rPr>
          <w:b/>
          <w:bCs/>
        </w:rPr>
        <w:t xml:space="preserve">The Body of Work; </w:t>
      </w:r>
      <w:r>
        <w:t>is a lifetime of written work in the form of prose, story and evocative word exploring the experience of being human, and how we evolve and grow in the midst of things</w:t>
      </w:r>
      <w:r w:rsidR="00A026A1">
        <w:t xml:space="preserve"> – particularly pressure, challenge and struggle</w:t>
      </w:r>
      <w:r>
        <w:t xml:space="preserve">. The Work has been condensed into the format of spoken word, sometimes accompanied with music and photographic imagery.  The written word text is </w:t>
      </w:r>
      <w:r w:rsidR="00831D18">
        <w:t xml:space="preserve">additionally </w:t>
      </w:r>
      <w:r>
        <w:t>offered for those who wish to explore the written word</w:t>
      </w:r>
      <w:r w:rsidR="00A026A1">
        <w:t xml:space="preserve"> whilst listening</w:t>
      </w:r>
      <w:r>
        <w:t xml:space="preserve">. In their final format </w:t>
      </w:r>
      <w:r w:rsidR="00831D18">
        <w:t>these pieces form a set of</w:t>
      </w:r>
      <w:r>
        <w:t xml:space="preserve"> ‘Everyday Fairy tales, or Adult Fairy tales’ exploring a whole range of human experience and how it can </w:t>
      </w:r>
      <w:r w:rsidR="00A026A1">
        <w:t>bring</w:t>
      </w:r>
      <w:r>
        <w:t xml:space="preserve"> insight</w:t>
      </w:r>
      <w:r w:rsidR="00831D18">
        <w:t xml:space="preserve">, </w:t>
      </w:r>
      <w:r>
        <w:t>awakening</w:t>
      </w:r>
      <w:r w:rsidR="00831D18">
        <w:t xml:space="preserve"> and illumination</w:t>
      </w:r>
      <w:r w:rsidR="00A026A1">
        <w:t xml:space="preserve"> if we are able to meet it</w:t>
      </w:r>
      <w:r>
        <w:t xml:space="preserve">. This set of materials is called collectively ‘The Work’. </w:t>
      </w:r>
    </w:p>
    <w:p w14:paraId="370B4B26" w14:textId="77777777" w:rsidR="00512D52" w:rsidRPr="00512D52" w:rsidRDefault="00512D52" w:rsidP="00512D52">
      <w:pPr>
        <w:pStyle w:val="ListParagraph"/>
        <w:numPr>
          <w:ilvl w:val="0"/>
          <w:numId w:val="1"/>
        </w:numPr>
        <w:jc w:val="both"/>
        <w:rPr>
          <w:b/>
          <w:bCs/>
          <w:color w:val="4472C4" w:themeColor="accent1"/>
        </w:rPr>
      </w:pPr>
      <w:r w:rsidRPr="00512D52">
        <w:rPr>
          <w:b/>
          <w:bCs/>
          <w:color w:val="4472C4" w:themeColor="accent1"/>
        </w:rPr>
        <w:t>The purpose of this body of Work is three-fold:</w:t>
      </w:r>
    </w:p>
    <w:p w14:paraId="474EC1E1" w14:textId="77777777" w:rsidR="00512D52" w:rsidRPr="00D30D9D" w:rsidRDefault="00512D52" w:rsidP="00512D52">
      <w:pPr>
        <w:pStyle w:val="ListParagraph"/>
        <w:numPr>
          <w:ilvl w:val="1"/>
          <w:numId w:val="1"/>
        </w:numPr>
        <w:jc w:val="both"/>
        <w:rPr>
          <w:color w:val="4472C4" w:themeColor="accent1"/>
        </w:rPr>
      </w:pPr>
      <w:r w:rsidRPr="00D30D9D">
        <w:rPr>
          <w:i/>
          <w:iCs/>
          <w:color w:val="4472C4" w:themeColor="accent1"/>
        </w:rPr>
        <w:t>Development:</w:t>
      </w:r>
      <w:r w:rsidRPr="00D30D9D">
        <w:rPr>
          <w:color w:val="4472C4" w:themeColor="accent1"/>
        </w:rPr>
        <w:t xml:space="preserve"> Learning how to embrace and work with difficult and turbulent times as a source and opportunity for further awakening and growth.</w:t>
      </w:r>
    </w:p>
    <w:p w14:paraId="33709CBF" w14:textId="54DFE40E" w:rsidR="00512D52" w:rsidRPr="00D30D9D" w:rsidRDefault="00465779" w:rsidP="00512D52">
      <w:pPr>
        <w:pStyle w:val="ListParagraph"/>
        <w:numPr>
          <w:ilvl w:val="1"/>
          <w:numId w:val="1"/>
        </w:numPr>
        <w:jc w:val="both"/>
        <w:rPr>
          <w:color w:val="4472C4" w:themeColor="accent1"/>
        </w:rPr>
      </w:pPr>
      <w:r>
        <w:rPr>
          <w:i/>
          <w:iCs/>
          <w:color w:val="4472C4" w:themeColor="accent1"/>
        </w:rPr>
        <w:t>Inner Leadership</w:t>
      </w:r>
      <w:r w:rsidR="00512D52" w:rsidRPr="00D30D9D">
        <w:rPr>
          <w:i/>
          <w:iCs/>
          <w:color w:val="4472C4" w:themeColor="accent1"/>
        </w:rPr>
        <w:t>:</w:t>
      </w:r>
      <w:r w:rsidR="00512D52" w:rsidRPr="00D30D9D">
        <w:rPr>
          <w:color w:val="4472C4" w:themeColor="accent1"/>
        </w:rPr>
        <w:t xml:space="preserve"> Finding ways to skilfully authoring our own lives, rather than staying caught up in survival mode and so effectively ‘having life written for us’. </w:t>
      </w:r>
    </w:p>
    <w:p w14:paraId="0C731C24" w14:textId="023A1439" w:rsidR="00512D52" w:rsidRDefault="00512D52" w:rsidP="00512D52">
      <w:pPr>
        <w:pStyle w:val="ListParagraph"/>
        <w:numPr>
          <w:ilvl w:val="1"/>
          <w:numId w:val="1"/>
        </w:numPr>
      </w:pPr>
      <w:r w:rsidRPr="00D30D9D">
        <w:rPr>
          <w:i/>
          <w:iCs/>
          <w:color w:val="4472C4" w:themeColor="accent1"/>
        </w:rPr>
        <w:t>Inspiration:</w:t>
      </w:r>
      <w:r w:rsidRPr="00D30D9D">
        <w:rPr>
          <w:color w:val="4472C4" w:themeColor="accent1"/>
        </w:rPr>
        <w:t xml:space="preserve"> And allowing evocative word and human storytelling to invite you to meet its call, so that you can search for your own meaning and bring your unique experience to help complete the Work further</w:t>
      </w:r>
    </w:p>
    <w:p w14:paraId="28709745" w14:textId="1D1E59DC" w:rsidR="00A026A1" w:rsidRDefault="000D645C" w:rsidP="00A026A1">
      <w:pPr>
        <w:pStyle w:val="ListParagraph"/>
        <w:numPr>
          <w:ilvl w:val="0"/>
          <w:numId w:val="1"/>
        </w:numPr>
      </w:pPr>
      <w:r>
        <w:rPr>
          <w:b/>
          <w:bCs/>
        </w:rPr>
        <w:t xml:space="preserve">A 12-month Learning Experience; </w:t>
      </w:r>
      <w:r>
        <w:t>this Work has formed the core of a 12-month learning experience for 12 people</w:t>
      </w:r>
      <w:r w:rsidR="00A026A1">
        <w:t xml:space="preserve"> that I have designed and launched in February 2020</w:t>
      </w:r>
      <w:r>
        <w:t xml:space="preserve">. This learning experience involves two, 2-day face-to-face sessions, one opening the learning journey and one closing the learning journey.  During this 12-month experience individual learning is supported by personal coaching sessions </w:t>
      </w:r>
      <w:r w:rsidR="00A026A1">
        <w:t xml:space="preserve">offered by me </w:t>
      </w:r>
      <w:r>
        <w:t>exploring one’s own personal narrative</w:t>
      </w:r>
      <w:r w:rsidR="00A026A1">
        <w:t xml:space="preserve"> based both on conditioning and choice. There is also support on </w:t>
      </w:r>
      <w:r>
        <w:t xml:space="preserve">attending to one’s awareness and being; and monthly 2-hour group sessions exploring a core theme from the personal journey – known as the Wilderness Path. Each virtual session, and the core theme </w:t>
      </w:r>
      <w:r w:rsidR="00A026A1">
        <w:t xml:space="preserve">which is covered </w:t>
      </w:r>
      <w:r>
        <w:t>is set up with a</w:t>
      </w:r>
      <w:r w:rsidR="00831D18">
        <w:t>n informative</w:t>
      </w:r>
      <w:r>
        <w:t xml:space="preserve"> Podcast of approximately one hour in length. There is a plan to </w:t>
      </w:r>
      <w:r w:rsidR="00831D18">
        <w:t>produce</w:t>
      </w:r>
      <w:r>
        <w:t xml:space="preserve"> 10 Podcasts in total, of which 8 have now been completed.  There are</w:t>
      </w:r>
      <w:r w:rsidR="00831D18">
        <w:t>, in addition,</w:t>
      </w:r>
      <w:r>
        <w:t xml:space="preserve"> community meetings, and a What’s App site</w:t>
      </w:r>
      <w:r w:rsidR="00831D18">
        <w:t>, and partnering pairs to help deepen learning</w:t>
      </w:r>
      <w:r w:rsidR="00A026A1">
        <w:t xml:space="preserve"> throughout the process</w:t>
      </w:r>
      <w:r w:rsidR="00831D18">
        <w:t>.</w:t>
      </w:r>
      <w:r>
        <w:t xml:space="preserve">  The primary intent of running this learning experience is to explore how to gain fullest access and value from this Work</w:t>
      </w:r>
      <w:r w:rsidR="00A026A1">
        <w:t xml:space="preserve"> with the broadest possible customer group/s.</w:t>
      </w:r>
    </w:p>
    <w:p w14:paraId="6676F1DB" w14:textId="77777777" w:rsidR="000D645C" w:rsidRDefault="000D645C" w:rsidP="000D645C">
      <w:pPr>
        <w:pStyle w:val="ListParagraph"/>
        <w:numPr>
          <w:ilvl w:val="0"/>
          <w:numId w:val="1"/>
        </w:numPr>
      </w:pPr>
      <w:r>
        <w:rPr>
          <w:b/>
          <w:bCs/>
        </w:rPr>
        <w:t>What differentiates this learning experience;</w:t>
      </w:r>
      <w:r>
        <w:t xml:space="preserve"> is </w:t>
      </w:r>
    </w:p>
    <w:p w14:paraId="59ED22FF" w14:textId="7A57B208" w:rsidR="000D645C" w:rsidRDefault="000D645C" w:rsidP="000D645C">
      <w:pPr>
        <w:pStyle w:val="ListParagraph"/>
        <w:numPr>
          <w:ilvl w:val="1"/>
          <w:numId w:val="1"/>
        </w:numPr>
      </w:pPr>
      <w:r w:rsidRPr="000D645C">
        <w:rPr>
          <w:i/>
          <w:iCs/>
        </w:rPr>
        <w:t>the power and impact of evocative word</w:t>
      </w:r>
      <w:r>
        <w:t xml:space="preserve"> as an original vehicle for inspiration and engagement and for psychological and personal insight and learning.</w:t>
      </w:r>
    </w:p>
    <w:p w14:paraId="79EF2204" w14:textId="61E6E27F" w:rsidR="000D645C" w:rsidRDefault="000D645C" w:rsidP="000D645C">
      <w:pPr>
        <w:pStyle w:val="ListParagraph"/>
        <w:numPr>
          <w:ilvl w:val="1"/>
          <w:numId w:val="1"/>
        </w:numPr>
      </w:pPr>
      <w:r w:rsidRPr="000D645C">
        <w:rPr>
          <w:i/>
          <w:iCs/>
        </w:rPr>
        <w:t>The Author has extensively studied</w:t>
      </w:r>
      <w:r>
        <w:t xml:space="preserve"> human development from the perspective of psychotherapy, psychology, science and behavioural science, leadership writings and a wide range of teachings arising from the Truth Traditions of the World including major religions.  He has applied his learning personally over many years, and </w:t>
      </w:r>
      <w:r>
        <w:lastRenderedPageBreak/>
        <w:t xml:space="preserve">extensively worked as a therapist and coach with others applying elements of his own work, and now wishing to bring </w:t>
      </w:r>
      <w:r w:rsidR="00A026A1">
        <w:t>this</w:t>
      </w:r>
      <w:r>
        <w:t xml:space="preserve"> out </w:t>
      </w:r>
      <w:r w:rsidR="00A026A1">
        <w:t>into</w:t>
      </w:r>
      <w:r>
        <w:t xml:space="preserve"> full general </w:t>
      </w:r>
      <w:r w:rsidR="00A026A1">
        <w:t>use.</w:t>
      </w:r>
    </w:p>
    <w:p w14:paraId="4791EFFE" w14:textId="2B7E2947" w:rsidR="000D645C" w:rsidRDefault="000D645C" w:rsidP="000D645C">
      <w:pPr>
        <w:pStyle w:val="ListParagraph"/>
        <w:numPr>
          <w:ilvl w:val="1"/>
          <w:numId w:val="1"/>
        </w:numPr>
      </w:pPr>
      <w:r w:rsidRPr="000D645C">
        <w:rPr>
          <w:i/>
          <w:iCs/>
        </w:rPr>
        <w:t>The highly original learning design</w:t>
      </w:r>
      <w:r>
        <w:t xml:space="preserve"> and its power (based on feedback provided by current group).</w:t>
      </w:r>
    </w:p>
    <w:p w14:paraId="22025034" w14:textId="3FC51951" w:rsidR="000D645C" w:rsidRDefault="000D645C" w:rsidP="000D645C">
      <w:pPr>
        <w:pStyle w:val="ListParagraph"/>
        <w:numPr>
          <w:ilvl w:val="1"/>
          <w:numId w:val="1"/>
        </w:numPr>
      </w:pPr>
      <w:r w:rsidRPr="000D645C">
        <w:rPr>
          <w:i/>
          <w:iCs/>
        </w:rPr>
        <w:t>The fact that this material can address questions of personal and inner leadership</w:t>
      </w:r>
      <w:r>
        <w:t xml:space="preserve"> and offer deeper awakened realisation which will affect one’s own perception and perspective</w:t>
      </w:r>
      <w:r w:rsidR="00A026A1">
        <w:t>,</w:t>
      </w:r>
      <w:r>
        <w:t xml:space="preserve"> whilst naturally </w:t>
      </w:r>
      <w:r w:rsidR="00A026A1">
        <w:t xml:space="preserve">being </w:t>
      </w:r>
      <w:r>
        <w:t xml:space="preserve">playing forward into relationships and work with others. It offers a deeper and more extensive learning curve </w:t>
      </w:r>
      <w:r w:rsidR="00A026A1">
        <w:t xml:space="preserve">than most other trainings, </w:t>
      </w:r>
      <w:r>
        <w:t xml:space="preserve">so it could fit the bracket of </w:t>
      </w:r>
      <w:r w:rsidRPr="00A026A1">
        <w:rPr>
          <w:i/>
          <w:iCs/>
        </w:rPr>
        <w:t>‘advanced coaching’, ‘deeper personal development’ or ‘strengthening authenticity and leadership’</w:t>
      </w:r>
      <w:r>
        <w:t xml:space="preserve">. </w:t>
      </w:r>
    </w:p>
    <w:p w14:paraId="7C91C122" w14:textId="536692D5" w:rsidR="000D645C" w:rsidRDefault="000D645C" w:rsidP="000D645C">
      <w:pPr>
        <w:pStyle w:val="ListParagraph"/>
        <w:numPr>
          <w:ilvl w:val="1"/>
          <w:numId w:val="1"/>
        </w:numPr>
      </w:pPr>
      <w:r w:rsidRPr="000D645C">
        <w:rPr>
          <w:i/>
          <w:iCs/>
        </w:rPr>
        <w:t>The Learning Journey studied is not the usual path of learning people take</w:t>
      </w:r>
      <w:r>
        <w:t xml:space="preserve">; it is the invitation to take the Wilderness Journey and path, a hidden doorway easily overlooked or brushed past which holds the offer of lasting happiness, fulfilment, peace and freedom. </w:t>
      </w:r>
      <w:r w:rsidR="00A026A1">
        <w:t xml:space="preserve">The body of Work provides guidance and pointers on how to discover, take this path and reap the gifts it can offer. </w:t>
      </w:r>
    </w:p>
    <w:p w14:paraId="2D3ABD6D" w14:textId="3D2B321B" w:rsidR="000D0992" w:rsidRPr="00A24FD5" w:rsidRDefault="000D0992" w:rsidP="00161B0C">
      <w:pPr>
        <w:pStyle w:val="ListParagraph"/>
        <w:numPr>
          <w:ilvl w:val="0"/>
          <w:numId w:val="1"/>
        </w:numPr>
        <w:jc w:val="both"/>
        <w:rPr>
          <w:color w:val="4472C4" w:themeColor="accent1"/>
        </w:rPr>
      </w:pPr>
      <w:r w:rsidRPr="00A24FD5">
        <w:rPr>
          <w:b/>
          <w:bCs/>
          <w:color w:val="4472C4" w:themeColor="accent1"/>
        </w:rPr>
        <w:t>The Value of this now</w:t>
      </w:r>
      <w:r w:rsidR="00A24FD5" w:rsidRPr="00A24FD5">
        <w:rPr>
          <w:b/>
          <w:bCs/>
          <w:color w:val="4472C4" w:themeColor="accent1"/>
        </w:rPr>
        <w:t xml:space="preserve">; </w:t>
      </w:r>
      <w:r w:rsidRPr="00A24FD5">
        <w:rPr>
          <w:color w:val="4472C4" w:themeColor="accent1"/>
        </w:rPr>
        <w:t xml:space="preserve">The Wilderness Work is about facing into ourselves, into difficulty and sourcing solution within from a reservoir of as yet (for many) largely untapped potential.  Covid-19 has created a fragile world condition where our best is being called for. How we maintain balance, keep resilient and responsive, consciously navigate all that comes is a vital need. </w:t>
      </w:r>
    </w:p>
    <w:p w14:paraId="6B716908" w14:textId="77777777" w:rsidR="00F02BD4" w:rsidRDefault="00F02BD4" w:rsidP="00F02BD4">
      <w:pPr>
        <w:ind w:left="720"/>
        <w:jc w:val="both"/>
      </w:pPr>
    </w:p>
    <w:p w14:paraId="2CC26680" w14:textId="6C4F15B9" w:rsidR="00831D18" w:rsidRDefault="00831D18" w:rsidP="000D645C">
      <w:pPr>
        <w:pStyle w:val="ListParagraph"/>
        <w:numPr>
          <w:ilvl w:val="0"/>
          <w:numId w:val="1"/>
        </w:numPr>
      </w:pPr>
      <w:r w:rsidRPr="001F6527">
        <w:rPr>
          <w:b/>
          <w:bCs/>
          <w:i/>
          <w:iCs/>
          <w:color w:val="7030A0"/>
          <w:sz w:val="28"/>
          <w:szCs w:val="28"/>
          <w:u w:val="single"/>
        </w:rPr>
        <w:t>Who is it for</w:t>
      </w:r>
      <w:r w:rsidRPr="00A026A1">
        <w:rPr>
          <w:b/>
          <w:bCs/>
          <w:i/>
          <w:iCs/>
          <w:sz w:val="28"/>
          <w:szCs w:val="28"/>
          <w:u w:val="single"/>
        </w:rPr>
        <w:t>;</w:t>
      </w:r>
      <w:r>
        <w:rPr>
          <w:b/>
          <w:bCs/>
        </w:rPr>
        <w:t xml:space="preserve"> </w:t>
      </w:r>
      <w:r>
        <w:t>Anyone who wishes to;</w:t>
      </w:r>
    </w:p>
    <w:p w14:paraId="412CEDA2" w14:textId="31014608" w:rsidR="00831D18" w:rsidRDefault="00831D18" w:rsidP="00831D18">
      <w:pPr>
        <w:pStyle w:val="ListParagraph"/>
        <w:numPr>
          <w:ilvl w:val="1"/>
          <w:numId w:val="1"/>
        </w:numPr>
      </w:pPr>
      <w:r>
        <w:t xml:space="preserve">Re-inspire their lives, or their own development when facing into periods of extended struggle, difficulty and suffering. </w:t>
      </w:r>
    </w:p>
    <w:p w14:paraId="18E86312" w14:textId="1DC17F70" w:rsidR="00831D18" w:rsidRDefault="00831D18" w:rsidP="00831D18">
      <w:pPr>
        <w:pStyle w:val="ListParagraph"/>
        <w:numPr>
          <w:ilvl w:val="1"/>
          <w:numId w:val="1"/>
        </w:numPr>
      </w:pPr>
      <w:r>
        <w:t xml:space="preserve">Discover how to nurture and sustain themselves in the epicentre of daily living, and in the very midst of things. </w:t>
      </w:r>
    </w:p>
    <w:p w14:paraId="5B7C8FB5" w14:textId="1DC6BED6" w:rsidR="00831D18" w:rsidRDefault="00831D18" w:rsidP="00831D18">
      <w:pPr>
        <w:pStyle w:val="ListParagraph"/>
        <w:numPr>
          <w:ilvl w:val="1"/>
          <w:numId w:val="1"/>
        </w:numPr>
      </w:pPr>
      <w:r>
        <w:t>Explore how to take a learning path which brings more conducive ways of living and which offers the possibility of awakening and illumination.</w:t>
      </w:r>
    </w:p>
    <w:p w14:paraId="0DF87D05" w14:textId="211BD8E3" w:rsidR="00831D18" w:rsidRDefault="00831D18" w:rsidP="00831D18">
      <w:pPr>
        <w:pStyle w:val="ListParagraph"/>
        <w:numPr>
          <w:ilvl w:val="1"/>
          <w:numId w:val="1"/>
        </w:numPr>
      </w:pPr>
      <w:r>
        <w:t xml:space="preserve">Pause and review their professional and personal lives, bringing insight which can offer both personal benefit and be passed through into how they work with others. </w:t>
      </w:r>
    </w:p>
    <w:p w14:paraId="445C3855" w14:textId="59ED0E5E" w:rsidR="00A026A1" w:rsidRDefault="00A026A1" w:rsidP="00831D18">
      <w:pPr>
        <w:pStyle w:val="ListParagraph"/>
        <w:numPr>
          <w:ilvl w:val="1"/>
          <w:numId w:val="1"/>
        </w:numPr>
      </w:pPr>
      <w:r>
        <w:t>Those who wish to strengthen or freshen their capabilities when working with others.</w:t>
      </w:r>
    </w:p>
    <w:p w14:paraId="764D07DC" w14:textId="77777777" w:rsidR="00A026A1" w:rsidRPr="00831D18" w:rsidRDefault="00A026A1" w:rsidP="00A026A1"/>
    <w:p w14:paraId="7D782148" w14:textId="1251A90F" w:rsidR="00831D18" w:rsidRDefault="000D645C" w:rsidP="000D645C">
      <w:pPr>
        <w:pStyle w:val="ListParagraph"/>
        <w:numPr>
          <w:ilvl w:val="0"/>
          <w:numId w:val="1"/>
        </w:numPr>
      </w:pPr>
      <w:r w:rsidRPr="001F6527">
        <w:rPr>
          <w:b/>
          <w:bCs/>
          <w:i/>
          <w:iCs/>
          <w:color w:val="7030A0"/>
          <w:sz w:val="28"/>
          <w:szCs w:val="28"/>
          <w:u w:val="single"/>
        </w:rPr>
        <w:t>What Participants will take away</w:t>
      </w:r>
      <w:r>
        <w:rPr>
          <w:b/>
          <w:bCs/>
        </w:rPr>
        <w:t xml:space="preserve">; </w:t>
      </w:r>
      <w:r w:rsidR="00831D18">
        <w:t>Participants learn</w:t>
      </w:r>
      <w:r w:rsidR="00A026A1">
        <w:t>;</w:t>
      </w:r>
      <w:r w:rsidR="00831D18">
        <w:t xml:space="preserve"> </w:t>
      </w:r>
    </w:p>
    <w:p w14:paraId="69043FDE" w14:textId="545F7642" w:rsidR="000D645C" w:rsidRDefault="00831D18" w:rsidP="00831D18">
      <w:pPr>
        <w:pStyle w:val="ListParagraph"/>
        <w:numPr>
          <w:ilvl w:val="1"/>
          <w:numId w:val="1"/>
        </w:numPr>
      </w:pPr>
      <w:r>
        <w:t>Self-authorship, becoming creator, composer, author of their lives, rather than have life live them.  Each participant can create a narrative and story of their own life, bringing it into alignment with authenticity and personal authority.</w:t>
      </w:r>
    </w:p>
    <w:p w14:paraId="3C8A0202" w14:textId="587AFE5F" w:rsidR="00831D18" w:rsidRDefault="00831D18" w:rsidP="00831D18">
      <w:pPr>
        <w:pStyle w:val="ListParagraph"/>
        <w:numPr>
          <w:ilvl w:val="1"/>
          <w:numId w:val="1"/>
        </w:numPr>
      </w:pPr>
      <w:r>
        <w:t xml:space="preserve">To work through persistent issues, challenges and possibilities, which has been having significant impact on their energy and outlook. </w:t>
      </w:r>
    </w:p>
    <w:p w14:paraId="017D699E" w14:textId="64204B56" w:rsidR="00831D18" w:rsidRDefault="00831D18" w:rsidP="00831D18">
      <w:pPr>
        <w:pStyle w:val="ListParagraph"/>
        <w:numPr>
          <w:ilvl w:val="1"/>
          <w:numId w:val="1"/>
        </w:numPr>
      </w:pPr>
      <w:r>
        <w:t>How to deepen the nature of their ‘being’ so that when blended with</w:t>
      </w:r>
      <w:r w:rsidR="00A026A1">
        <w:t xml:space="preserve"> their habits of</w:t>
      </w:r>
      <w:r>
        <w:t xml:space="preserve"> ‘doing’ they enhance their presence, power, observation</w:t>
      </w:r>
      <w:r w:rsidR="00A026A1">
        <w:t>, seeing, and choice of authentic action</w:t>
      </w:r>
      <w:r>
        <w:t>. This will also impact their sustainable performance</w:t>
      </w:r>
      <w:r w:rsidR="00A026A1">
        <w:t>, and influence how they ‘feel’ about themselves, and life.</w:t>
      </w:r>
    </w:p>
    <w:p w14:paraId="2009E1EF" w14:textId="2F28E3B1" w:rsidR="00831D18" w:rsidRDefault="00831D18" w:rsidP="00831D18">
      <w:pPr>
        <w:pStyle w:val="ListParagraph"/>
        <w:numPr>
          <w:ilvl w:val="1"/>
          <w:numId w:val="1"/>
        </w:numPr>
      </w:pPr>
      <w:r>
        <w:lastRenderedPageBreak/>
        <w:t>Accessing practices, wisdom, personal and group insight and learning which will serve on-going development in the midst of things</w:t>
      </w:r>
      <w:r w:rsidR="00A026A1">
        <w:t>.</w:t>
      </w:r>
    </w:p>
    <w:p w14:paraId="1AFCAE35" w14:textId="38475450" w:rsidR="00831D18" w:rsidRDefault="00831D18" w:rsidP="00831D18">
      <w:pPr>
        <w:pStyle w:val="ListParagraph"/>
        <w:numPr>
          <w:ilvl w:val="1"/>
          <w:numId w:val="1"/>
        </w:numPr>
      </w:pPr>
      <w:r>
        <w:t xml:space="preserve">How to open in the fullest way possible to </w:t>
      </w:r>
      <w:r w:rsidR="00A026A1">
        <w:t>their</w:t>
      </w:r>
      <w:r>
        <w:t xml:space="preserve"> latent resourcefulness and potential, and so in turn able to invoke that for others. </w:t>
      </w:r>
    </w:p>
    <w:p w14:paraId="1A51E265" w14:textId="65D869BD" w:rsidR="000D645C" w:rsidRDefault="000D645C"/>
    <w:p w14:paraId="3A5D74DE" w14:textId="0DBDAA66" w:rsidR="000D645C" w:rsidRPr="00A026A1" w:rsidRDefault="00A026A1">
      <w:pPr>
        <w:rPr>
          <w:b/>
          <w:bCs/>
          <w:i/>
          <w:iCs/>
          <w:sz w:val="28"/>
          <w:szCs w:val="28"/>
          <w:u w:val="single"/>
        </w:rPr>
      </w:pPr>
      <w:r w:rsidRPr="001F6527">
        <w:rPr>
          <w:b/>
          <w:bCs/>
          <w:i/>
          <w:iCs/>
          <w:color w:val="7030A0"/>
          <w:sz w:val="28"/>
          <w:szCs w:val="28"/>
          <w:u w:val="single"/>
        </w:rPr>
        <w:t>Brief STP Scoping the Conversations to Come</w:t>
      </w:r>
    </w:p>
    <w:p w14:paraId="2E9846C5" w14:textId="407AB3BA" w:rsidR="000D645C" w:rsidRDefault="000D645C">
      <w:pPr>
        <w:rPr>
          <w:b/>
          <w:bCs/>
          <w:i/>
          <w:iCs/>
          <w:u w:val="single"/>
        </w:rPr>
      </w:pPr>
      <w:r>
        <w:rPr>
          <w:b/>
          <w:bCs/>
          <w:i/>
          <w:iCs/>
          <w:u w:val="single"/>
        </w:rPr>
        <w:t xml:space="preserve">Situation </w:t>
      </w:r>
    </w:p>
    <w:p w14:paraId="7ADB6E5C" w14:textId="6C5CD893" w:rsidR="000D645C" w:rsidRPr="000D645C" w:rsidRDefault="000D645C" w:rsidP="000D645C">
      <w:pPr>
        <w:pStyle w:val="ListParagraph"/>
        <w:numPr>
          <w:ilvl w:val="0"/>
          <w:numId w:val="3"/>
        </w:numPr>
        <w:rPr>
          <w:b/>
          <w:bCs/>
          <w:i/>
          <w:iCs/>
          <w:u w:val="single"/>
        </w:rPr>
      </w:pPr>
      <w:r>
        <w:t>As of now, we are 8-months through the Group Learning Journey, and questions have arisen about how to provide these materials and podcasts in a format which is most accessible and of optimal value to the Participant, and also assures the Author of security, safety, and efficacy</w:t>
      </w:r>
      <w:r w:rsidR="00A026A1">
        <w:t xml:space="preserve"> when materials are held in this format</w:t>
      </w:r>
      <w:r>
        <w:t>.</w:t>
      </w:r>
    </w:p>
    <w:p w14:paraId="2A2C24FE" w14:textId="59FD0D71" w:rsidR="000D645C" w:rsidRPr="000D645C" w:rsidRDefault="000D645C" w:rsidP="000D645C">
      <w:pPr>
        <w:pStyle w:val="ListParagraph"/>
        <w:numPr>
          <w:ilvl w:val="0"/>
          <w:numId w:val="3"/>
        </w:numPr>
        <w:rPr>
          <w:b/>
          <w:bCs/>
          <w:i/>
          <w:iCs/>
          <w:u w:val="single"/>
        </w:rPr>
      </w:pPr>
      <w:r>
        <w:t>The Work is currently within the format of 3 boxsets, and with a support of a set of 52 Cards made up of inspirational word and image. There will be 10 Podcasts, and a full range of course-material.</w:t>
      </w:r>
    </w:p>
    <w:p w14:paraId="3F81E5B1" w14:textId="0999B305" w:rsidR="000D645C" w:rsidRPr="000D645C" w:rsidRDefault="000D645C" w:rsidP="000D645C">
      <w:pPr>
        <w:pStyle w:val="ListParagraph"/>
        <w:numPr>
          <w:ilvl w:val="0"/>
          <w:numId w:val="3"/>
        </w:numPr>
        <w:rPr>
          <w:b/>
          <w:bCs/>
          <w:i/>
          <w:iCs/>
          <w:u w:val="single"/>
        </w:rPr>
      </w:pPr>
      <w:r>
        <w:t xml:space="preserve">There are questions as to whether the solution needs to be totally digital, or whether a Learning Journal for hand-written responses might also be of value. </w:t>
      </w:r>
    </w:p>
    <w:p w14:paraId="6875751F" w14:textId="614043E9" w:rsidR="000D645C" w:rsidRPr="000D645C" w:rsidRDefault="000D645C" w:rsidP="000D645C">
      <w:pPr>
        <w:pStyle w:val="ListParagraph"/>
        <w:numPr>
          <w:ilvl w:val="0"/>
          <w:numId w:val="3"/>
        </w:numPr>
        <w:rPr>
          <w:b/>
          <w:bCs/>
          <w:i/>
          <w:iCs/>
          <w:u w:val="single"/>
        </w:rPr>
      </w:pPr>
      <w:r w:rsidRPr="000D645C">
        <w:rPr>
          <w:i/>
          <w:iCs/>
        </w:rPr>
        <w:t xml:space="preserve">It is not felt that a totally </w:t>
      </w:r>
      <w:r w:rsidR="00A026A1">
        <w:rPr>
          <w:i/>
          <w:iCs/>
        </w:rPr>
        <w:t xml:space="preserve">self-led </w:t>
      </w:r>
      <w:r w:rsidRPr="000D645C">
        <w:rPr>
          <w:i/>
          <w:iCs/>
        </w:rPr>
        <w:t>virtual solution would work for potential participants</w:t>
      </w:r>
      <w:r>
        <w:t xml:space="preserve">, as the coaching and group work </w:t>
      </w:r>
      <w:r w:rsidR="00A026A1">
        <w:t xml:space="preserve">that </w:t>
      </w:r>
      <w:r>
        <w:t>are highly impactful elements of the learning.</w:t>
      </w:r>
      <w:r w:rsidR="00A026A1">
        <w:t xml:space="preserve">  This kind of work also needs support and context for the Participant, and this is difficult to do without personal one-to-one time.</w:t>
      </w:r>
    </w:p>
    <w:p w14:paraId="602088BA" w14:textId="7E1A5278" w:rsidR="000D645C" w:rsidRPr="000D645C" w:rsidRDefault="000D645C" w:rsidP="000D645C">
      <w:pPr>
        <w:pStyle w:val="ListParagraph"/>
        <w:numPr>
          <w:ilvl w:val="0"/>
          <w:numId w:val="3"/>
        </w:numPr>
        <w:rPr>
          <w:b/>
          <w:bCs/>
          <w:i/>
          <w:iCs/>
          <w:u w:val="single"/>
        </w:rPr>
      </w:pPr>
      <w:r>
        <w:t>The format of solutions has ranged from the current boxsets, to an app, to a more sophisticated website; reference has also been made to digital books.</w:t>
      </w:r>
    </w:p>
    <w:p w14:paraId="2F728978" w14:textId="516591CA" w:rsidR="000D645C" w:rsidRPr="000D645C" w:rsidRDefault="000D645C" w:rsidP="000D645C">
      <w:pPr>
        <w:pStyle w:val="ListParagraph"/>
        <w:numPr>
          <w:ilvl w:val="0"/>
          <w:numId w:val="3"/>
        </w:numPr>
        <w:rPr>
          <w:b/>
          <w:bCs/>
          <w:i/>
          <w:iCs/>
          <w:u w:val="single"/>
        </w:rPr>
      </w:pPr>
      <w:r>
        <w:t>There is a chance to raise funding</w:t>
      </w:r>
      <w:r w:rsidR="00A026A1">
        <w:t xml:space="preserve"> within this group of learners</w:t>
      </w:r>
      <w:r>
        <w:t xml:space="preserve"> if a proposal can be compelling. </w:t>
      </w:r>
    </w:p>
    <w:p w14:paraId="5A259417" w14:textId="77777777" w:rsidR="000D645C" w:rsidRPr="000D645C" w:rsidRDefault="000D645C" w:rsidP="000D645C">
      <w:pPr>
        <w:rPr>
          <w:b/>
          <w:bCs/>
          <w:i/>
          <w:iCs/>
          <w:u w:val="single"/>
        </w:rPr>
      </w:pPr>
    </w:p>
    <w:p w14:paraId="27F60776" w14:textId="5FD6DC78" w:rsidR="000D645C" w:rsidRDefault="000D645C">
      <w:pPr>
        <w:rPr>
          <w:b/>
          <w:bCs/>
          <w:i/>
          <w:iCs/>
          <w:u w:val="single"/>
        </w:rPr>
      </w:pPr>
      <w:r>
        <w:rPr>
          <w:b/>
          <w:bCs/>
          <w:i/>
          <w:iCs/>
          <w:u w:val="single"/>
        </w:rPr>
        <w:t xml:space="preserve">Target </w:t>
      </w:r>
    </w:p>
    <w:p w14:paraId="34F47532" w14:textId="368B9E16" w:rsidR="00AC66B9" w:rsidRPr="007E39CF" w:rsidRDefault="009B0C61" w:rsidP="007E39CF">
      <w:pPr>
        <w:pStyle w:val="ListParagraph"/>
        <w:numPr>
          <w:ilvl w:val="0"/>
          <w:numId w:val="4"/>
        </w:numPr>
        <w:jc w:val="both"/>
        <w:rPr>
          <w:color w:val="4472C4" w:themeColor="accent1"/>
        </w:rPr>
      </w:pPr>
      <w:r w:rsidRPr="009B0C61">
        <w:rPr>
          <w:color w:val="4472C4" w:themeColor="accent1"/>
        </w:rPr>
        <w:t xml:space="preserve">The key objective is to </w:t>
      </w:r>
      <w:r>
        <w:rPr>
          <w:color w:val="4472C4" w:themeColor="accent1"/>
        </w:rPr>
        <w:t>r</w:t>
      </w:r>
      <w:r w:rsidRPr="009B0C61">
        <w:rPr>
          <w:color w:val="4472C4" w:themeColor="accent1"/>
        </w:rPr>
        <w:t xml:space="preserve">each as many people as possible with The </w:t>
      </w:r>
      <w:r>
        <w:rPr>
          <w:color w:val="4472C4" w:themeColor="accent1"/>
        </w:rPr>
        <w:t>Wilderness w</w:t>
      </w:r>
      <w:r w:rsidRPr="009B0C61">
        <w:rPr>
          <w:color w:val="4472C4" w:themeColor="accent1"/>
        </w:rPr>
        <w:t>ork</w:t>
      </w:r>
      <w:r>
        <w:rPr>
          <w:color w:val="4472C4" w:themeColor="accent1"/>
        </w:rPr>
        <w:t xml:space="preserve"> [suggest this as brand name]</w:t>
      </w:r>
      <w:r w:rsidRPr="009B0C61">
        <w:rPr>
          <w:color w:val="4472C4" w:themeColor="accent1"/>
        </w:rPr>
        <w:t>, impact at scale through an approach that allows address</w:t>
      </w:r>
      <w:r w:rsidR="007E39CF">
        <w:rPr>
          <w:color w:val="4472C4" w:themeColor="accent1"/>
        </w:rPr>
        <w:t>ing</w:t>
      </w:r>
      <w:r w:rsidRPr="009B0C61">
        <w:rPr>
          <w:color w:val="4472C4" w:themeColor="accent1"/>
        </w:rPr>
        <w:t xml:space="preserve"> needs with available resources.  </w:t>
      </w:r>
      <w:r w:rsidR="007E39CF">
        <w:rPr>
          <w:color w:val="4472C4" w:themeColor="accent1"/>
        </w:rPr>
        <w:t>[</w:t>
      </w:r>
      <w:r w:rsidRPr="009B0C61">
        <w:rPr>
          <w:color w:val="4472C4" w:themeColor="accent1"/>
        </w:rPr>
        <w:t>Financial goals?</w:t>
      </w:r>
      <w:r w:rsidR="007E39CF">
        <w:rPr>
          <w:color w:val="4472C4" w:themeColor="accent1"/>
        </w:rPr>
        <w:t>]</w:t>
      </w:r>
      <w:r w:rsidRPr="009B0C61">
        <w:rPr>
          <w:color w:val="4472C4" w:themeColor="accent1"/>
        </w:rPr>
        <w:t xml:space="preserve"> </w:t>
      </w:r>
    </w:p>
    <w:p w14:paraId="44F4EAC0" w14:textId="394F91D5" w:rsidR="000D645C" w:rsidRPr="008948AB" w:rsidRDefault="00B85B3B" w:rsidP="000D645C">
      <w:pPr>
        <w:pStyle w:val="ListParagraph"/>
        <w:numPr>
          <w:ilvl w:val="0"/>
          <w:numId w:val="4"/>
        </w:numPr>
        <w:rPr>
          <w:b/>
          <w:bCs/>
          <w:i/>
          <w:iCs/>
          <w:u w:val="single"/>
        </w:rPr>
      </w:pPr>
      <w:r>
        <w:t>T</w:t>
      </w:r>
      <w:r w:rsidR="000D645C">
        <w:t xml:space="preserve">here is potentially a very broad range of customers, from ‘anyone who is facing the unknown’ to experienced practitioners in human development (i.e. coaches, psychotherapists, business and other leaders, those in key roles of care and support). To focus down onto </w:t>
      </w:r>
      <w:r w:rsidR="00C801FD" w:rsidRPr="00C801FD">
        <w:rPr>
          <w:color w:val="4472C4" w:themeColor="accent1"/>
        </w:rPr>
        <w:t>segments</w:t>
      </w:r>
      <w:r w:rsidR="000D645C">
        <w:t xml:space="preserve">, I think the best group to design for </w:t>
      </w:r>
      <w:r w:rsidR="00A026A1">
        <w:t xml:space="preserve">this </w:t>
      </w:r>
      <w:r w:rsidR="000D645C">
        <w:t>first</w:t>
      </w:r>
      <w:r w:rsidR="00A026A1">
        <w:t xml:space="preserve"> round</w:t>
      </w:r>
      <w:r w:rsidR="000D645C">
        <w:t xml:space="preserve"> are coaches seeking advanced coaching learning, or business/leadership professionals, those in primary roles of support and care. </w:t>
      </w:r>
      <w:r w:rsidR="00A026A1">
        <w:t>However, keeping all potential customers in mind is important.</w:t>
      </w:r>
      <w:r w:rsidR="00E4207D">
        <w:t xml:space="preserve"> See thought process of target deliverables </w:t>
      </w:r>
      <w:r w:rsidR="003F4382">
        <w:t>along the customer journey in Annex 1.</w:t>
      </w:r>
    </w:p>
    <w:p w14:paraId="5AF42C9E" w14:textId="32EA3DFE" w:rsidR="008948AB" w:rsidRPr="000A59F7" w:rsidRDefault="00B02780" w:rsidP="000D645C">
      <w:pPr>
        <w:pStyle w:val="ListParagraph"/>
        <w:numPr>
          <w:ilvl w:val="0"/>
          <w:numId w:val="4"/>
        </w:numPr>
        <w:rPr>
          <w:b/>
          <w:bCs/>
          <w:i/>
          <w:iCs/>
          <w:color w:val="4472C4" w:themeColor="accent1"/>
          <w:u w:val="single"/>
        </w:rPr>
      </w:pPr>
      <w:r>
        <w:rPr>
          <w:color w:val="4472C4" w:themeColor="accent1"/>
        </w:rPr>
        <w:t>C</w:t>
      </w:r>
      <w:r w:rsidR="000A59F7" w:rsidRPr="000A59F7">
        <w:rPr>
          <w:color w:val="4472C4" w:themeColor="accent1"/>
        </w:rPr>
        <w:t xml:space="preserve">hannels of delivery </w:t>
      </w:r>
      <w:r>
        <w:rPr>
          <w:color w:val="4472C4" w:themeColor="accent1"/>
        </w:rPr>
        <w:t>will</w:t>
      </w:r>
      <w:r w:rsidR="000A59F7" w:rsidRPr="000A59F7">
        <w:rPr>
          <w:color w:val="4472C4" w:themeColor="accent1"/>
        </w:rPr>
        <w:t xml:space="preserve"> </w:t>
      </w:r>
      <w:r w:rsidR="00112926">
        <w:rPr>
          <w:color w:val="4472C4" w:themeColor="accent1"/>
        </w:rPr>
        <w:t xml:space="preserve">have to </w:t>
      </w:r>
      <w:r w:rsidR="000A59F7" w:rsidRPr="000A59F7">
        <w:rPr>
          <w:color w:val="4472C4" w:themeColor="accent1"/>
        </w:rPr>
        <w:t xml:space="preserve">be differentiated per segment. </w:t>
      </w:r>
      <w:r w:rsidR="00D20BFD">
        <w:rPr>
          <w:color w:val="4472C4" w:themeColor="accent1"/>
        </w:rPr>
        <w:t>[</w:t>
      </w:r>
      <w:r w:rsidR="000A59F7">
        <w:rPr>
          <w:color w:val="4472C4" w:themeColor="accent1"/>
        </w:rPr>
        <w:t xml:space="preserve">A two-tiered </w:t>
      </w:r>
      <w:r>
        <w:rPr>
          <w:color w:val="4472C4" w:themeColor="accent1"/>
        </w:rPr>
        <w:t xml:space="preserve">approach can be considered where coaches would </w:t>
      </w:r>
      <w:r w:rsidR="00765346">
        <w:rPr>
          <w:color w:val="4472C4" w:themeColor="accent1"/>
        </w:rPr>
        <w:t>develop through a</w:t>
      </w:r>
      <w:r w:rsidR="003243C6">
        <w:rPr>
          <w:color w:val="4472C4" w:themeColor="accent1"/>
        </w:rPr>
        <w:t xml:space="preserve"> 6-12 month</w:t>
      </w:r>
      <w:r w:rsidR="004F1D51">
        <w:rPr>
          <w:color w:val="4472C4" w:themeColor="accent1"/>
        </w:rPr>
        <w:t>s</w:t>
      </w:r>
      <w:r w:rsidR="003243C6">
        <w:rPr>
          <w:color w:val="4472C4" w:themeColor="accent1"/>
        </w:rPr>
        <w:t xml:space="preserve"> program</w:t>
      </w:r>
      <w:r w:rsidR="00765346">
        <w:rPr>
          <w:color w:val="4472C4" w:themeColor="accent1"/>
        </w:rPr>
        <w:t xml:space="preserve">, </w:t>
      </w:r>
      <w:r w:rsidR="00D20BFD">
        <w:rPr>
          <w:color w:val="4472C4" w:themeColor="accent1"/>
        </w:rPr>
        <w:t>qualify</w:t>
      </w:r>
      <w:r w:rsidR="00765346">
        <w:rPr>
          <w:color w:val="4472C4" w:themeColor="accent1"/>
        </w:rPr>
        <w:t>ing</w:t>
      </w:r>
      <w:r w:rsidR="00D20BFD">
        <w:rPr>
          <w:color w:val="4472C4" w:themeColor="accent1"/>
        </w:rPr>
        <w:t xml:space="preserve"> then to run similar experiences themselves.]</w:t>
      </w:r>
    </w:p>
    <w:p w14:paraId="03E62BB8" w14:textId="4C77DD0A" w:rsidR="005664A7" w:rsidRPr="005664A7" w:rsidRDefault="005664A7" w:rsidP="005664A7">
      <w:pPr>
        <w:pStyle w:val="ListParagraph"/>
        <w:numPr>
          <w:ilvl w:val="0"/>
          <w:numId w:val="4"/>
        </w:numPr>
        <w:rPr>
          <w:b/>
          <w:bCs/>
          <w:i/>
          <w:iCs/>
          <w:color w:val="4472C4" w:themeColor="accent1"/>
          <w:u w:val="single"/>
        </w:rPr>
      </w:pPr>
      <w:r w:rsidRPr="005664A7">
        <w:rPr>
          <w:color w:val="4472C4" w:themeColor="accent1"/>
        </w:rPr>
        <w:t xml:space="preserve">A solution is needed by March 2021 ideally. </w:t>
      </w:r>
    </w:p>
    <w:p w14:paraId="0C430698" w14:textId="77777777" w:rsidR="00A026A1" w:rsidRPr="00A026A1" w:rsidRDefault="00A026A1" w:rsidP="00A026A1">
      <w:pPr>
        <w:rPr>
          <w:b/>
          <w:bCs/>
          <w:i/>
          <w:iCs/>
          <w:u w:val="single"/>
        </w:rPr>
      </w:pPr>
    </w:p>
    <w:p w14:paraId="565E2059" w14:textId="2592D005" w:rsidR="000D645C" w:rsidRPr="00A026A1" w:rsidRDefault="000D645C" w:rsidP="00A026A1">
      <w:pPr>
        <w:rPr>
          <w:b/>
          <w:bCs/>
          <w:i/>
          <w:iCs/>
          <w:u w:val="single"/>
        </w:rPr>
      </w:pPr>
      <w:r w:rsidRPr="00A026A1">
        <w:rPr>
          <w:b/>
          <w:bCs/>
          <w:i/>
          <w:iCs/>
          <w:u w:val="single"/>
        </w:rPr>
        <w:t>Proposal</w:t>
      </w:r>
    </w:p>
    <w:p w14:paraId="066BFD74" w14:textId="6EC71ABA" w:rsidR="00B85B3B" w:rsidRPr="00631641" w:rsidRDefault="003F4382" w:rsidP="00631641">
      <w:pPr>
        <w:pStyle w:val="ListParagraph"/>
        <w:numPr>
          <w:ilvl w:val="0"/>
          <w:numId w:val="5"/>
        </w:numPr>
        <w:rPr>
          <w:b/>
          <w:bCs/>
          <w:i/>
          <w:iCs/>
          <w:color w:val="4472C4" w:themeColor="accent1"/>
          <w:u w:val="single"/>
        </w:rPr>
      </w:pPr>
      <w:r w:rsidRPr="00B85B3B">
        <w:rPr>
          <w:color w:val="4472C4" w:themeColor="accent1"/>
        </w:rPr>
        <w:t xml:space="preserve">Elaborate options to meet </w:t>
      </w:r>
      <w:r w:rsidR="004F1D51" w:rsidRPr="00B85B3B">
        <w:rPr>
          <w:color w:val="4472C4" w:themeColor="accent1"/>
        </w:rPr>
        <w:t>segment needs at all stages of the customer journey.</w:t>
      </w:r>
      <w:r w:rsidRPr="00B85B3B">
        <w:rPr>
          <w:color w:val="4472C4" w:themeColor="accent1"/>
        </w:rPr>
        <w:t xml:space="preserve"> </w:t>
      </w:r>
    </w:p>
    <w:p w14:paraId="2686AB20" w14:textId="77777777" w:rsidR="00200197" w:rsidRDefault="00200197" w:rsidP="00200197">
      <w:pPr>
        <w:jc w:val="both"/>
        <w:sectPr w:rsidR="00200197">
          <w:footerReference w:type="even" r:id="rId7"/>
          <w:footerReference w:type="default" r:id="rId8"/>
          <w:pgSz w:w="12240" w:h="15840"/>
          <w:pgMar w:top="1440" w:right="1440" w:bottom="1440" w:left="1440" w:header="708" w:footer="708" w:gutter="0"/>
          <w:cols w:space="708"/>
          <w:docGrid w:linePitch="360"/>
        </w:sectPr>
      </w:pPr>
    </w:p>
    <w:tbl>
      <w:tblPr>
        <w:tblStyle w:val="GridTable5Dark-Accent1"/>
        <w:tblW w:w="13433" w:type="dxa"/>
        <w:tblInd w:w="-113" w:type="dxa"/>
        <w:tblLook w:val="04A0" w:firstRow="1" w:lastRow="0" w:firstColumn="1" w:lastColumn="0" w:noHBand="0" w:noVBand="1"/>
      </w:tblPr>
      <w:tblGrid>
        <w:gridCol w:w="1696"/>
        <w:gridCol w:w="1843"/>
        <w:gridCol w:w="1843"/>
        <w:gridCol w:w="1843"/>
        <w:gridCol w:w="1701"/>
        <w:gridCol w:w="2409"/>
        <w:gridCol w:w="2098"/>
      </w:tblGrid>
      <w:tr w:rsidR="00451B80" w14:paraId="566596CA" w14:textId="77777777" w:rsidTr="00517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75FA5BF" w14:textId="02926272" w:rsidR="00451B80" w:rsidRDefault="00451B80" w:rsidP="00E065C7">
            <w:pPr>
              <w:jc w:val="both"/>
            </w:pPr>
            <w:r>
              <w:lastRenderedPageBreak/>
              <w:t>Personas</w:t>
            </w:r>
          </w:p>
        </w:tc>
        <w:tc>
          <w:tcPr>
            <w:tcW w:w="1843" w:type="dxa"/>
            <w:vMerge w:val="restart"/>
          </w:tcPr>
          <w:p w14:paraId="4B664FED" w14:textId="77777777" w:rsidR="00451B80" w:rsidRDefault="00451B80" w:rsidP="00E065C7">
            <w:pPr>
              <w:jc w:val="both"/>
              <w:cnfStyle w:val="100000000000" w:firstRow="1" w:lastRow="0" w:firstColumn="0" w:lastColumn="0" w:oddVBand="0" w:evenVBand="0" w:oddHBand="0" w:evenHBand="0" w:firstRowFirstColumn="0" w:firstRowLastColumn="0" w:lastRowFirstColumn="0" w:lastRowLastColumn="0"/>
            </w:pPr>
            <w:r>
              <w:t>Overall need</w:t>
            </w:r>
          </w:p>
        </w:tc>
        <w:tc>
          <w:tcPr>
            <w:tcW w:w="9894" w:type="dxa"/>
            <w:gridSpan w:val="5"/>
          </w:tcPr>
          <w:p w14:paraId="2F151223" w14:textId="77777777" w:rsidR="00451B80" w:rsidRDefault="00451B80" w:rsidP="00E065C7">
            <w:pPr>
              <w:jc w:val="center"/>
              <w:cnfStyle w:val="100000000000" w:firstRow="1" w:lastRow="0" w:firstColumn="0" w:lastColumn="0" w:oddVBand="0" w:evenVBand="0" w:oddHBand="0" w:evenHBand="0" w:firstRowFirstColumn="0" w:firstRowLastColumn="0" w:lastRowFirstColumn="0" w:lastRowLastColumn="0"/>
            </w:pPr>
            <w:r>
              <w:t>Customer journey for different personas</w:t>
            </w:r>
          </w:p>
        </w:tc>
      </w:tr>
      <w:tr w:rsidR="00451B80" w14:paraId="7771B1AE" w14:textId="77777777" w:rsidTr="00517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D3944DD" w14:textId="77777777" w:rsidR="00451B80" w:rsidRPr="008656A7" w:rsidRDefault="00451B80" w:rsidP="00765346">
            <w:pPr>
              <w:pStyle w:val="ListParagraph"/>
              <w:jc w:val="both"/>
              <w:rPr>
                <w:b w:val="0"/>
                <w:bCs w:val="0"/>
              </w:rPr>
            </w:pPr>
          </w:p>
        </w:tc>
        <w:tc>
          <w:tcPr>
            <w:tcW w:w="1843" w:type="dxa"/>
            <w:vMerge/>
          </w:tcPr>
          <w:p w14:paraId="591399D7" w14:textId="77777777" w:rsidR="00451B80" w:rsidRDefault="00451B80" w:rsidP="004051E8">
            <w:pPr>
              <w:cnfStyle w:val="000000100000" w:firstRow="0" w:lastRow="0" w:firstColumn="0" w:lastColumn="0" w:oddVBand="0" w:evenVBand="0" w:oddHBand="1" w:evenHBand="0" w:firstRowFirstColumn="0" w:firstRowLastColumn="0" w:lastRowFirstColumn="0" w:lastRowLastColumn="0"/>
              <w:rPr>
                <w:sz w:val="20"/>
                <w:szCs w:val="20"/>
              </w:rPr>
            </w:pPr>
          </w:p>
        </w:tc>
        <w:tc>
          <w:tcPr>
            <w:tcW w:w="1843" w:type="dxa"/>
          </w:tcPr>
          <w:p w14:paraId="6001B8DA" w14:textId="5D1E9DAB" w:rsidR="00451B80" w:rsidRPr="00A23662" w:rsidRDefault="00451B80" w:rsidP="00A23662">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A23662">
              <w:rPr>
                <w:b/>
                <w:bCs/>
                <w:sz w:val="20"/>
                <w:szCs w:val="20"/>
              </w:rPr>
              <w:t>1</w:t>
            </w:r>
            <w:r>
              <w:rPr>
                <w:b/>
                <w:bCs/>
                <w:sz w:val="20"/>
                <w:szCs w:val="20"/>
              </w:rPr>
              <w:t>. Interest</w:t>
            </w:r>
          </w:p>
        </w:tc>
        <w:tc>
          <w:tcPr>
            <w:tcW w:w="1843" w:type="dxa"/>
          </w:tcPr>
          <w:p w14:paraId="3D1D64AD" w14:textId="6981A3C9" w:rsidR="00451B80" w:rsidRPr="00A23662" w:rsidRDefault="00451B80" w:rsidP="00A23662">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A23662">
              <w:rPr>
                <w:b/>
                <w:bCs/>
                <w:sz w:val="20"/>
                <w:szCs w:val="20"/>
              </w:rPr>
              <w:t>2</w:t>
            </w:r>
            <w:r>
              <w:rPr>
                <w:b/>
                <w:bCs/>
                <w:sz w:val="20"/>
                <w:szCs w:val="20"/>
              </w:rPr>
              <w:t>. Awareness</w:t>
            </w:r>
          </w:p>
        </w:tc>
        <w:tc>
          <w:tcPr>
            <w:tcW w:w="1701" w:type="dxa"/>
          </w:tcPr>
          <w:p w14:paraId="2BAC26C0" w14:textId="3697F2D5" w:rsidR="00451B80" w:rsidRPr="00A23662" w:rsidRDefault="00451B80" w:rsidP="00A23662">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A23662">
              <w:rPr>
                <w:b/>
                <w:bCs/>
                <w:sz w:val="20"/>
                <w:szCs w:val="20"/>
              </w:rPr>
              <w:t>3</w:t>
            </w:r>
            <w:r>
              <w:rPr>
                <w:b/>
                <w:bCs/>
                <w:sz w:val="20"/>
                <w:szCs w:val="20"/>
              </w:rPr>
              <w:t>. Engagement</w:t>
            </w:r>
          </w:p>
        </w:tc>
        <w:tc>
          <w:tcPr>
            <w:tcW w:w="2409" w:type="dxa"/>
          </w:tcPr>
          <w:p w14:paraId="06576ECB" w14:textId="34EEC4EA" w:rsidR="00451B80" w:rsidRPr="00A23662" w:rsidRDefault="00451B80" w:rsidP="00A23662">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A23662">
              <w:rPr>
                <w:b/>
                <w:bCs/>
                <w:sz w:val="20"/>
                <w:szCs w:val="20"/>
              </w:rPr>
              <w:t>4</w:t>
            </w:r>
            <w:r>
              <w:rPr>
                <w:b/>
                <w:bCs/>
                <w:sz w:val="20"/>
                <w:szCs w:val="20"/>
              </w:rPr>
              <w:t xml:space="preserve">. </w:t>
            </w:r>
            <w:r w:rsidR="00467699">
              <w:rPr>
                <w:b/>
                <w:bCs/>
                <w:sz w:val="20"/>
                <w:szCs w:val="20"/>
              </w:rPr>
              <w:t>Value</w:t>
            </w:r>
          </w:p>
        </w:tc>
        <w:tc>
          <w:tcPr>
            <w:tcW w:w="2098" w:type="dxa"/>
          </w:tcPr>
          <w:p w14:paraId="63420975" w14:textId="48C61EE9" w:rsidR="00451B80" w:rsidRPr="00A23662" w:rsidRDefault="00451B80" w:rsidP="00A23662">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A23662">
              <w:rPr>
                <w:b/>
                <w:bCs/>
                <w:sz w:val="20"/>
                <w:szCs w:val="20"/>
              </w:rPr>
              <w:t>5</w:t>
            </w:r>
            <w:r>
              <w:rPr>
                <w:b/>
                <w:bCs/>
                <w:sz w:val="20"/>
                <w:szCs w:val="20"/>
              </w:rPr>
              <w:t>. Commitment</w:t>
            </w:r>
          </w:p>
        </w:tc>
      </w:tr>
      <w:tr w:rsidR="00BF7461" w14:paraId="4982E178" w14:textId="77777777" w:rsidTr="005170D1">
        <w:tc>
          <w:tcPr>
            <w:cnfStyle w:val="001000000000" w:firstRow="0" w:lastRow="0" w:firstColumn="1" w:lastColumn="0" w:oddVBand="0" w:evenVBand="0" w:oddHBand="0" w:evenHBand="0" w:firstRowFirstColumn="0" w:firstRowLastColumn="0" w:lastRowFirstColumn="0" w:lastRowLastColumn="0"/>
            <w:tcW w:w="1696" w:type="dxa"/>
          </w:tcPr>
          <w:p w14:paraId="1256A791" w14:textId="77777777" w:rsidR="0003742C" w:rsidRPr="00E65A66" w:rsidRDefault="0003742C" w:rsidP="006045A1">
            <w:pPr>
              <w:pStyle w:val="ListParagraph"/>
              <w:ind w:left="32"/>
              <w:jc w:val="both"/>
              <w:rPr>
                <w:b w:val="0"/>
                <w:bCs w:val="0"/>
                <w:color w:val="auto"/>
              </w:rPr>
            </w:pPr>
            <w:r w:rsidRPr="00E65A66">
              <w:rPr>
                <w:color w:val="auto"/>
              </w:rPr>
              <w:t>Practitioners</w:t>
            </w:r>
          </w:p>
        </w:tc>
        <w:tc>
          <w:tcPr>
            <w:tcW w:w="1843" w:type="dxa"/>
          </w:tcPr>
          <w:p w14:paraId="21671389" w14:textId="074EADF9"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Advanced coaching learning</w:t>
            </w:r>
          </w:p>
        </w:tc>
        <w:tc>
          <w:tcPr>
            <w:tcW w:w="1843" w:type="dxa"/>
          </w:tcPr>
          <w:p w14:paraId="0A65288B" w14:textId="5F410104"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b/>
                <w:bCs/>
                <w:color w:val="FF0000"/>
                <w:sz w:val="20"/>
                <w:szCs w:val="20"/>
              </w:rPr>
              <w:t xml:space="preserve">Interest </w:t>
            </w:r>
            <w:r w:rsidRPr="00516372">
              <w:rPr>
                <w:color w:val="FF0000"/>
                <w:sz w:val="20"/>
                <w:szCs w:val="20"/>
              </w:rPr>
              <w:t xml:space="preserve">in coaching mastery </w:t>
            </w:r>
          </w:p>
        </w:tc>
        <w:tc>
          <w:tcPr>
            <w:tcW w:w="1843" w:type="dxa"/>
          </w:tcPr>
          <w:p w14:paraId="65D111B1" w14:textId="04FD81D0"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b/>
                <w:bCs/>
                <w:color w:val="FF0000"/>
                <w:sz w:val="20"/>
                <w:szCs w:val="20"/>
              </w:rPr>
              <w:t>Awareness</w:t>
            </w:r>
            <w:r w:rsidRPr="00516372">
              <w:rPr>
                <w:color w:val="FF0000"/>
                <w:sz w:val="20"/>
                <w:szCs w:val="20"/>
              </w:rPr>
              <w:t xml:space="preserve"> of the </w:t>
            </w:r>
            <w:r w:rsidR="002473BA">
              <w:rPr>
                <w:color w:val="FF0000"/>
                <w:sz w:val="20"/>
                <w:szCs w:val="20"/>
              </w:rPr>
              <w:t>new</w:t>
            </w:r>
            <w:r w:rsidRPr="00516372">
              <w:rPr>
                <w:color w:val="FF0000"/>
                <w:sz w:val="20"/>
                <w:szCs w:val="20"/>
              </w:rPr>
              <w:t xml:space="preserve"> method </w:t>
            </w:r>
            <w:r w:rsidR="002473BA">
              <w:rPr>
                <w:color w:val="FF0000"/>
                <w:sz w:val="20"/>
                <w:szCs w:val="20"/>
              </w:rPr>
              <w:t>and sc</w:t>
            </w:r>
            <w:r w:rsidR="000148ED">
              <w:rPr>
                <w:color w:val="FF0000"/>
                <w:sz w:val="20"/>
                <w:szCs w:val="20"/>
              </w:rPr>
              <w:t>h</w:t>
            </w:r>
            <w:r w:rsidR="002473BA">
              <w:rPr>
                <w:color w:val="FF0000"/>
                <w:sz w:val="20"/>
                <w:szCs w:val="20"/>
              </w:rPr>
              <w:t xml:space="preserve">ool of thought </w:t>
            </w:r>
            <w:r w:rsidRPr="00516372">
              <w:rPr>
                <w:color w:val="FF0000"/>
                <w:sz w:val="20"/>
                <w:szCs w:val="20"/>
              </w:rPr>
              <w:t>for practitioners</w:t>
            </w:r>
          </w:p>
        </w:tc>
        <w:tc>
          <w:tcPr>
            <w:tcW w:w="1701" w:type="dxa"/>
          </w:tcPr>
          <w:p w14:paraId="20A0B228" w14:textId="77777777"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 xml:space="preserve">Professional credibility, leading to </w:t>
            </w:r>
            <w:r w:rsidRPr="00516372">
              <w:rPr>
                <w:b/>
                <w:bCs/>
                <w:color w:val="FF0000"/>
                <w:sz w:val="20"/>
                <w:szCs w:val="20"/>
              </w:rPr>
              <w:t>Engagement</w:t>
            </w:r>
          </w:p>
        </w:tc>
        <w:tc>
          <w:tcPr>
            <w:tcW w:w="2409" w:type="dxa"/>
          </w:tcPr>
          <w:p w14:paraId="4FDF6FDD" w14:textId="77777777"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 xml:space="preserve">Great learning experience leading to </w:t>
            </w:r>
            <w:r w:rsidRPr="00516372">
              <w:rPr>
                <w:b/>
                <w:bCs/>
                <w:color w:val="FF0000"/>
                <w:sz w:val="20"/>
                <w:szCs w:val="20"/>
              </w:rPr>
              <w:t>Adherence and completions</w:t>
            </w:r>
          </w:p>
        </w:tc>
        <w:tc>
          <w:tcPr>
            <w:tcW w:w="2098" w:type="dxa"/>
          </w:tcPr>
          <w:p w14:paraId="49D34820" w14:textId="55EFA044"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Convinced</w:t>
            </w:r>
            <w:r w:rsidR="000F7D61" w:rsidRPr="00516372">
              <w:rPr>
                <w:color w:val="FF0000"/>
                <w:sz w:val="20"/>
                <w:szCs w:val="20"/>
              </w:rPr>
              <w:t xml:space="preserve">, enabled </w:t>
            </w:r>
            <w:r w:rsidRPr="00516372">
              <w:rPr>
                <w:color w:val="FF0000"/>
                <w:sz w:val="20"/>
                <w:szCs w:val="20"/>
              </w:rPr>
              <w:t>practitioner</w:t>
            </w:r>
            <w:r w:rsidR="004423C8" w:rsidRPr="00516372">
              <w:rPr>
                <w:color w:val="FF0000"/>
                <w:sz w:val="20"/>
                <w:szCs w:val="20"/>
              </w:rPr>
              <w:t xml:space="preserve">, </w:t>
            </w:r>
            <w:r w:rsidRPr="00516372">
              <w:rPr>
                <w:color w:val="FF0000"/>
                <w:sz w:val="20"/>
                <w:szCs w:val="20"/>
              </w:rPr>
              <w:t xml:space="preserve">leading to </w:t>
            </w:r>
            <w:r w:rsidRPr="00516372">
              <w:rPr>
                <w:b/>
                <w:bCs/>
                <w:color w:val="FF0000"/>
                <w:sz w:val="20"/>
                <w:szCs w:val="20"/>
              </w:rPr>
              <w:t>Adoption</w:t>
            </w:r>
            <w:r w:rsidRPr="00516372">
              <w:rPr>
                <w:color w:val="FF0000"/>
                <w:sz w:val="20"/>
                <w:szCs w:val="20"/>
              </w:rPr>
              <w:t>, re-use</w:t>
            </w:r>
            <w:r w:rsidR="004423C8" w:rsidRPr="00516372">
              <w:rPr>
                <w:color w:val="FF0000"/>
                <w:sz w:val="20"/>
                <w:szCs w:val="20"/>
              </w:rPr>
              <w:t>, followership</w:t>
            </w:r>
          </w:p>
        </w:tc>
      </w:tr>
      <w:tr w:rsidR="005170D1" w14:paraId="0F9692B8" w14:textId="77777777" w:rsidTr="00517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109D5F" w14:textId="27C5E090" w:rsidR="0003742C" w:rsidRPr="00E65A66" w:rsidRDefault="0003742C" w:rsidP="00765346">
            <w:pPr>
              <w:jc w:val="both"/>
              <w:rPr>
                <w:color w:val="auto"/>
              </w:rPr>
            </w:pPr>
          </w:p>
        </w:tc>
        <w:tc>
          <w:tcPr>
            <w:tcW w:w="1843" w:type="dxa"/>
          </w:tcPr>
          <w:p w14:paraId="53ECDD10" w14:textId="08D906B4" w:rsidR="0003742C" w:rsidRPr="0012605F" w:rsidRDefault="008C6A11" w:rsidP="004051E8">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Need / pain points</w:t>
            </w:r>
          </w:p>
        </w:tc>
        <w:tc>
          <w:tcPr>
            <w:tcW w:w="1843" w:type="dxa"/>
          </w:tcPr>
          <w:p w14:paraId="40E98D5F" w14:textId="17EE5B90" w:rsidR="00520DA9" w:rsidRPr="0012605F" w:rsidRDefault="00DC0CB7" w:rsidP="004051E8">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 xml:space="preserve">Coaching association to promote </w:t>
            </w:r>
            <w:r w:rsidR="0012605F">
              <w:rPr>
                <w:i/>
                <w:iCs/>
                <w:sz w:val="18"/>
                <w:szCs w:val="18"/>
              </w:rPr>
              <w:t xml:space="preserve">cont’d </w:t>
            </w:r>
            <w:r w:rsidRPr="0012605F">
              <w:rPr>
                <w:i/>
                <w:iCs/>
                <w:sz w:val="18"/>
                <w:szCs w:val="18"/>
              </w:rPr>
              <w:t>learning</w:t>
            </w:r>
          </w:p>
        </w:tc>
        <w:tc>
          <w:tcPr>
            <w:tcW w:w="1843" w:type="dxa"/>
          </w:tcPr>
          <w:p w14:paraId="791D5BD0" w14:textId="77777777" w:rsidR="00DC0CB7" w:rsidRPr="0012605F" w:rsidRDefault="00DC0CB7" w:rsidP="00DC0CB7">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 xml:space="preserve">White paper </w:t>
            </w:r>
          </w:p>
          <w:p w14:paraId="3589025E" w14:textId="77777777" w:rsidR="0003742C" w:rsidRDefault="00DC0CB7" w:rsidP="00DC0CB7">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Conference</w:t>
            </w:r>
          </w:p>
          <w:p w14:paraId="5AE15831" w14:textId="1108D70D" w:rsidR="0012605F" w:rsidRPr="0012605F" w:rsidRDefault="0012605F" w:rsidP="00DC0CB7">
            <w:pP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Interviews</w:t>
            </w:r>
          </w:p>
        </w:tc>
        <w:tc>
          <w:tcPr>
            <w:tcW w:w="1701" w:type="dxa"/>
          </w:tcPr>
          <w:p w14:paraId="1201321C" w14:textId="7C4F12FA" w:rsidR="0003742C" w:rsidRPr="0012605F" w:rsidRDefault="00DC0CB7" w:rsidP="004051E8">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Clear credentials</w:t>
            </w:r>
          </w:p>
        </w:tc>
        <w:tc>
          <w:tcPr>
            <w:tcW w:w="2409" w:type="dxa"/>
          </w:tcPr>
          <w:p w14:paraId="7F9B2012" w14:textId="7A61E612" w:rsidR="00E81505" w:rsidRPr="0012605F" w:rsidRDefault="004051E8" w:rsidP="004051E8">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6-12 months program</w:t>
            </w:r>
            <w:r w:rsidR="008628B2" w:rsidRPr="0012605F">
              <w:rPr>
                <w:i/>
                <w:iCs/>
                <w:sz w:val="18"/>
                <w:szCs w:val="18"/>
              </w:rPr>
              <w:t xml:space="preserve"> with 2x2 days </w:t>
            </w:r>
            <w:proofErr w:type="gramStart"/>
            <w:r w:rsidR="008628B2" w:rsidRPr="0012605F">
              <w:rPr>
                <w:i/>
                <w:iCs/>
                <w:sz w:val="18"/>
                <w:szCs w:val="18"/>
              </w:rPr>
              <w:t>deep-dive</w:t>
            </w:r>
            <w:proofErr w:type="gramEnd"/>
          </w:p>
          <w:p w14:paraId="63EFFAA7" w14:textId="6E2688D9" w:rsidR="003322ED" w:rsidRPr="0012605F" w:rsidRDefault="00E20337" w:rsidP="004051E8">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Easy to navigate, digital</w:t>
            </w:r>
            <w:r w:rsidR="00E021CC" w:rsidRPr="0012605F">
              <w:rPr>
                <w:i/>
                <w:iCs/>
                <w:sz w:val="18"/>
                <w:szCs w:val="18"/>
              </w:rPr>
              <w:t xml:space="preserve"> repository </w:t>
            </w:r>
            <w:r w:rsidRPr="0012605F">
              <w:rPr>
                <w:i/>
                <w:iCs/>
                <w:sz w:val="18"/>
                <w:szCs w:val="18"/>
              </w:rPr>
              <w:t>of materials</w:t>
            </w:r>
            <w:r w:rsidR="003322ED" w:rsidRPr="0012605F">
              <w:rPr>
                <w:i/>
                <w:iCs/>
                <w:sz w:val="18"/>
                <w:szCs w:val="18"/>
              </w:rPr>
              <w:t xml:space="preserve"> </w:t>
            </w:r>
          </w:p>
          <w:p w14:paraId="52EC1BA3" w14:textId="69A06341" w:rsidR="00E20337" w:rsidRPr="0012605F" w:rsidRDefault="00E20337" w:rsidP="004051E8">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Learning journal?</w:t>
            </w:r>
          </w:p>
        </w:tc>
        <w:tc>
          <w:tcPr>
            <w:tcW w:w="2098" w:type="dxa"/>
          </w:tcPr>
          <w:p w14:paraId="21187E79" w14:textId="77777777" w:rsidR="0003742C" w:rsidRDefault="00E021CC" w:rsidP="004051E8">
            <w:pPr>
              <w:cnfStyle w:val="000000100000" w:firstRow="0" w:lastRow="0" w:firstColumn="0" w:lastColumn="0" w:oddVBand="0" w:evenVBand="0" w:oddHBand="1" w:evenHBand="0" w:firstRowFirstColumn="0" w:firstRowLastColumn="0" w:lastRowFirstColumn="0" w:lastRowLastColumn="0"/>
              <w:rPr>
                <w:i/>
                <w:iCs/>
                <w:sz w:val="18"/>
                <w:szCs w:val="18"/>
              </w:rPr>
            </w:pPr>
            <w:r w:rsidRPr="0012605F">
              <w:rPr>
                <w:i/>
                <w:iCs/>
                <w:sz w:val="18"/>
                <w:szCs w:val="18"/>
              </w:rPr>
              <w:t>Long term access to materials and thought leadership</w:t>
            </w:r>
          </w:p>
          <w:p w14:paraId="46ED1049" w14:textId="643CB303" w:rsidR="00BF7461" w:rsidRPr="0012605F" w:rsidRDefault="00BF7461" w:rsidP="004051E8">
            <w:pP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Membership concept</w:t>
            </w:r>
          </w:p>
        </w:tc>
      </w:tr>
      <w:tr w:rsidR="00BF7461" w14:paraId="66F7E8E7" w14:textId="77777777" w:rsidTr="005170D1">
        <w:tc>
          <w:tcPr>
            <w:cnfStyle w:val="001000000000" w:firstRow="0" w:lastRow="0" w:firstColumn="1" w:lastColumn="0" w:oddVBand="0" w:evenVBand="0" w:oddHBand="0" w:evenHBand="0" w:firstRowFirstColumn="0" w:firstRowLastColumn="0" w:lastRowFirstColumn="0" w:lastRowLastColumn="0"/>
            <w:tcW w:w="1696" w:type="dxa"/>
          </w:tcPr>
          <w:p w14:paraId="1E875A4A" w14:textId="09608B3D" w:rsidR="0003742C" w:rsidRPr="00E65A66" w:rsidRDefault="0003742C" w:rsidP="006045A1">
            <w:pPr>
              <w:pStyle w:val="ListParagraph"/>
              <w:ind w:left="32"/>
              <w:jc w:val="both"/>
              <w:rPr>
                <w:b w:val="0"/>
                <w:bCs w:val="0"/>
                <w:color w:val="auto"/>
              </w:rPr>
            </w:pPr>
            <w:r w:rsidRPr="00E65A66">
              <w:rPr>
                <w:color w:val="auto"/>
              </w:rPr>
              <w:t xml:space="preserve">Business leaders </w:t>
            </w:r>
          </w:p>
        </w:tc>
        <w:tc>
          <w:tcPr>
            <w:tcW w:w="1843" w:type="dxa"/>
          </w:tcPr>
          <w:p w14:paraId="499F7A43" w14:textId="57CA5EE0"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Build awareness, insight, courage, self-understanding, resilience, power &amp; confidence</w:t>
            </w:r>
          </w:p>
        </w:tc>
        <w:tc>
          <w:tcPr>
            <w:tcW w:w="1843" w:type="dxa"/>
          </w:tcPr>
          <w:p w14:paraId="06222AB8" w14:textId="77777777"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b/>
                <w:bCs/>
                <w:color w:val="FF0000"/>
                <w:sz w:val="20"/>
                <w:szCs w:val="20"/>
              </w:rPr>
              <w:t>Interest</w:t>
            </w:r>
            <w:r w:rsidRPr="00516372">
              <w:rPr>
                <w:color w:val="FF0000"/>
                <w:sz w:val="20"/>
                <w:szCs w:val="20"/>
              </w:rPr>
              <w:t xml:space="preserve"> in personal and inner leadership</w:t>
            </w:r>
          </w:p>
        </w:tc>
        <w:tc>
          <w:tcPr>
            <w:tcW w:w="1843" w:type="dxa"/>
          </w:tcPr>
          <w:p w14:paraId="67CD882B" w14:textId="4AB3BE83"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b/>
                <w:bCs/>
                <w:color w:val="FF0000"/>
                <w:sz w:val="20"/>
                <w:szCs w:val="20"/>
              </w:rPr>
              <w:t>Awareness</w:t>
            </w:r>
            <w:r w:rsidRPr="00516372">
              <w:rPr>
                <w:color w:val="FF0000"/>
                <w:sz w:val="20"/>
                <w:szCs w:val="20"/>
              </w:rPr>
              <w:t xml:space="preserve"> of the </w:t>
            </w:r>
            <w:r w:rsidR="002473BA">
              <w:rPr>
                <w:color w:val="FF0000"/>
                <w:sz w:val="20"/>
                <w:szCs w:val="20"/>
              </w:rPr>
              <w:t>new</w:t>
            </w:r>
            <w:r w:rsidRPr="00516372">
              <w:rPr>
                <w:color w:val="FF0000"/>
                <w:sz w:val="20"/>
                <w:szCs w:val="20"/>
              </w:rPr>
              <w:t xml:space="preserve"> method for business leaders</w:t>
            </w:r>
          </w:p>
        </w:tc>
        <w:tc>
          <w:tcPr>
            <w:tcW w:w="1701" w:type="dxa"/>
          </w:tcPr>
          <w:p w14:paraId="52EDC3B8" w14:textId="1514A8BD" w:rsidR="0003742C" w:rsidRPr="00516372" w:rsidRDefault="008C634B"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Pr>
                <w:color w:val="FF0000"/>
                <w:sz w:val="20"/>
                <w:szCs w:val="20"/>
              </w:rPr>
              <w:t>References,</w:t>
            </w:r>
            <w:r w:rsidR="000148ED">
              <w:rPr>
                <w:color w:val="FF0000"/>
                <w:sz w:val="20"/>
                <w:szCs w:val="20"/>
              </w:rPr>
              <w:t xml:space="preserve"> </w:t>
            </w:r>
            <w:r w:rsidR="0003742C" w:rsidRPr="00516372">
              <w:rPr>
                <w:color w:val="FF0000"/>
                <w:sz w:val="20"/>
                <w:szCs w:val="20"/>
              </w:rPr>
              <w:t xml:space="preserve">credibility and confidence, leading to </w:t>
            </w:r>
            <w:r w:rsidR="0003742C" w:rsidRPr="00516372">
              <w:rPr>
                <w:b/>
                <w:bCs/>
                <w:color w:val="FF0000"/>
                <w:sz w:val="20"/>
                <w:szCs w:val="20"/>
              </w:rPr>
              <w:t>Engagement</w:t>
            </w:r>
          </w:p>
        </w:tc>
        <w:tc>
          <w:tcPr>
            <w:tcW w:w="2409" w:type="dxa"/>
          </w:tcPr>
          <w:p w14:paraId="067A4B7B" w14:textId="77777777"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 xml:space="preserve">Great learning experience leading to </w:t>
            </w:r>
            <w:r w:rsidRPr="00516372">
              <w:rPr>
                <w:b/>
                <w:bCs/>
                <w:color w:val="FF0000"/>
                <w:sz w:val="20"/>
                <w:szCs w:val="20"/>
              </w:rPr>
              <w:t>Adherence and completions</w:t>
            </w:r>
          </w:p>
        </w:tc>
        <w:tc>
          <w:tcPr>
            <w:tcW w:w="2098" w:type="dxa"/>
          </w:tcPr>
          <w:p w14:paraId="1CAE54CC" w14:textId="77777777" w:rsidR="0003742C" w:rsidRPr="00516372" w:rsidRDefault="0003742C" w:rsidP="004051E8">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 xml:space="preserve">Satisfied learner, personal growth, leading to </w:t>
            </w:r>
            <w:r w:rsidRPr="00516372">
              <w:rPr>
                <w:b/>
                <w:bCs/>
                <w:color w:val="FF0000"/>
                <w:sz w:val="20"/>
                <w:szCs w:val="20"/>
              </w:rPr>
              <w:t>positive feedback</w:t>
            </w:r>
          </w:p>
        </w:tc>
      </w:tr>
      <w:tr w:rsidR="000F3F0F" w14:paraId="3D56413E" w14:textId="77777777" w:rsidTr="00517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EDB1B" w14:textId="4B98D0A4" w:rsidR="000F3F0F" w:rsidRPr="00E65A66" w:rsidRDefault="000F3F0F" w:rsidP="000F3F0F">
            <w:pPr>
              <w:jc w:val="both"/>
              <w:rPr>
                <w:color w:val="auto"/>
              </w:rPr>
            </w:pPr>
          </w:p>
        </w:tc>
        <w:tc>
          <w:tcPr>
            <w:tcW w:w="1843" w:type="dxa"/>
          </w:tcPr>
          <w:p w14:paraId="021877F3" w14:textId="093D4B40"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r w:rsidRPr="00E65A66">
              <w:rPr>
                <w:i/>
                <w:iCs/>
                <w:sz w:val="18"/>
                <w:szCs w:val="18"/>
              </w:rPr>
              <w:t>Need / pain points</w:t>
            </w:r>
          </w:p>
        </w:tc>
        <w:tc>
          <w:tcPr>
            <w:tcW w:w="1843" w:type="dxa"/>
          </w:tcPr>
          <w:p w14:paraId="7FBE5048" w14:textId="19434926"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p>
        </w:tc>
        <w:tc>
          <w:tcPr>
            <w:tcW w:w="1843" w:type="dxa"/>
          </w:tcPr>
          <w:p w14:paraId="19D0FAC5" w14:textId="77777777" w:rsidR="000F3F0F"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Corporate program outline</w:t>
            </w:r>
          </w:p>
          <w:p w14:paraId="431AE467" w14:textId="36F4A348" w:rsidR="00D678DB" w:rsidRPr="00E65A66" w:rsidRDefault="00D678DB" w:rsidP="000F3F0F">
            <w:pP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Alumni networks</w:t>
            </w:r>
          </w:p>
        </w:tc>
        <w:tc>
          <w:tcPr>
            <w:tcW w:w="1701" w:type="dxa"/>
          </w:tcPr>
          <w:p w14:paraId="79B912C4" w14:textId="09BEC225"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r w:rsidRPr="00E65A66">
              <w:rPr>
                <w:i/>
                <w:iCs/>
                <w:sz w:val="18"/>
                <w:szCs w:val="18"/>
              </w:rPr>
              <w:t>Pre-work</w:t>
            </w:r>
          </w:p>
        </w:tc>
        <w:tc>
          <w:tcPr>
            <w:tcW w:w="2409" w:type="dxa"/>
          </w:tcPr>
          <w:p w14:paraId="2AAC1A70" w14:textId="6885E23B"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r w:rsidRPr="00E65A66">
              <w:rPr>
                <w:i/>
                <w:iCs/>
                <w:sz w:val="18"/>
                <w:szCs w:val="18"/>
              </w:rPr>
              <w:t>Coach-lead 2 / 1/ 0.5 days f2f intensive deep-dive</w:t>
            </w:r>
          </w:p>
          <w:p w14:paraId="4C11D0C1" w14:textId="7913B46C"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r w:rsidRPr="00E65A66">
              <w:rPr>
                <w:i/>
                <w:iCs/>
                <w:sz w:val="18"/>
                <w:szCs w:val="18"/>
              </w:rPr>
              <w:t>Controlled access to self-service for digital materials</w:t>
            </w:r>
          </w:p>
        </w:tc>
        <w:tc>
          <w:tcPr>
            <w:tcW w:w="2098" w:type="dxa"/>
          </w:tcPr>
          <w:p w14:paraId="62825726" w14:textId="38491684"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r w:rsidRPr="00E65A66">
              <w:rPr>
                <w:i/>
                <w:iCs/>
                <w:sz w:val="18"/>
                <w:szCs w:val="18"/>
              </w:rPr>
              <w:t>Add-on coaching journey</w:t>
            </w:r>
          </w:p>
        </w:tc>
      </w:tr>
      <w:tr w:rsidR="00BF7461" w14:paraId="6BA25491" w14:textId="77777777" w:rsidTr="005170D1">
        <w:tc>
          <w:tcPr>
            <w:cnfStyle w:val="001000000000" w:firstRow="0" w:lastRow="0" w:firstColumn="1" w:lastColumn="0" w:oddVBand="0" w:evenVBand="0" w:oddHBand="0" w:evenHBand="0" w:firstRowFirstColumn="0" w:firstRowLastColumn="0" w:lastRowFirstColumn="0" w:lastRowLastColumn="0"/>
            <w:tcW w:w="1696" w:type="dxa"/>
          </w:tcPr>
          <w:p w14:paraId="3111CBB4" w14:textId="124261E2" w:rsidR="000F3F0F" w:rsidRPr="00E65A66" w:rsidRDefault="000F3F0F" w:rsidP="000F3F0F">
            <w:pPr>
              <w:pStyle w:val="ListParagraph"/>
              <w:ind w:left="32"/>
              <w:jc w:val="both"/>
              <w:rPr>
                <w:b w:val="0"/>
                <w:bCs w:val="0"/>
                <w:color w:val="auto"/>
              </w:rPr>
            </w:pPr>
            <w:r w:rsidRPr="00E65A66">
              <w:rPr>
                <w:color w:val="auto"/>
              </w:rPr>
              <w:t>Care givers</w:t>
            </w:r>
          </w:p>
        </w:tc>
        <w:tc>
          <w:tcPr>
            <w:tcW w:w="1843" w:type="dxa"/>
          </w:tcPr>
          <w:p w14:paraId="12C08C9D" w14:textId="17B1D061" w:rsidR="000F3F0F" w:rsidRPr="00516372"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Self-support and support of others</w:t>
            </w:r>
          </w:p>
        </w:tc>
        <w:tc>
          <w:tcPr>
            <w:tcW w:w="1843" w:type="dxa"/>
          </w:tcPr>
          <w:p w14:paraId="7FDF1CCD" w14:textId="77777777" w:rsidR="000F3F0F" w:rsidRPr="00516372"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b/>
                <w:bCs/>
                <w:color w:val="FF0000"/>
                <w:sz w:val="20"/>
                <w:szCs w:val="20"/>
              </w:rPr>
              <w:t>Interest</w:t>
            </w:r>
            <w:r w:rsidRPr="00516372">
              <w:rPr>
                <w:color w:val="FF0000"/>
                <w:sz w:val="20"/>
                <w:szCs w:val="20"/>
              </w:rPr>
              <w:t xml:space="preserve"> in exploring self-support to elevate hardship</w:t>
            </w:r>
          </w:p>
        </w:tc>
        <w:tc>
          <w:tcPr>
            <w:tcW w:w="1843" w:type="dxa"/>
          </w:tcPr>
          <w:p w14:paraId="2D60E666" w14:textId="68CEFDD8" w:rsidR="000F3F0F" w:rsidRPr="00516372"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b/>
                <w:bCs/>
                <w:color w:val="FF0000"/>
                <w:sz w:val="20"/>
                <w:szCs w:val="20"/>
              </w:rPr>
              <w:t>Awareness</w:t>
            </w:r>
            <w:r w:rsidRPr="00516372">
              <w:rPr>
                <w:color w:val="FF0000"/>
                <w:sz w:val="20"/>
                <w:szCs w:val="20"/>
              </w:rPr>
              <w:t xml:space="preserve"> of the </w:t>
            </w:r>
            <w:r w:rsidR="002473BA">
              <w:rPr>
                <w:color w:val="FF0000"/>
                <w:sz w:val="20"/>
                <w:szCs w:val="20"/>
              </w:rPr>
              <w:t>new</w:t>
            </w:r>
            <w:r w:rsidRPr="00516372">
              <w:rPr>
                <w:color w:val="FF0000"/>
                <w:sz w:val="20"/>
                <w:szCs w:val="20"/>
              </w:rPr>
              <w:t xml:space="preserve"> method for All</w:t>
            </w:r>
          </w:p>
        </w:tc>
        <w:tc>
          <w:tcPr>
            <w:tcW w:w="1701" w:type="dxa"/>
          </w:tcPr>
          <w:p w14:paraId="7973AFB1" w14:textId="4134BC1B" w:rsidR="000F3F0F" w:rsidRPr="00516372"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Confidence, simplicity</w:t>
            </w:r>
            <w:r w:rsidR="008C634B">
              <w:rPr>
                <w:color w:val="FF0000"/>
                <w:sz w:val="20"/>
                <w:szCs w:val="20"/>
              </w:rPr>
              <w:t>, humanity</w:t>
            </w:r>
            <w:r w:rsidRPr="00516372">
              <w:rPr>
                <w:color w:val="FF0000"/>
                <w:sz w:val="20"/>
                <w:szCs w:val="20"/>
              </w:rPr>
              <w:t xml:space="preserve"> leading to </w:t>
            </w:r>
            <w:r w:rsidRPr="00516372">
              <w:rPr>
                <w:b/>
                <w:bCs/>
                <w:color w:val="FF0000"/>
                <w:sz w:val="20"/>
                <w:szCs w:val="20"/>
              </w:rPr>
              <w:t>Engagement</w:t>
            </w:r>
          </w:p>
        </w:tc>
        <w:tc>
          <w:tcPr>
            <w:tcW w:w="2409" w:type="dxa"/>
          </w:tcPr>
          <w:p w14:paraId="662814EE" w14:textId="77777777" w:rsidR="000F3F0F" w:rsidRPr="00516372"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 xml:space="preserve">Great learning experience leading to </w:t>
            </w:r>
            <w:r w:rsidRPr="00516372">
              <w:rPr>
                <w:b/>
                <w:bCs/>
                <w:color w:val="FF0000"/>
                <w:sz w:val="20"/>
                <w:szCs w:val="20"/>
              </w:rPr>
              <w:t>Adherence and completions</w:t>
            </w:r>
          </w:p>
        </w:tc>
        <w:tc>
          <w:tcPr>
            <w:tcW w:w="2098" w:type="dxa"/>
          </w:tcPr>
          <w:p w14:paraId="2AB7E393" w14:textId="5D8B0E80" w:rsidR="000F3F0F" w:rsidRPr="00516372"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516372">
              <w:rPr>
                <w:color w:val="FF0000"/>
                <w:sz w:val="20"/>
                <w:szCs w:val="20"/>
              </w:rPr>
              <w:t xml:space="preserve">Satisfied learner, personal growth, leading to </w:t>
            </w:r>
            <w:r w:rsidRPr="00516372">
              <w:rPr>
                <w:b/>
                <w:bCs/>
                <w:color w:val="FF0000"/>
                <w:sz w:val="20"/>
                <w:szCs w:val="20"/>
              </w:rPr>
              <w:t>positive feedback</w:t>
            </w:r>
          </w:p>
        </w:tc>
      </w:tr>
      <w:tr w:rsidR="00BF7461" w14:paraId="77002B41" w14:textId="77777777" w:rsidTr="00517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933A88" w14:textId="65303889" w:rsidR="000F3F0F" w:rsidRPr="00E65A66" w:rsidRDefault="000F3F0F" w:rsidP="000F3F0F">
            <w:pPr>
              <w:jc w:val="both"/>
              <w:rPr>
                <w:color w:val="auto"/>
              </w:rPr>
            </w:pPr>
          </w:p>
        </w:tc>
        <w:tc>
          <w:tcPr>
            <w:tcW w:w="1843" w:type="dxa"/>
          </w:tcPr>
          <w:p w14:paraId="243956FD" w14:textId="543029FC"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r w:rsidRPr="00E65A66">
              <w:rPr>
                <w:i/>
                <w:iCs/>
                <w:sz w:val="18"/>
                <w:szCs w:val="18"/>
              </w:rPr>
              <w:t>Need / pain points</w:t>
            </w:r>
          </w:p>
        </w:tc>
        <w:tc>
          <w:tcPr>
            <w:tcW w:w="1843" w:type="dxa"/>
          </w:tcPr>
          <w:p w14:paraId="46CAEABF" w14:textId="77777777"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p>
        </w:tc>
        <w:tc>
          <w:tcPr>
            <w:tcW w:w="1843" w:type="dxa"/>
          </w:tcPr>
          <w:p w14:paraId="719C7C1F" w14:textId="77777777"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p>
        </w:tc>
        <w:tc>
          <w:tcPr>
            <w:tcW w:w="1701" w:type="dxa"/>
          </w:tcPr>
          <w:p w14:paraId="1B52B031" w14:textId="77777777"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p>
        </w:tc>
        <w:tc>
          <w:tcPr>
            <w:tcW w:w="2409" w:type="dxa"/>
          </w:tcPr>
          <w:p w14:paraId="73C8BD45" w14:textId="15D8175B"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r w:rsidRPr="00E65A66">
              <w:rPr>
                <w:i/>
                <w:iCs/>
                <w:sz w:val="18"/>
                <w:szCs w:val="18"/>
              </w:rPr>
              <w:t>Approach TBC</w:t>
            </w:r>
          </w:p>
          <w:p w14:paraId="4E3E1640" w14:textId="77120690"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r w:rsidRPr="00E65A66">
              <w:rPr>
                <w:i/>
                <w:iCs/>
                <w:sz w:val="18"/>
                <w:szCs w:val="18"/>
              </w:rPr>
              <w:t>Controlled access to self-service for digital materials</w:t>
            </w:r>
          </w:p>
        </w:tc>
        <w:tc>
          <w:tcPr>
            <w:tcW w:w="2098" w:type="dxa"/>
          </w:tcPr>
          <w:p w14:paraId="3EE875E8" w14:textId="77777777"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p>
        </w:tc>
      </w:tr>
      <w:tr w:rsidR="00BF7461" w14:paraId="6D84A8DA" w14:textId="77777777" w:rsidTr="005170D1">
        <w:tc>
          <w:tcPr>
            <w:cnfStyle w:val="001000000000" w:firstRow="0" w:lastRow="0" w:firstColumn="1" w:lastColumn="0" w:oddVBand="0" w:evenVBand="0" w:oddHBand="0" w:evenHBand="0" w:firstRowFirstColumn="0" w:firstRowLastColumn="0" w:lastRowFirstColumn="0" w:lastRowLastColumn="0"/>
            <w:tcW w:w="1696" w:type="dxa"/>
          </w:tcPr>
          <w:p w14:paraId="72392F54" w14:textId="77777777" w:rsidR="000F3F0F" w:rsidRPr="00E65A66" w:rsidRDefault="000F3F0F" w:rsidP="000F3F0F">
            <w:pPr>
              <w:pStyle w:val="ListParagraph"/>
              <w:ind w:left="32"/>
              <w:jc w:val="both"/>
              <w:rPr>
                <w:b w:val="0"/>
                <w:bCs w:val="0"/>
                <w:i/>
                <w:iCs/>
                <w:color w:val="auto"/>
                <w:u w:val="single"/>
              </w:rPr>
            </w:pPr>
            <w:r w:rsidRPr="00E65A66">
              <w:rPr>
                <w:color w:val="auto"/>
              </w:rPr>
              <w:t xml:space="preserve">Anyone </w:t>
            </w:r>
          </w:p>
          <w:p w14:paraId="5C8864FB" w14:textId="77777777" w:rsidR="000F3F0F" w:rsidRPr="00E65A66" w:rsidRDefault="000F3F0F" w:rsidP="000F3F0F">
            <w:pPr>
              <w:pStyle w:val="ListParagraph"/>
              <w:jc w:val="both"/>
              <w:rPr>
                <w:b w:val="0"/>
                <w:bCs w:val="0"/>
                <w:color w:val="auto"/>
              </w:rPr>
            </w:pPr>
          </w:p>
        </w:tc>
        <w:tc>
          <w:tcPr>
            <w:tcW w:w="1843" w:type="dxa"/>
          </w:tcPr>
          <w:p w14:paraId="7796E17F" w14:textId="16D9AA05" w:rsidR="000F3F0F" w:rsidRPr="008C634B"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8C634B">
              <w:rPr>
                <w:color w:val="FF0000"/>
                <w:sz w:val="20"/>
                <w:szCs w:val="20"/>
              </w:rPr>
              <w:t>Support through challenge, difficulty, in search for a path and learning</w:t>
            </w:r>
          </w:p>
        </w:tc>
        <w:tc>
          <w:tcPr>
            <w:tcW w:w="1843" w:type="dxa"/>
          </w:tcPr>
          <w:p w14:paraId="7255D00D" w14:textId="77777777" w:rsidR="000F3F0F" w:rsidRPr="008C634B"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8C634B">
              <w:rPr>
                <w:b/>
                <w:bCs/>
                <w:color w:val="FF0000"/>
                <w:sz w:val="20"/>
                <w:szCs w:val="20"/>
              </w:rPr>
              <w:t>Interest</w:t>
            </w:r>
            <w:r w:rsidRPr="008C634B">
              <w:rPr>
                <w:color w:val="FF0000"/>
                <w:sz w:val="20"/>
                <w:szCs w:val="20"/>
              </w:rPr>
              <w:t xml:space="preserve"> in exploring self-support to elevate hardship</w:t>
            </w:r>
          </w:p>
        </w:tc>
        <w:tc>
          <w:tcPr>
            <w:tcW w:w="1843" w:type="dxa"/>
          </w:tcPr>
          <w:p w14:paraId="611B79EF" w14:textId="22DEB758" w:rsidR="000F3F0F" w:rsidRPr="008C634B"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8C634B">
              <w:rPr>
                <w:b/>
                <w:bCs/>
                <w:color w:val="FF0000"/>
                <w:sz w:val="20"/>
                <w:szCs w:val="20"/>
              </w:rPr>
              <w:t>Awareness</w:t>
            </w:r>
            <w:r w:rsidRPr="008C634B">
              <w:rPr>
                <w:color w:val="FF0000"/>
                <w:sz w:val="20"/>
                <w:szCs w:val="20"/>
              </w:rPr>
              <w:t xml:space="preserve"> of the </w:t>
            </w:r>
            <w:r w:rsidR="002473BA" w:rsidRPr="008C634B">
              <w:rPr>
                <w:color w:val="FF0000"/>
                <w:sz w:val="20"/>
                <w:szCs w:val="20"/>
              </w:rPr>
              <w:t>new</w:t>
            </w:r>
            <w:r w:rsidRPr="008C634B">
              <w:rPr>
                <w:color w:val="FF0000"/>
                <w:sz w:val="20"/>
                <w:szCs w:val="20"/>
              </w:rPr>
              <w:t xml:space="preserve"> method for All</w:t>
            </w:r>
          </w:p>
        </w:tc>
        <w:tc>
          <w:tcPr>
            <w:tcW w:w="1701" w:type="dxa"/>
          </w:tcPr>
          <w:p w14:paraId="76219F5C" w14:textId="7B102E1A" w:rsidR="000F3F0F" w:rsidRPr="008C634B"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8C634B">
              <w:rPr>
                <w:color w:val="FF0000"/>
                <w:sz w:val="20"/>
                <w:szCs w:val="20"/>
              </w:rPr>
              <w:t>Credibility, confidence, accessible simple</w:t>
            </w:r>
            <w:r w:rsidR="007B578F">
              <w:rPr>
                <w:color w:val="FF0000"/>
                <w:sz w:val="20"/>
                <w:szCs w:val="20"/>
              </w:rPr>
              <w:t xml:space="preserve"> messages</w:t>
            </w:r>
            <w:r w:rsidRPr="008C634B">
              <w:rPr>
                <w:color w:val="FF0000"/>
                <w:sz w:val="20"/>
                <w:szCs w:val="20"/>
              </w:rPr>
              <w:t xml:space="preserve"> leading to </w:t>
            </w:r>
            <w:r w:rsidRPr="008C634B">
              <w:rPr>
                <w:b/>
                <w:bCs/>
                <w:color w:val="FF0000"/>
                <w:sz w:val="20"/>
                <w:szCs w:val="20"/>
              </w:rPr>
              <w:t>Engagement</w:t>
            </w:r>
          </w:p>
        </w:tc>
        <w:tc>
          <w:tcPr>
            <w:tcW w:w="2409" w:type="dxa"/>
          </w:tcPr>
          <w:p w14:paraId="02EB8EF3" w14:textId="53438DC6" w:rsidR="000F3F0F" w:rsidRPr="008C634B"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8C634B">
              <w:rPr>
                <w:color w:val="FF0000"/>
                <w:sz w:val="20"/>
                <w:szCs w:val="20"/>
              </w:rPr>
              <w:t xml:space="preserve">Great learning experience leading to </w:t>
            </w:r>
            <w:r w:rsidRPr="008C634B">
              <w:rPr>
                <w:b/>
                <w:bCs/>
                <w:color w:val="FF0000"/>
                <w:sz w:val="20"/>
                <w:szCs w:val="20"/>
              </w:rPr>
              <w:t>Adherence and completion</w:t>
            </w:r>
          </w:p>
        </w:tc>
        <w:tc>
          <w:tcPr>
            <w:tcW w:w="2098" w:type="dxa"/>
          </w:tcPr>
          <w:p w14:paraId="21D7C3F1" w14:textId="0D38BA30" w:rsidR="000F3F0F" w:rsidRPr="008C634B" w:rsidRDefault="000F3F0F" w:rsidP="000F3F0F">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8C634B">
              <w:rPr>
                <w:color w:val="FF0000"/>
                <w:sz w:val="20"/>
                <w:szCs w:val="20"/>
              </w:rPr>
              <w:t xml:space="preserve">Satisfied learner, personal growth, leading to </w:t>
            </w:r>
            <w:r w:rsidRPr="008C634B">
              <w:rPr>
                <w:b/>
                <w:bCs/>
                <w:color w:val="FF0000"/>
                <w:sz w:val="20"/>
                <w:szCs w:val="20"/>
              </w:rPr>
              <w:t>positive feedback</w:t>
            </w:r>
          </w:p>
        </w:tc>
      </w:tr>
      <w:tr w:rsidR="00BF7461" w14:paraId="7A0EE541" w14:textId="77777777" w:rsidTr="00517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BAA78" w14:textId="77777777" w:rsidR="000F3F0F" w:rsidRDefault="000F3F0F" w:rsidP="000F3F0F">
            <w:pPr>
              <w:jc w:val="both"/>
            </w:pPr>
          </w:p>
        </w:tc>
        <w:tc>
          <w:tcPr>
            <w:tcW w:w="1843" w:type="dxa"/>
          </w:tcPr>
          <w:p w14:paraId="51876A66" w14:textId="6A9365C6"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r w:rsidRPr="00E65A66">
              <w:rPr>
                <w:i/>
                <w:iCs/>
                <w:sz w:val="18"/>
                <w:szCs w:val="18"/>
              </w:rPr>
              <w:t>Need / pain points</w:t>
            </w:r>
          </w:p>
        </w:tc>
        <w:tc>
          <w:tcPr>
            <w:tcW w:w="1843" w:type="dxa"/>
          </w:tcPr>
          <w:p w14:paraId="5309BCB8" w14:textId="77777777"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p>
        </w:tc>
        <w:tc>
          <w:tcPr>
            <w:tcW w:w="1843" w:type="dxa"/>
          </w:tcPr>
          <w:p w14:paraId="3799CDBD" w14:textId="77777777"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p>
        </w:tc>
        <w:tc>
          <w:tcPr>
            <w:tcW w:w="1701" w:type="dxa"/>
          </w:tcPr>
          <w:p w14:paraId="22769EE8" w14:textId="552AACB7" w:rsidR="000F3F0F" w:rsidRPr="00E65A66" w:rsidRDefault="00831778" w:rsidP="000F3F0F">
            <w:pPr>
              <w:cnfStyle w:val="000000100000" w:firstRow="0" w:lastRow="0" w:firstColumn="0" w:lastColumn="0" w:oddVBand="0" w:evenVBand="0" w:oddHBand="1" w:evenHBand="0" w:firstRowFirstColumn="0" w:firstRowLastColumn="0" w:lastRowFirstColumn="0" w:lastRowLastColumn="0"/>
              <w:rPr>
                <w:sz w:val="18"/>
                <w:szCs w:val="18"/>
              </w:rPr>
            </w:pPr>
            <w:r>
              <w:rPr>
                <w:i/>
                <w:iCs/>
                <w:sz w:val="18"/>
                <w:szCs w:val="18"/>
              </w:rPr>
              <w:t>Focus on basic levels</w:t>
            </w:r>
            <w:r w:rsidR="005170D1">
              <w:rPr>
                <w:i/>
                <w:iCs/>
                <w:sz w:val="18"/>
                <w:szCs w:val="18"/>
              </w:rPr>
              <w:t>, keep it very simple and human</w:t>
            </w:r>
            <w:r w:rsidR="003D4D90">
              <w:rPr>
                <w:i/>
                <w:iCs/>
                <w:sz w:val="18"/>
                <w:szCs w:val="18"/>
              </w:rPr>
              <w:t xml:space="preserve"> </w:t>
            </w:r>
            <w:r w:rsidR="00EF4C26">
              <w:rPr>
                <w:i/>
                <w:iCs/>
                <w:sz w:val="18"/>
                <w:szCs w:val="18"/>
              </w:rPr>
              <w:t xml:space="preserve"> </w:t>
            </w:r>
            <w:r w:rsidR="00951C3B">
              <w:rPr>
                <w:sz w:val="18"/>
                <w:szCs w:val="18"/>
              </w:rPr>
              <w:t xml:space="preserve"> </w:t>
            </w:r>
          </w:p>
        </w:tc>
        <w:tc>
          <w:tcPr>
            <w:tcW w:w="2409" w:type="dxa"/>
          </w:tcPr>
          <w:p w14:paraId="2CDC6933" w14:textId="580FD4C2" w:rsidR="00953748" w:rsidRPr="00E65A66" w:rsidRDefault="000F3F0F" w:rsidP="000F3F0F">
            <w:pPr>
              <w:cnfStyle w:val="000000100000" w:firstRow="0" w:lastRow="0" w:firstColumn="0" w:lastColumn="0" w:oddVBand="0" w:evenVBand="0" w:oddHBand="1" w:evenHBand="0" w:firstRowFirstColumn="0" w:firstRowLastColumn="0" w:lastRowFirstColumn="0" w:lastRowLastColumn="0"/>
              <w:rPr>
                <w:i/>
                <w:iCs/>
                <w:sz w:val="18"/>
                <w:szCs w:val="18"/>
              </w:rPr>
            </w:pPr>
            <w:r w:rsidRPr="00E65A66">
              <w:rPr>
                <w:i/>
                <w:iCs/>
                <w:sz w:val="18"/>
                <w:szCs w:val="18"/>
              </w:rPr>
              <w:t>Self-lead learning journey with possibility to “expand” to coach-lead</w:t>
            </w:r>
          </w:p>
          <w:p w14:paraId="3BBAFC8E" w14:textId="7D65575E"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r w:rsidRPr="00E65A66">
              <w:rPr>
                <w:i/>
                <w:iCs/>
                <w:sz w:val="18"/>
                <w:szCs w:val="18"/>
              </w:rPr>
              <w:t>Controlled access to self-service for digital materials</w:t>
            </w:r>
            <w:r w:rsidR="00953748">
              <w:rPr>
                <w:i/>
                <w:iCs/>
                <w:sz w:val="18"/>
                <w:szCs w:val="18"/>
              </w:rPr>
              <w:t xml:space="preserve">, </w:t>
            </w:r>
            <w:r w:rsidR="00953748" w:rsidRPr="00EF4C26">
              <w:rPr>
                <w:i/>
                <w:iCs/>
                <w:sz w:val="18"/>
                <w:szCs w:val="18"/>
              </w:rPr>
              <w:t>Modular design,</w:t>
            </w:r>
            <w:r w:rsidR="00953748">
              <w:rPr>
                <w:i/>
                <w:iCs/>
                <w:sz w:val="18"/>
                <w:szCs w:val="18"/>
              </w:rPr>
              <w:t xml:space="preserve"> highly engaging content</w:t>
            </w:r>
          </w:p>
        </w:tc>
        <w:tc>
          <w:tcPr>
            <w:tcW w:w="2098" w:type="dxa"/>
          </w:tcPr>
          <w:p w14:paraId="0F779800" w14:textId="77777777" w:rsidR="000F3F0F" w:rsidRPr="00E65A66" w:rsidRDefault="000F3F0F" w:rsidP="000F3F0F">
            <w:pPr>
              <w:cnfStyle w:val="000000100000" w:firstRow="0" w:lastRow="0" w:firstColumn="0" w:lastColumn="0" w:oddVBand="0" w:evenVBand="0" w:oddHBand="1" w:evenHBand="0" w:firstRowFirstColumn="0" w:firstRowLastColumn="0" w:lastRowFirstColumn="0" w:lastRowLastColumn="0"/>
              <w:rPr>
                <w:sz w:val="18"/>
                <w:szCs w:val="18"/>
              </w:rPr>
            </w:pPr>
          </w:p>
        </w:tc>
      </w:tr>
    </w:tbl>
    <w:p w14:paraId="4DF76F49" w14:textId="65D8053E" w:rsidR="000D645C" w:rsidRPr="000D645C" w:rsidRDefault="000D645C" w:rsidP="00E65A66"/>
    <w:sectPr w:rsidR="000D645C" w:rsidRPr="000D645C" w:rsidSect="0020019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C1EEB" w14:textId="77777777" w:rsidR="00E50213" w:rsidRDefault="00E50213">
      <w:r>
        <w:separator/>
      </w:r>
    </w:p>
  </w:endnote>
  <w:endnote w:type="continuationSeparator" w:id="0">
    <w:p w14:paraId="580D79C2" w14:textId="77777777" w:rsidR="00E50213" w:rsidRDefault="00E5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2693491"/>
      <w:docPartObj>
        <w:docPartGallery w:val="Page Numbers (Bottom of Page)"/>
        <w:docPartUnique/>
      </w:docPartObj>
    </w:sdtPr>
    <w:sdtEndPr>
      <w:rPr>
        <w:rStyle w:val="PageNumber"/>
      </w:rPr>
    </w:sdtEndPr>
    <w:sdtContent>
      <w:p w14:paraId="00962CD1" w14:textId="77777777" w:rsidR="003D113F" w:rsidRDefault="00BF7461" w:rsidP="00AB7D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20407" w14:textId="77777777" w:rsidR="003D113F" w:rsidRDefault="00E50213" w:rsidP="003D11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0860267"/>
      <w:docPartObj>
        <w:docPartGallery w:val="Page Numbers (Bottom of Page)"/>
        <w:docPartUnique/>
      </w:docPartObj>
    </w:sdtPr>
    <w:sdtEndPr>
      <w:rPr>
        <w:rStyle w:val="PageNumber"/>
      </w:rPr>
    </w:sdtEndPr>
    <w:sdtContent>
      <w:p w14:paraId="632A376B" w14:textId="77777777" w:rsidR="003D113F" w:rsidRDefault="00BF7461" w:rsidP="00AB7D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9CEDDB" w14:textId="77777777" w:rsidR="003D113F" w:rsidRDefault="00E50213" w:rsidP="003D11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2B62E" w14:textId="77777777" w:rsidR="00E50213" w:rsidRDefault="00E50213">
      <w:r>
        <w:separator/>
      </w:r>
    </w:p>
  </w:footnote>
  <w:footnote w:type="continuationSeparator" w:id="0">
    <w:p w14:paraId="3BED171E" w14:textId="77777777" w:rsidR="00E50213" w:rsidRDefault="00E50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7311D"/>
    <w:multiLevelType w:val="hybridMultilevel"/>
    <w:tmpl w:val="DC180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7D2CAA"/>
    <w:multiLevelType w:val="hybridMultilevel"/>
    <w:tmpl w:val="6A50E2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2E6610"/>
    <w:multiLevelType w:val="hybridMultilevel"/>
    <w:tmpl w:val="124C45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264D84"/>
    <w:multiLevelType w:val="hybridMultilevel"/>
    <w:tmpl w:val="065C5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FC6D54"/>
    <w:multiLevelType w:val="hybridMultilevel"/>
    <w:tmpl w:val="F3E09A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4D4956"/>
    <w:multiLevelType w:val="hybridMultilevel"/>
    <w:tmpl w:val="3F260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F2576E9"/>
    <w:multiLevelType w:val="hybridMultilevel"/>
    <w:tmpl w:val="2954F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9D6502"/>
    <w:multiLevelType w:val="hybridMultilevel"/>
    <w:tmpl w:val="7DEE7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5C"/>
    <w:rsid w:val="00013151"/>
    <w:rsid w:val="000148ED"/>
    <w:rsid w:val="0003742C"/>
    <w:rsid w:val="00095CED"/>
    <w:rsid w:val="000A59F7"/>
    <w:rsid w:val="000D0992"/>
    <w:rsid w:val="000D4F19"/>
    <w:rsid w:val="000D645C"/>
    <w:rsid w:val="000F3F0F"/>
    <w:rsid w:val="000F7D61"/>
    <w:rsid w:val="00112926"/>
    <w:rsid w:val="0012449A"/>
    <w:rsid w:val="0012605F"/>
    <w:rsid w:val="00161B0C"/>
    <w:rsid w:val="001C255F"/>
    <w:rsid w:val="001F6527"/>
    <w:rsid w:val="00200197"/>
    <w:rsid w:val="002473BA"/>
    <w:rsid w:val="002505BA"/>
    <w:rsid w:val="003243C6"/>
    <w:rsid w:val="003322ED"/>
    <w:rsid w:val="003371FA"/>
    <w:rsid w:val="003678EF"/>
    <w:rsid w:val="003D4D90"/>
    <w:rsid w:val="003F0C83"/>
    <w:rsid w:val="003F4382"/>
    <w:rsid w:val="004051E8"/>
    <w:rsid w:val="004176B7"/>
    <w:rsid w:val="004423C8"/>
    <w:rsid w:val="00451B80"/>
    <w:rsid w:val="00465779"/>
    <w:rsid w:val="00467699"/>
    <w:rsid w:val="004866EE"/>
    <w:rsid w:val="004F1D51"/>
    <w:rsid w:val="005033C8"/>
    <w:rsid w:val="005048AA"/>
    <w:rsid w:val="00512D52"/>
    <w:rsid w:val="00516372"/>
    <w:rsid w:val="005170D1"/>
    <w:rsid w:val="00520DA9"/>
    <w:rsid w:val="005664A7"/>
    <w:rsid w:val="006045A1"/>
    <w:rsid w:val="00631641"/>
    <w:rsid w:val="00634D44"/>
    <w:rsid w:val="00765346"/>
    <w:rsid w:val="00767970"/>
    <w:rsid w:val="007B271D"/>
    <w:rsid w:val="007B578F"/>
    <w:rsid w:val="007E39CF"/>
    <w:rsid w:val="007E793D"/>
    <w:rsid w:val="00831778"/>
    <w:rsid w:val="00831D18"/>
    <w:rsid w:val="00861B9F"/>
    <w:rsid w:val="008628B2"/>
    <w:rsid w:val="008948AB"/>
    <w:rsid w:val="008C634B"/>
    <w:rsid w:val="008C6A11"/>
    <w:rsid w:val="008F0E43"/>
    <w:rsid w:val="00951850"/>
    <w:rsid w:val="00951C3B"/>
    <w:rsid w:val="00953748"/>
    <w:rsid w:val="009B0C61"/>
    <w:rsid w:val="00A026A1"/>
    <w:rsid w:val="00A23662"/>
    <w:rsid w:val="00A24FD5"/>
    <w:rsid w:val="00AC66B9"/>
    <w:rsid w:val="00B02780"/>
    <w:rsid w:val="00B731EC"/>
    <w:rsid w:val="00B85B3B"/>
    <w:rsid w:val="00B96B65"/>
    <w:rsid w:val="00BF7461"/>
    <w:rsid w:val="00C04E80"/>
    <w:rsid w:val="00C31316"/>
    <w:rsid w:val="00C801FD"/>
    <w:rsid w:val="00CA4D84"/>
    <w:rsid w:val="00CA7A1C"/>
    <w:rsid w:val="00D13206"/>
    <w:rsid w:val="00D20BFD"/>
    <w:rsid w:val="00D678DB"/>
    <w:rsid w:val="00DB641D"/>
    <w:rsid w:val="00DC0CB7"/>
    <w:rsid w:val="00DE255F"/>
    <w:rsid w:val="00E021CC"/>
    <w:rsid w:val="00E20337"/>
    <w:rsid w:val="00E4207D"/>
    <w:rsid w:val="00E50213"/>
    <w:rsid w:val="00E65A66"/>
    <w:rsid w:val="00E81505"/>
    <w:rsid w:val="00EF4C26"/>
    <w:rsid w:val="00F02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FFB0"/>
  <w15:chartTrackingRefBased/>
  <w15:docId w15:val="{7F0059A0-F271-3C45-B38D-33B4FA80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45C"/>
    <w:pPr>
      <w:ind w:left="720"/>
      <w:contextualSpacing/>
    </w:pPr>
  </w:style>
  <w:style w:type="paragraph" w:styleId="Footer">
    <w:name w:val="footer"/>
    <w:basedOn w:val="Normal"/>
    <w:link w:val="FooterChar"/>
    <w:uiPriority w:val="99"/>
    <w:unhideWhenUsed/>
    <w:rsid w:val="00200197"/>
    <w:pPr>
      <w:tabs>
        <w:tab w:val="center" w:pos="4680"/>
        <w:tab w:val="right" w:pos="9360"/>
      </w:tabs>
    </w:pPr>
  </w:style>
  <w:style w:type="character" w:customStyle="1" w:styleId="FooterChar">
    <w:name w:val="Footer Char"/>
    <w:basedOn w:val="DefaultParagraphFont"/>
    <w:link w:val="Footer"/>
    <w:uiPriority w:val="99"/>
    <w:rsid w:val="00200197"/>
  </w:style>
  <w:style w:type="character" w:styleId="PageNumber">
    <w:name w:val="page number"/>
    <w:basedOn w:val="DefaultParagraphFont"/>
    <w:uiPriority w:val="99"/>
    <w:semiHidden/>
    <w:unhideWhenUsed/>
    <w:rsid w:val="00200197"/>
  </w:style>
  <w:style w:type="table" w:styleId="GridTable5Dark-Accent1">
    <w:name w:val="Grid Table 5 Dark Accent 1"/>
    <w:basedOn w:val="TableNormal"/>
    <w:uiPriority w:val="50"/>
    <w:rsid w:val="002001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machon</dc:creator>
  <cp:keywords/>
  <dc:description/>
  <cp:lastModifiedBy>adrian machon</cp:lastModifiedBy>
  <cp:revision>3</cp:revision>
  <dcterms:created xsi:type="dcterms:W3CDTF">2020-10-26T13:51:00Z</dcterms:created>
  <dcterms:modified xsi:type="dcterms:W3CDTF">2020-10-27T07:51:00Z</dcterms:modified>
</cp:coreProperties>
</file>