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B00B" w14:textId="77777777" w:rsidR="00183BC7" w:rsidRPr="00E432BB" w:rsidRDefault="00183BC7" w:rsidP="00183B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2BB">
        <w:rPr>
          <w:rFonts w:ascii="Times New Roman" w:hAnsi="Times New Roman" w:cs="Times New Roman"/>
          <w:b/>
          <w:sz w:val="24"/>
          <w:szCs w:val="24"/>
        </w:rPr>
        <w:t>Physics 212 Project Proposal: Ising Model in Higher Dimensions</w:t>
      </w:r>
    </w:p>
    <w:p w14:paraId="4FA95469" w14:textId="7EEFBD97" w:rsidR="00183BC7" w:rsidRPr="00183BC7" w:rsidRDefault="00183BC7" w:rsidP="00183BC7">
      <w:pPr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 xml:space="preserve">This paper proposal seeks to replicate one of the proposed project ideas in simulating the Ising model numerically using Monte Carlo techniques. </w:t>
      </w:r>
    </w:p>
    <w:p w14:paraId="2E1825C0" w14:textId="51C45735" w:rsidR="00183BC7" w:rsidRPr="00183BC7" w:rsidRDefault="00183BC7" w:rsidP="0018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Exponents of the Ising Model in various dimensions</w:t>
      </w:r>
    </w:p>
    <w:p w14:paraId="604424FF" w14:textId="492C5C24" w:rsidR="004131A3" w:rsidRDefault="00183BC7" w:rsidP="002478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>Specifically, we will reproduce Critical exponents and critical temperatures</w:t>
      </w:r>
      <w:r w:rsidR="004131A3">
        <w:rPr>
          <w:rFonts w:ascii="Times New Roman" w:hAnsi="Times New Roman" w:cs="Times New Roman"/>
          <w:sz w:val="24"/>
          <w:szCs w:val="24"/>
        </w:rPr>
        <w:t xml:space="preserve">. The critical exponents are essentially power relations for the order parameters and other properties of the system such as heat capacity. For example, for heat capacity, which is typically </w:t>
      </w:r>
      <w:r w:rsidR="002478EC">
        <w:rPr>
          <w:rFonts w:ascii="Times New Roman" w:hAnsi="Times New Roman" w:cs="Times New Roman"/>
          <w:sz w:val="24"/>
          <w:szCs w:val="24"/>
        </w:rPr>
        <w:t xml:space="preserve">defined as: </w:t>
      </w:r>
      <m:oMath>
        <m:r>
          <w:rPr>
            <w:rFonts w:ascii="Cambria Math" w:hAnsi="Cambria Math" w:cs="Times New Roman"/>
            <w:sz w:val="24"/>
            <w:szCs w:val="24"/>
          </w:rPr>
          <m:t>C= -T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f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478E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2478EC">
        <w:rPr>
          <w:rFonts w:ascii="Times New Roman" w:hAnsi="Times New Roman" w:cs="Times New Roman"/>
          <w:sz w:val="24"/>
          <w:szCs w:val="24"/>
        </w:rPr>
        <w:t xml:space="preserve"> is the free energy and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2478EC">
        <w:rPr>
          <w:rFonts w:ascii="Times New Roman" w:hAnsi="Times New Roman" w:cs="Times New Roman"/>
          <w:sz w:val="24"/>
          <w:szCs w:val="24"/>
        </w:rPr>
        <w:t xml:space="preserve"> is the temperature, we usually see that near the critical point: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 ~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</m:oMath>
      <w:r w:rsidR="002478E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2478EC">
        <w:rPr>
          <w:rFonts w:ascii="Times New Roman" w:hAnsi="Times New Roman" w:cs="Times New Roman"/>
          <w:sz w:val="24"/>
          <w:szCs w:val="24"/>
        </w:rPr>
        <w:t xml:space="preserve"> here is the order parameter. Similar relations are expected for the magnetization.</w:t>
      </w:r>
    </w:p>
    <w:p w14:paraId="45D7B2B6" w14:textId="77777777" w:rsidR="002478EC" w:rsidRPr="004131A3" w:rsidRDefault="002478EC" w:rsidP="00247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B6BCC" w14:textId="77777777" w:rsidR="00183BC7" w:rsidRPr="00183BC7" w:rsidRDefault="00183BC7" w:rsidP="0018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>Description of Metropolis Hastings Monte Carlo</w:t>
      </w:r>
    </w:p>
    <w:p w14:paraId="6FC0AFF0" w14:textId="54991D84" w:rsidR="00183BC7" w:rsidRDefault="00183BC7" w:rsidP="00183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>A crucial aspect of simulating the Ising model is finding a way to avoid computations of the partition function of system, which is essentially intractable to calculate for even relatively small system sizes</w:t>
      </w:r>
      <w:r>
        <w:rPr>
          <w:rFonts w:ascii="Times New Roman" w:hAnsi="Times New Roman" w:cs="Times New Roman"/>
          <w:sz w:val="24"/>
          <w:szCs w:val="24"/>
        </w:rPr>
        <w:t xml:space="preserve">. We will provide a brief description of how Monte Carlo simulations overcome this issue by effectively </w:t>
      </w:r>
      <w:r w:rsidR="002478EC">
        <w:rPr>
          <w:rFonts w:ascii="Times New Roman" w:hAnsi="Times New Roman" w:cs="Times New Roman"/>
          <w:sz w:val="24"/>
          <w:szCs w:val="24"/>
        </w:rPr>
        <w:t>analyzing only differences in energy from flipping one spin (probability ratio then cancels out the partition function)</w:t>
      </w:r>
      <w:r w:rsidR="00666E3C">
        <w:rPr>
          <w:rFonts w:ascii="Times New Roman" w:hAnsi="Times New Roman" w:cs="Times New Roman"/>
          <w:sz w:val="24"/>
          <w:szCs w:val="24"/>
        </w:rPr>
        <w:t>.</w:t>
      </w:r>
    </w:p>
    <w:p w14:paraId="24C7C120" w14:textId="77777777" w:rsidR="00183BC7" w:rsidRPr="00183BC7" w:rsidRDefault="00183BC7" w:rsidP="00183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2A8DFC" w14:textId="77777777" w:rsidR="00183BC7" w:rsidRPr="00183BC7" w:rsidRDefault="00183BC7" w:rsidP="0018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 xml:space="preserve"> Determining Critical Temperature and Exponents</w:t>
      </w:r>
    </w:p>
    <w:p w14:paraId="5195E9DE" w14:textId="0946F0C7" w:rsidR="00183BC7" w:rsidRPr="00183BC7" w:rsidRDefault="00183BC7" w:rsidP="00183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 xml:space="preserve">To achieve the goals using Monte Carlo, we will run the simulation for a sufficient number of epochs and the measure the usual gauge of order: the magnetization. We will repeat such simulations across a different spectrum of </w:t>
      </w:r>
      <m:oMath>
        <m:r>
          <w:rPr>
            <w:rFonts w:ascii="Cambria Math" w:hAnsi="Cambria Math" w:cs="Times New Roman"/>
            <w:sz w:val="24"/>
            <w:szCs w:val="24"/>
          </w:rPr>
          <m:t>β=1/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183BC7">
        <w:rPr>
          <w:rFonts w:ascii="Times New Roman" w:hAnsi="Times New Roman" w:cs="Times New Roman"/>
          <w:sz w:val="24"/>
          <w:szCs w:val="24"/>
        </w:rPr>
        <w:t xml:space="preserve"> and should see a kink in the magnetization indicating the phase transition. The location of the kink determines the critical temperature.</w:t>
      </w:r>
    </w:p>
    <w:p w14:paraId="7F39C402" w14:textId="6972101D" w:rsidR="00183BC7" w:rsidRPr="00183BC7" w:rsidRDefault="00183BC7" w:rsidP="00183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>Afterwards, we will densely sample magnetizations close to put past the critical point and perform a non-linear fit of the 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83BC7">
        <w:rPr>
          <w:rFonts w:ascii="Times New Roman" w:hAnsi="Times New Roman" w:cs="Times New Roman"/>
          <w:sz w:val="24"/>
          <w:szCs w:val="24"/>
        </w:rPr>
        <w:t>which should provide the final determination of the critical exponent</w:t>
      </w:r>
    </w:p>
    <w:p w14:paraId="6621832D" w14:textId="77777777" w:rsidR="00183BC7" w:rsidRPr="00183BC7" w:rsidRDefault="00183BC7" w:rsidP="00183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23854" w14:textId="6B1436FF" w:rsidR="00183BC7" w:rsidRPr="00183BC7" w:rsidRDefault="00183BC7" w:rsidP="0018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C7">
        <w:rPr>
          <w:rFonts w:ascii="Times New Roman" w:hAnsi="Times New Roman" w:cs="Times New Roman"/>
          <w:sz w:val="24"/>
          <w:szCs w:val="24"/>
        </w:rPr>
        <w:t>Mean field behavior at high</w:t>
      </w:r>
      <w:r>
        <w:rPr>
          <w:rFonts w:ascii="Times New Roman" w:hAnsi="Times New Roman" w:cs="Times New Roman"/>
          <w:sz w:val="24"/>
          <w:szCs w:val="24"/>
        </w:rPr>
        <w:t xml:space="preserve"> dimensions</w:t>
      </w:r>
      <w:r w:rsidR="000A5FC3">
        <w:rPr>
          <w:rFonts w:ascii="Times New Roman" w:hAnsi="Times New Roman" w:cs="Times New Roman"/>
          <w:sz w:val="24"/>
          <w:szCs w:val="24"/>
        </w:rPr>
        <w:t xml:space="preserve"> (d = 5)</w:t>
      </w:r>
      <w:r>
        <w:rPr>
          <w:rFonts w:ascii="Times New Roman" w:hAnsi="Times New Roman" w:cs="Times New Roman"/>
          <w:sz w:val="24"/>
          <w:szCs w:val="24"/>
        </w:rPr>
        <w:t xml:space="preserve">, we should be able to compare our numerical results with the predictions for mean field theory. For this project, we will analyze d = </w:t>
      </w:r>
      <w:r w:rsidR="000A5FC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Already in </w:t>
      </w:r>
      <w:r w:rsidR="00E432BB">
        <w:rPr>
          <w:rFonts w:ascii="Times New Roman" w:hAnsi="Times New Roman" w:cs="Times New Roman"/>
          <w:sz w:val="24"/>
          <w:szCs w:val="24"/>
        </w:rPr>
        <w:t xml:space="preserve">just </w:t>
      </w:r>
      <w:r w:rsidR="000A5FC3">
        <w:rPr>
          <w:rFonts w:ascii="Times New Roman" w:hAnsi="Times New Roman" w:cs="Times New Roman"/>
          <w:sz w:val="24"/>
          <w:szCs w:val="24"/>
        </w:rPr>
        <w:t>5</w:t>
      </w:r>
      <w:r w:rsidR="00E43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dimensions, every site has </w:t>
      </w:r>
      <w:r w:rsidR="000A5FC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nearest </w:t>
      </w:r>
      <w:proofErr w:type="gramStart"/>
      <w:r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the computational expense starts mountin</w:t>
      </w:r>
      <w:r w:rsidR="00E432BB">
        <w:rPr>
          <w:rFonts w:ascii="Times New Roman" w:hAnsi="Times New Roman" w:cs="Times New Roman"/>
          <w:sz w:val="24"/>
          <w:szCs w:val="24"/>
        </w:rPr>
        <w:t xml:space="preserve">g when simulating a </w:t>
      </w:r>
      <w:r w:rsidR="000A5FC3">
        <w:rPr>
          <w:rFonts w:ascii="Times New Roman" w:hAnsi="Times New Roman" w:cs="Times New Roman"/>
          <w:sz w:val="24"/>
          <w:szCs w:val="24"/>
        </w:rPr>
        <w:t>5</w:t>
      </w:r>
      <w:r w:rsidR="00E432BB">
        <w:rPr>
          <w:rFonts w:ascii="Times New Roman" w:hAnsi="Times New Roman" w:cs="Times New Roman"/>
          <w:sz w:val="24"/>
          <w:szCs w:val="24"/>
        </w:rPr>
        <w:t>D cubic volume of these spins</w:t>
      </w:r>
      <w:r w:rsidR="00666E3C">
        <w:rPr>
          <w:rFonts w:ascii="Times New Roman" w:hAnsi="Times New Roman" w:cs="Times New Roman"/>
          <w:sz w:val="24"/>
          <w:szCs w:val="24"/>
        </w:rPr>
        <w:t xml:space="preserve"> (volume is proportional to a fourth power instead of a 3</w:t>
      </w:r>
      <w:r w:rsidR="00666E3C" w:rsidRPr="00666E3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66E3C">
        <w:rPr>
          <w:rFonts w:ascii="Times New Roman" w:hAnsi="Times New Roman" w:cs="Times New Roman"/>
          <w:sz w:val="24"/>
          <w:szCs w:val="24"/>
        </w:rPr>
        <w:t xml:space="preserve"> power in 3D, 2</w:t>
      </w:r>
      <w:r w:rsidR="00666E3C" w:rsidRPr="00666E3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66E3C">
        <w:rPr>
          <w:rFonts w:ascii="Times New Roman" w:hAnsi="Times New Roman" w:cs="Times New Roman"/>
          <w:sz w:val="24"/>
          <w:szCs w:val="24"/>
        </w:rPr>
        <w:t xml:space="preserve"> power in 2D)</w:t>
      </w:r>
      <w:r w:rsidR="000A5FC3">
        <w:rPr>
          <w:rFonts w:ascii="Times New Roman" w:hAnsi="Times New Roman" w:cs="Times New Roman"/>
          <w:sz w:val="24"/>
          <w:szCs w:val="24"/>
        </w:rPr>
        <w:t>, so total computati</w:t>
      </w:r>
      <w:bookmarkStart w:id="0" w:name="_GoBack"/>
      <w:bookmarkEnd w:id="0"/>
      <w:r w:rsidR="000A5FC3">
        <w:rPr>
          <w:rFonts w:ascii="Times New Roman" w:hAnsi="Times New Roman" w:cs="Times New Roman"/>
          <w:sz w:val="24"/>
          <w:szCs w:val="24"/>
        </w:rPr>
        <w:t xml:space="preserve">on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10N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A2E660F" w14:textId="77777777" w:rsidR="0069585D" w:rsidRPr="00183BC7" w:rsidRDefault="0069585D">
      <w:pPr>
        <w:rPr>
          <w:rFonts w:ascii="Times New Roman" w:hAnsi="Times New Roman" w:cs="Times New Roman"/>
          <w:sz w:val="24"/>
          <w:szCs w:val="24"/>
        </w:rPr>
      </w:pPr>
    </w:p>
    <w:sectPr w:rsidR="0069585D" w:rsidRPr="00183B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D02F5" w14:textId="77777777" w:rsidR="00CC4067" w:rsidRDefault="00CC4067" w:rsidP="00E432BB">
      <w:pPr>
        <w:spacing w:after="0" w:line="240" w:lineRule="auto"/>
      </w:pPr>
      <w:r>
        <w:separator/>
      </w:r>
    </w:p>
  </w:endnote>
  <w:endnote w:type="continuationSeparator" w:id="0">
    <w:p w14:paraId="0DC2FB53" w14:textId="77777777" w:rsidR="00CC4067" w:rsidRDefault="00CC4067" w:rsidP="00E4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1FB5" w14:textId="77777777" w:rsidR="00CC4067" w:rsidRDefault="00CC4067" w:rsidP="00E432BB">
      <w:pPr>
        <w:spacing w:after="0" w:line="240" w:lineRule="auto"/>
      </w:pPr>
      <w:r>
        <w:separator/>
      </w:r>
    </w:p>
  </w:footnote>
  <w:footnote w:type="continuationSeparator" w:id="0">
    <w:p w14:paraId="06A796BA" w14:textId="77777777" w:rsidR="00CC4067" w:rsidRDefault="00CC4067" w:rsidP="00E43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97218" w14:textId="18BB579F" w:rsidR="00E432BB" w:rsidRDefault="00E432BB" w:rsidP="00E432BB">
    <w:pPr>
      <w:pStyle w:val="Header"/>
      <w:jc w:val="right"/>
    </w:pPr>
    <w:r>
      <w:t>Nathan Zhao</w:t>
    </w:r>
  </w:p>
  <w:p w14:paraId="661D229C" w14:textId="4525B4D9" w:rsidR="00E432BB" w:rsidRDefault="00E432BB" w:rsidP="00E432BB">
    <w:pPr>
      <w:pStyle w:val="Header"/>
      <w:jc w:val="right"/>
    </w:pPr>
    <w:r>
      <w:t>nzz2102</w:t>
    </w:r>
  </w:p>
  <w:p w14:paraId="39025985" w14:textId="77777777" w:rsidR="00E432BB" w:rsidRDefault="00E43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0995"/>
    <w:multiLevelType w:val="hybridMultilevel"/>
    <w:tmpl w:val="F52A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5D"/>
    <w:rsid w:val="000A5FC3"/>
    <w:rsid w:val="00183BC7"/>
    <w:rsid w:val="002478EC"/>
    <w:rsid w:val="004131A3"/>
    <w:rsid w:val="00666E3C"/>
    <w:rsid w:val="0069585D"/>
    <w:rsid w:val="00A35700"/>
    <w:rsid w:val="00CC4067"/>
    <w:rsid w:val="00E4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F468"/>
  <w15:chartTrackingRefBased/>
  <w15:docId w15:val="{DCB17676-1ABF-421C-9134-BA859074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C7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83B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BB"/>
  </w:style>
  <w:style w:type="paragraph" w:styleId="Footer">
    <w:name w:val="footer"/>
    <w:basedOn w:val="Normal"/>
    <w:link w:val="FooterChar"/>
    <w:uiPriority w:val="99"/>
    <w:unhideWhenUsed/>
    <w:rsid w:val="00E4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BB"/>
  </w:style>
  <w:style w:type="character" w:styleId="PlaceholderText">
    <w:name w:val="Placeholder Text"/>
    <w:basedOn w:val="DefaultParagraphFont"/>
    <w:uiPriority w:val="99"/>
    <w:semiHidden/>
    <w:rsid w:val="00247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6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Zhao</dc:creator>
  <cp:keywords/>
  <dc:description/>
  <cp:lastModifiedBy>Nathan Zhao</cp:lastModifiedBy>
  <cp:revision>7</cp:revision>
  <dcterms:created xsi:type="dcterms:W3CDTF">2018-02-16T03:43:00Z</dcterms:created>
  <dcterms:modified xsi:type="dcterms:W3CDTF">2018-02-24T07:27:00Z</dcterms:modified>
</cp:coreProperties>
</file>