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69A8" w14:textId="17DE77D9" w:rsidR="000C4C72" w:rsidRDefault="000C4C72" w:rsidP="000C4C72">
      <w:pPr>
        <w:spacing w:after="0" w:line="312" w:lineRule="auto"/>
        <w:rPr>
          <w:b/>
        </w:rPr>
      </w:pPr>
      <w:r>
        <w:rPr>
          <w:b/>
        </w:rPr>
        <w:t>Runtime complexity e</w:t>
      </w:r>
      <w:r w:rsidRPr="003D4BB7">
        <w:rPr>
          <w:b/>
        </w:rPr>
        <w:t>valuatio</w:t>
      </w:r>
      <w:r>
        <w:rPr>
          <w:b/>
        </w:rPr>
        <w:t>n</w:t>
      </w:r>
    </w:p>
    <w:p w14:paraId="6D9AFEB0" w14:textId="77777777" w:rsidR="000C4C72" w:rsidRDefault="000C4C72" w:rsidP="000C4C72">
      <w:pPr>
        <w:spacing w:after="0" w:line="312" w:lineRule="auto"/>
        <w:rPr>
          <w:b/>
        </w:rPr>
      </w:pPr>
    </w:p>
    <w:tbl>
      <w:tblPr>
        <w:tblStyle w:val="TableGrid"/>
        <w:tblW w:w="0" w:type="auto"/>
        <w:tblLook w:val="04A0" w:firstRow="1" w:lastRow="0" w:firstColumn="1" w:lastColumn="0" w:noHBand="0" w:noVBand="1"/>
      </w:tblPr>
      <w:tblGrid>
        <w:gridCol w:w="4678"/>
        <w:gridCol w:w="4672"/>
      </w:tblGrid>
      <w:tr w:rsidR="000C4C72" w14:paraId="0C8A44A3" w14:textId="77777777" w:rsidTr="00F259F5">
        <w:tc>
          <w:tcPr>
            <w:tcW w:w="4788" w:type="dxa"/>
          </w:tcPr>
          <w:p w14:paraId="6E2989AA" w14:textId="77777777" w:rsidR="000C4C72" w:rsidRPr="00A62489" w:rsidRDefault="000C4C72" w:rsidP="00F259F5">
            <w:pPr>
              <w:spacing w:line="312" w:lineRule="auto"/>
              <w:rPr>
                <w:b/>
              </w:rPr>
            </w:pPr>
            <w:r w:rsidRPr="00A62489">
              <w:rPr>
                <w:b/>
              </w:rPr>
              <w:t>Function</w:t>
            </w:r>
            <w:r>
              <w:rPr>
                <w:b/>
              </w:rPr>
              <w:t>ality</w:t>
            </w:r>
          </w:p>
        </w:tc>
        <w:tc>
          <w:tcPr>
            <w:tcW w:w="4788" w:type="dxa"/>
          </w:tcPr>
          <w:p w14:paraId="4A9335F8" w14:textId="77777777" w:rsidR="000C4C72" w:rsidRPr="00A62489" w:rsidRDefault="000C4C72" w:rsidP="00F259F5">
            <w:pPr>
              <w:spacing w:line="312" w:lineRule="auto"/>
              <w:rPr>
                <w:b/>
              </w:rPr>
            </w:pPr>
            <w:r w:rsidRPr="00A62489">
              <w:rPr>
                <w:b/>
              </w:rPr>
              <w:t>Worst-case Runtime Complexity</w:t>
            </w:r>
          </w:p>
        </w:tc>
      </w:tr>
      <w:tr w:rsidR="000C4C72" w14:paraId="12870B76" w14:textId="77777777" w:rsidTr="00F259F5">
        <w:tc>
          <w:tcPr>
            <w:tcW w:w="4788" w:type="dxa"/>
          </w:tcPr>
          <w:p w14:paraId="2F77D704" w14:textId="77777777" w:rsidR="000C4C72" w:rsidRDefault="000C4C72" w:rsidP="00F259F5">
            <w:pPr>
              <w:spacing w:line="312" w:lineRule="auto"/>
              <w:rPr>
                <w:bCs/>
              </w:rPr>
            </w:pPr>
            <w:r>
              <w:rPr>
                <w:bCs/>
              </w:rPr>
              <w:t>Csv Validation</w:t>
            </w:r>
          </w:p>
        </w:tc>
        <w:tc>
          <w:tcPr>
            <w:tcW w:w="4788" w:type="dxa"/>
          </w:tcPr>
          <w:p w14:paraId="238077F7" w14:textId="77777777" w:rsidR="000C4C72" w:rsidRDefault="000C4C72" w:rsidP="00F259F5">
            <w:pPr>
              <w:spacing w:line="312" w:lineRule="auto"/>
              <w:rPr>
                <w:bCs/>
              </w:rPr>
            </w:pPr>
            <w:r>
              <w:rPr>
                <w:bCs/>
              </w:rPr>
              <w:t>O(N</w:t>
            </w:r>
            <w:r w:rsidRPr="0006144A">
              <w:rPr>
                <w:bCs/>
                <w:vertAlign w:val="superscript"/>
              </w:rPr>
              <w:t>2</w:t>
            </w:r>
            <w:r>
              <w:rPr>
                <w:bCs/>
              </w:rPr>
              <w:t>)</w:t>
            </w:r>
          </w:p>
        </w:tc>
      </w:tr>
      <w:tr w:rsidR="000C4C72" w14:paraId="152DF2F8" w14:textId="77777777" w:rsidTr="00F259F5">
        <w:tc>
          <w:tcPr>
            <w:tcW w:w="4788" w:type="dxa"/>
          </w:tcPr>
          <w:p w14:paraId="61CF6157" w14:textId="77777777" w:rsidR="000C4C72" w:rsidRDefault="000C4C72" w:rsidP="00F259F5">
            <w:pPr>
              <w:spacing w:line="312" w:lineRule="auto"/>
              <w:rPr>
                <w:bCs/>
              </w:rPr>
            </w:pPr>
            <w:r>
              <w:rPr>
                <w:bCs/>
              </w:rPr>
              <w:t>Vector loading (without sorting)</w:t>
            </w:r>
          </w:p>
        </w:tc>
        <w:tc>
          <w:tcPr>
            <w:tcW w:w="4788" w:type="dxa"/>
          </w:tcPr>
          <w:p w14:paraId="6BD63EA3" w14:textId="77777777" w:rsidR="000C4C72" w:rsidRDefault="000C4C72" w:rsidP="00F259F5">
            <w:pPr>
              <w:spacing w:line="312" w:lineRule="auto"/>
              <w:rPr>
                <w:bCs/>
              </w:rPr>
            </w:pPr>
            <w:r>
              <w:rPr>
                <w:bCs/>
              </w:rPr>
              <w:t>O(N)</w:t>
            </w:r>
          </w:p>
        </w:tc>
      </w:tr>
      <w:tr w:rsidR="000C4C72" w14:paraId="25EC1D5E" w14:textId="77777777" w:rsidTr="00F259F5">
        <w:tc>
          <w:tcPr>
            <w:tcW w:w="4788" w:type="dxa"/>
          </w:tcPr>
          <w:p w14:paraId="1ECEE265" w14:textId="77777777" w:rsidR="000C4C72" w:rsidRDefault="000C4C72" w:rsidP="00F259F5">
            <w:pPr>
              <w:spacing w:line="312" w:lineRule="auto"/>
              <w:rPr>
                <w:bCs/>
              </w:rPr>
            </w:pPr>
            <w:r>
              <w:rPr>
                <w:bCs/>
              </w:rPr>
              <w:t>Vector loading (with sorting)</w:t>
            </w:r>
          </w:p>
        </w:tc>
        <w:tc>
          <w:tcPr>
            <w:tcW w:w="4788" w:type="dxa"/>
          </w:tcPr>
          <w:p w14:paraId="01D00F6B" w14:textId="77777777" w:rsidR="000C4C72" w:rsidRDefault="000C4C72" w:rsidP="00F259F5">
            <w:pPr>
              <w:spacing w:line="312" w:lineRule="auto"/>
              <w:rPr>
                <w:bCs/>
              </w:rPr>
            </w:pPr>
            <w:r>
              <w:rPr>
                <w:bCs/>
              </w:rPr>
              <w:t>O(N</w:t>
            </w:r>
            <w:r w:rsidRPr="0006144A">
              <w:rPr>
                <w:bCs/>
                <w:vertAlign w:val="superscript"/>
              </w:rPr>
              <w:t>2</w:t>
            </w:r>
            <w:r>
              <w:rPr>
                <w:bCs/>
              </w:rPr>
              <w:t>)</w:t>
            </w:r>
          </w:p>
        </w:tc>
      </w:tr>
      <w:tr w:rsidR="000C4C72" w14:paraId="3709F7F9" w14:textId="77777777" w:rsidTr="00F259F5">
        <w:tc>
          <w:tcPr>
            <w:tcW w:w="4788" w:type="dxa"/>
          </w:tcPr>
          <w:p w14:paraId="6E2F5A0B" w14:textId="77777777" w:rsidR="000C4C72" w:rsidRDefault="000C4C72" w:rsidP="00F259F5">
            <w:pPr>
              <w:spacing w:line="312" w:lineRule="auto"/>
              <w:rPr>
                <w:bCs/>
              </w:rPr>
            </w:pPr>
            <w:r>
              <w:rPr>
                <w:bCs/>
              </w:rPr>
              <w:t>Hash table loading</w:t>
            </w:r>
          </w:p>
        </w:tc>
        <w:tc>
          <w:tcPr>
            <w:tcW w:w="4788" w:type="dxa"/>
          </w:tcPr>
          <w:p w14:paraId="299E4000" w14:textId="77777777" w:rsidR="000C4C72" w:rsidRDefault="000C4C72" w:rsidP="00F259F5">
            <w:pPr>
              <w:spacing w:line="312" w:lineRule="auto"/>
              <w:rPr>
                <w:bCs/>
              </w:rPr>
            </w:pPr>
            <w:r>
              <w:rPr>
                <w:bCs/>
              </w:rPr>
              <w:t>O(N</w:t>
            </w:r>
            <w:r w:rsidRPr="00BB2B63">
              <w:rPr>
                <w:bCs/>
                <w:vertAlign w:val="superscript"/>
              </w:rPr>
              <w:t>2</w:t>
            </w:r>
            <w:r>
              <w:rPr>
                <w:bCs/>
              </w:rPr>
              <w:t>)</w:t>
            </w:r>
          </w:p>
        </w:tc>
      </w:tr>
      <w:tr w:rsidR="000C4C72" w14:paraId="5B071926" w14:textId="77777777" w:rsidTr="00F259F5">
        <w:tc>
          <w:tcPr>
            <w:tcW w:w="4788" w:type="dxa"/>
          </w:tcPr>
          <w:p w14:paraId="147AD93C" w14:textId="77777777" w:rsidR="000C4C72" w:rsidRDefault="000C4C72" w:rsidP="00F259F5">
            <w:pPr>
              <w:spacing w:line="312" w:lineRule="auto"/>
              <w:rPr>
                <w:bCs/>
              </w:rPr>
            </w:pPr>
            <w:r>
              <w:rPr>
                <w:bCs/>
              </w:rPr>
              <w:t>Search tree loading</w:t>
            </w:r>
          </w:p>
        </w:tc>
        <w:tc>
          <w:tcPr>
            <w:tcW w:w="4788" w:type="dxa"/>
          </w:tcPr>
          <w:p w14:paraId="47EC9B1A" w14:textId="77777777" w:rsidR="000C4C72" w:rsidRDefault="000C4C72" w:rsidP="00F259F5">
            <w:pPr>
              <w:spacing w:line="312" w:lineRule="auto"/>
              <w:rPr>
                <w:bCs/>
              </w:rPr>
            </w:pPr>
            <w:r>
              <w:rPr>
                <w:bCs/>
              </w:rPr>
              <w:t>O(N</w:t>
            </w:r>
            <w:r w:rsidRPr="00BB2B63">
              <w:rPr>
                <w:bCs/>
                <w:vertAlign w:val="superscript"/>
              </w:rPr>
              <w:t>2</w:t>
            </w:r>
            <w:r>
              <w:rPr>
                <w:bCs/>
              </w:rPr>
              <w:t>)</w:t>
            </w:r>
          </w:p>
        </w:tc>
      </w:tr>
    </w:tbl>
    <w:p w14:paraId="3A5CA571" w14:textId="77777777" w:rsidR="000C4C72" w:rsidRPr="00A438E6" w:rsidRDefault="000C4C72" w:rsidP="000C4C72">
      <w:pPr>
        <w:spacing w:after="0" w:line="312" w:lineRule="auto"/>
        <w:rPr>
          <w:b/>
        </w:rPr>
      </w:pPr>
    </w:p>
    <w:p w14:paraId="0F43A357" w14:textId="77777777" w:rsidR="000C4C72" w:rsidRPr="00903D51" w:rsidRDefault="000C4C72" w:rsidP="000C4C72">
      <w:pPr>
        <w:spacing w:after="0" w:line="312" w:lineRule="auto"/>
        <w:rPr>
          <w:b/>
        </w:rPr>
      </w:pPr>
      <w:r w:rsidRPr="00903D51">
        <w:rPr>
          <w:b/>
        </w:rPr>
        <w:t>a. Csv validation</w:t>
      </w:r>
    </w:p>
    <w:p w14:paraId="30DDF86E" w14:textId="77777777" w:rsidR="000C4C72" w:rsidRDefault="000C4C72" w:rsidP="000C4C72">
      <w:pPr>
        <w:spacing w:after="0" w:line="312" w:lineRule="auto"/>
        <w:ind w:firstLine="720"/>
        <w:rPr>
          <w:bCs/>
        </w:rPr>
      </w:pPr>
      <w:proofErr w:type="spellStart"/>
      <w:proofErr w:type="gramStart"/>
      <w:r>
        <w:rPr>
          <w:bCs/>
        </w:rPr>
        <w:t>valCourseNum</w:t>
      </w:r>
      <w:proofErr w:type="spellEnd"/>
      <w:r>
        <w:rPr>
          <w:bCs/>
        </w:rPr>
        <w:t>(</w:t>
      </w:r>
      <w:proofErr w:type="gramEnd"/>
      <w:r>
        <w:rPr>
          <w:bCs/>
        </w:rPr>
        <w:t xml:space="preserve">) has a constant runtime of 7 in the worst case, meaning that it does not increase the order of runtime complexity when called by </w:t>
      </w:r>
      <w:proofErr w:type="spellStart"/>
      <w:r>
        <w:rPr>
          <w:bCs/>
        </w:rPr>
        <w:t>valCsv</w:t>
      </w:r>
      <w:proofErr w:type="spellEnd"/>
      <w:r>
        <w:rPr>
          <w:bCs/>
        </w:rPr>
        <w:t xml:space="preserve">(). </w:t>
      </w:r>
    </w:p>
    <w:p w14:paraId="4E9053CD" w14:textId="77777777" w:rsidR="000C4C72" w:rsidRDefault="000C4C72" w:rsidP="000C4C72">
      <w:pPr>
        <w:spacing w:after="0" w:line="312" w:lineRule="auto"/>
        <w:ind w:firstLine="720"/>
        <w:rPr>
          <w:bCs/>
        </w:rPr>
      </w:pPr>
      <w:r>
        <w:rPr>
          <w:bCs/>
        </w:rPr>
        <w:t xml:space="preserve">Prior to its first for-loop, </w:t>
      </w:r>
      <w:proofErr w:type="spellStart"/>
      <w:proofErr w:type="gramStart"/>
      <w:r>
        <w:rPr>
          <w:bCs/>
        </w:rPr>
        <w:t>valCsv</w:t>
      </w:r>
      <w:proofErr w:type="spellEnd"/>
      <w:r>
        <w:rPr>
          <w:bCs/>
        </w:rPr>
        <w:t>(</w:t>
      </w:r>
      <w:proofErr w:type="gramEnd"/>
      <w:r>
        <w:rPr>
          <w:bCs/>
        </w:rPr>
        <w:t xml:space="preserve">) makes two function calls. The first for-loop makes one call to assign </w:t>
      </w:r>
      <w:proofErr w:type="spellStart"/>
      <w:r>
        <w:rPr>
          <w:bCs/>
        </w:rPr>
        <w:t>i</w:t>
      </w:r>
      <w:proofErr w:type="spellEnd"/>
      <w:r>
        <w:rPr>
          <w:bCs/>
        </w:rPr>
        <w:t xml:space="preserve"> = 0, N calls to compare </w:t>
      </w:r>
      <w:proofErr w:type="spellStart"/>
      <w:r>
        <w:rPr>
          <w:bCs/>
        </w:rPr>
        <w:t>i</w:t>
      </w:r>
      <w:proofErr w:type="spellEnd"/>
      <w:r>
        <w:rPr>
          <w:bCs/>
        </w:rPr>
        <w:t xml:space="preserve"> &lt; </w:t>
      </w:r>
      <w:proofErr w:type="spellStart"/>
      <w:proofErr w:type="gramStart"/>
      <w:r>
        <w:rPr>
          <w:bCs/>
        </w:rPr>
        <w:t>file.rowCount</w:t>
      </w:r>
      <w:proofErr w:type="spellEnd"/>
      <w:proofErr w:type="gramEnd"/>
      <w:r>
        <w:rPr>
          <w:bCs/>
        </w:rPr>
        <w:t>, and N + 1 to increment ++</w:t>
      </w:r>
      <w:proofErr w:type="spellStart"/>
      <w:r>
        <w:rPr>
          <w:bCs/>
        </w:rPr>
        <w:t>i</w:t>
      </w:r>
      <w:proofErr w:type="spellEnd"/>
      <w:r>
        <w:rPr>
          <w:bCs/>
        </w:rPr>
        <w:t>. Within this first for-loop, the runtime complexity is again constant in the worst case, rendering (</w:t>
      </w:r>
      <w:r w:rsidRPr="00F96540">
        <w:rPr>
          <w:bCs/>
          <w:i/>
          <w:iCs/>
        </w:rPr>
        <w:t>c</w:t>
      </w:r>
      <w:r>
        <w:rPr>
          <w:bCs/>
        </w:rPr>
        <w:t xml:space="preserve"> × N) calls for a constant </w:t>
      </w:r>
      <w:r>
        <w:rPr>
          <w:bCs/>
          <w:i/>
          <w:iCs/>
        </w:rPr>
        <w:t>c</w:t>
      </w:r>
      <w:r>
        <w:rPr>
          <w:bCs/>
        </w:rPr>
        <w:t xml:space="preserve">, until the nested for-loop iterating j. The j for-loop iterates through the file’s columns, each of which contains one artifact of course data including the name, number, and one prerequisite per column. Because this is a variable number, it might be treated as N, but practically speaking no course will have more than a small handful of prerequisites, so j will </w:t>
      </w:r>
      <w:proofErr w:type="gramStart"/>
      <w:r>
        <w:rPr>
          <w:bCs/>
        </w:rPr>
        <w:t>actually be</w:t>
      </w:r>
      <w:proofErr w:type="gramEnd"/>
      <w:r>
        <w:rPr>
          <w:bCs/>
        </w:rPr>
        <w:t xml:space="preserve"> bounded somewhere around 5, giving up to about 4 iterations of the j for-loop. We will therefore treat it as constant. Within this j for-loop, the worst-case complexity is again constant outside of its nested k for-loop which, like the </w:t>
      </w:r>
      <w:proofErr w:type="spellStart"/>
      <w:r>
        <w:rPr>
          <w:bCs/>
        </w:rPr>
        <w:t>i</w:t>
      </w:r>
      <w:proofErr w:type="spellEnd"/>
      <w:r>
        <w:rPr>
          <w:bCs/>
        </w:rPr>
        <w:t xml:space="preserve"> for-loop, iterates through the csv’s rows, giving it N runtime complexity. Thus, the worst-case runtime complexity of </w:t>
      </w:r>
      <w:proofErr w:type="spellStart"/>
      <w:proofErr w:type="gramStart"/>
      <w:r>
        <w:rPr>
          <w:bCs/>
        </w:rPr>
        <w:t>valCsv</w:t>
      </w:r>
      <w:proofErr w:type="spellEnd"/>
      <w:r>
        <w:rPr>
          <w:bCs/>
        </w:rPr>
        <w:t>(</w:t>
      </w:r>
      <w:proofErr w:type="gramEnd"/>
      <w:r>
        <w:rPr>
          <w:bCs/>
        </w:rPr>
        <w:t xml:space="preserve">) can be calculated by taking N calls to </w:t>
      </w:r>
      <w:r w:rsidRPr="00BF435D">
        <w:rPr>
          <w:bCs/>
          <w:i/>
          <w:iCs/>
        </w:rPr>
        <w:t>c</w:t>
      </w:r>
      <w:r>
        <w:rPr>
          <w:bCs/>
        </w:rPr>
        <w:t xml:space="preserve"> calls to N calls, giving </w:t>
      </w:r>
      <w:r w:rsidRPr="00BF435D">
        <w:rPr>
          <w:bCs/>
        </w:rPr>
        <w:t>O</w:t>
      </w:r>
      <w:r>
        <w:rPr>
          <w:bCs/>
        </w:rPr>
        <w:t>(N</w:t>
      </w:r>
      <w:r w:rsidRPr="00AE3E41">
        <w:rPr>
          <w:bCs/>
          <w:vertAlign w:val="superscript"/>
        </w:rPr>
        <w:t>2</w:t>
      </w:r>
      <w:r>
        <w:rPr>
          <w:bCs/>
        </w:rPr>
        <w:t>).</w:t>
      </w:r>
    </w:p>
    <w:p w14:paraId="11EBB006" w14:textId="77777777" w:rsidR="000C4C72" w:rsidRDefault="000C4C72" w:rsidP="000C4C72">
      <w:pPr>
        <w:spacing w:after="0" w:line="312" w:lineRule="auto"/>
        <w:rPr>
          <w:bCs/>
        </w:rPr>
      </w:pPr>
    </w:p>
    <w:p w14:paraId="19CC93C6" w14:textId="77777777" w:rsidR="000C4C72" w:rsidRPr="00903D51" w:rsidRDefault="000C4C72" w:rsidP="000C4C72">
      <w:pPr>
        <w:spacing w:after="0" w:line="312" w:lineRule="auto"/>
        <w:rPr>
          <w:b/>
        </w:rPr>
      </w:pPr>
      <w:r w:rsidRPr="00903D51">
        <w:rPr>
          <w:b/>
        </w:rPr>
        <w:t xml:space="preserve">b. Creating and storing course objects in a </w:t>
      </w:r>
      <w:proofErr w:type="gramStart"/>
      <w:r w:rsidRPr="00903D51">
        <w:rPr>
          <w:b/>
        </w:rPr>
        <w:t>vector</w:t>
      </w:r>
      <w:proofErr w:type="gramEnd"/>
    </w:p>
    <w:p w14:paraId="584DD23E" w14:textId="77777777" w:rsidR="000C4C72" w:rsidRDefault="000C4C72" w:rsidP="000C4C72">
      <w:pPr>
        <w:spacing w:after="0" w:line="312" w:lineRule="auto"/>
        <w:ind w:firstLine="720"/>
        <w:rPr>
          <w:bCs/>
        </w:rPr>
      </w:pPr>
      <w:r>
        <w:rPr>
          <w:bCs/>
        </w:rPr>
        <w:t xml:space="preserve">The vector’s </w:t>
      </w:r>
      <w:proofErr w:type="spellStart"/>
      <w:proofErr w:type="gramStart"/>
      <w:r>
        <w:rPr>
          <w:bCs/>
        </w:rPr>
        <w:t>LoadCourses</w:t>
      </w:r>
      <w:proofErr w:type="spellEnd"/>
      <w:r>
        <w:rPr>
          <w:bCs/>
        </w:rPr>
        <w:t>(</w:t>
      </w:r>
      <w:proofErr w:type="gramEnd"/>
      <w:r>
        <w:rPr>
          <w:bCs/>
        </w:rPr>
        <w:t xml:space="preserve">) method makes a constant number of function calls outside of its for-loop iterating on </w:t>
      </w:r>
      <w:proofErr w:type="spellStart"/>
      <w:r>
        <w:rPr>
          <w:bCs/>
        </w:rPr>
        <w:t>i</w:t>
      </w:r>
      <w:proofErr w:type="spellEnd"/>
      <w:r>
        <w:rPr>
          <w:bCs/>
        </w:rPr>
        <w:t xml:space="preserve">. (These constant calls include the creation of </w:t>
      </w:r>
      <w:proofErr w:type="gramStart"/>
      <w:r>
        <w:rPr>
          <w:bCs/>
        </w:rPr>
        <w:t>Course(</w:t>
      </w:r>
      <w:proofErr w:type="gramEnd"/>
      <w:r>
        <w:rPr>
          <w:bCs/>
        </w:rPr>
        <w:t xml:space="preserve">) struct objects.) Within this for-loop are constant calls until its nested j for-loop, which iterates N times. </w:t>
      </w:r>
      <w:proofErr w:type="gramStart"/>
      <w:r>
        <w:rPr>
          <w:bCs/>
        </w:rPr>
        <w:t>Similarly</w:t>
      </w:r>
      <w:proofErr w:type="gramEnd"/>
      <w:r>
        <w:rPr>
          <w:bCs/>
        </w:rPr>
        <w:t xml:space="preserve"> to the j for-loop discussed in 4a, this j for-loop iterates over the csv’s columns and so is most reasonably treated as constant. Each iteration of it makes constant function calls. Thus, the worst-case runtime complexity of loading courses into a vector is O(N). </w:t>
      </w:r>
    </w:p>
    <w:p w14:paraId="3C878105" w14:textId="77777777" w:rsidR="000C4C72" w:rsidRDefault="000C4C72" w:rsidP="000C4C72">
      <w:pPr>
        <w:spacing w:after="0" w:line="312" w:lineRule="auto"/>
        <w:ind w:firstLine="720"/>
        <w:rPr>
          <w:bCs/>
        </w:rPr>
      </w:pPr>
      <w:r>
        <w:rPr>
          <w:bCs/>
        </w:rPr>
        <w:t xml:space="preserve">However, all functions accessing the vector of course objects necessitate sorting the vector as an intermediary step between loading and accessing the vector, whereas the other two data structures sort while loading. Thus, to calculate a runtime complexity more reasonably comparable to the other structures, we must add the complexity of the </w:t>
      </w:r>
      <w:proofErr w:type="spellStart"/>
      <w:proofErr w:type="gramStart"/>
      <w:r>
        <w:rPr>
          <w:bCs/>
        </w:rPr>
        <w:t>QuickSort</w:t>
      </w:r>
      <w:proofErr w:type="spellEnd"/>
      <w:r>
        <w:rPr>
          <w:bCs/>
        </w:rPr>
        <w:t>(</w:t>
      </w:r>
      <w:proofErr w:type="gramEnd"/>
      <w:r>
        <w:rPr>
          <w:bCs/>
        </w:rPr>
        <w:t xml:space="preserve">) function. In </w:t>
      </w:r>
      <w:r>
        <w:rPr>
          <w:bCs/>
        </w:rPr>
        <w:lastRenderedPageBreak/>
        <w:t xml:space="preserve">the worst case, the </w:t>
      </w:r>
      <w:proofErr w:type="gramStart"/>
      <w:r>
        <w:rPr>
          <w:bCs/>
        </w:rPr>
        <w:t>Partition(</w:t>
      </w:r>
      <w:proofErr w:type="gramEnd"/>
      <w:r>
        <w:rPr>
          <w:bCs/>
        </w:rPr>
        <w:t xml:space="preserve">) function, will create N – 1 partitions giving it a runtime complexity of O(N), and </w:t>
      </w:r>
      <w:proofErr w:type="spellStart"/>
      <w:r>
        <w:rPr>
          <w:bCs/>
        </w:rPr>
        <w:t>QuickSort</w:t>
      </w:r>
      <w:proofErr w:type="spellEnd"/>
      <w:r>
        <w:rPr>
          <w:bCs/>
        </w:rPr>
        <w:t>() will call it N/2 times, giving the function a runtime complexity of O(N</w:t>
      </w:r>
      <w:r w:rsidRPr="00C754A2">
        <w:rPr>
          <w:bCs/>
          <w:vertAlign w:val="superscript"/>
        </w:rPr>
        <w:t>2</w:t>
      </w:r>
      <w:r>
        <w:rPr>
          <w:bCs/>
        </w:rPr>
        <w:t xml:space="preserve">). Therefore, the overall worst-case runtime of loading course data into a vector and sorting it to make it available for further use is </w:t>
      </w:r>
      <w:proofErr w:type="gramStart"/>
      <w:r>
        <w:rPr>
          <w:bCs/>
        </w:rPr>
        <w:t>O(</w:t>
      </w:r>
      <w:proofErr w:type="gramEnd"/>
      <w:r>
        <w:rPr>
          <w:bCs/>
        </w:rPr>
        <w:t>N + N</w:t>
      </w:r>
      <w:r w:rsidRPr="00CF35D1">
        <w:rPr>
          <w:bCs/>
          <w:vertAlign w:val="superscript"/>
        </w:rPr>
        <w:t>2</w:t>
      </w:r>
      <w:r>
        <w:rPr>
          <w:bCs/>
        </w:rPr>
        <w:t>) = O(N</w:t>
      </w:r>
      <w:r w:rsidRPr="00CF35D1">
        <w:rPr>
          <w:bCs/>
          <w:vertAlign w:val="superscript"/>
        </w:rPr>
        <w:t>2</w:t>
      </w:r>
      <w:r>
        <w:rPr>
          <w:bCs/>
        </w:rPr>
        <w:t xml:space="preserve">). </w:t>
      </w:r>
    </w:p>
    <w:p w14:paraId="356D7741" w14:textId="77777777" w:rsidR="000C4C72" w:rsidRDefault="000C4C72" w:rsidP="000C4C72">
      <w:pPr>
        <w:spacing w:after="0" w:line="312" w:lineRule="auto"/>
        <w:rPr>
          <w:bCs/>
        </w:rPr>
      </w:pPr>
    </w:p>
    <w:p w14:paraId="4384DBAB" w14:textId="77777777" w:rsidR="000C4C72" w:rsidRPr="00903D51" w:rsidRDefault="000C4C72" w:rsidP="000C4C72">
      <w:pPr>
        <w:spacing w:after="0" w:line="312" w:lineRule="auto"/>
        <w:rPr>
          <w:b/>
        </w:rPr>
      </w:pPr>
      <w:r w:rsidRPr="00903D51">
        <w:rPr>
          <w:b/>
        </w:rPr>
        <w:t xml:space="preserve">c. Creating and storing course objects in a hash </w:t>
      </w:r>
      <w:proofErr w:type="gramStart"/>
      <w:r w:rsidRPr="00903D51">
        <w:rPr>
          <w:b/>
        </w:rPr>
        <w:t>table</w:t>
      </w:r>
      <w:proofErr w:type="gramEnd"/>
    </w:p>
    <w:p w14:paraId="5AEC0DE7" w14:textId="77777777" w:rsidR="000C4C72" w:rsidRDefault="000C4C72" w:rsidP="000C4C72">
      <w:pPr>
        <w:spacing w:after="0" w:line="312" w:lineRule="auto"/>
        <w:ind w:firstLine="720"/>
        <w:rPr>
          <w:bCs/>
        </w:rPr>
      </w:pPr>
      <w:r>
        <w:rPr>
          <w:bCs/>
        </w:rPr>
        <w:t xml:space="preserve">Insertion in a hash table uses the </w:t>
      </w:r>
      <w:proofErr w:type="gramStart"/>
      <w:r>
        <w:rPr>
          <w:bCs/>
        </w:rPr>
        <w:t>hash(</w:t>
      </w:r>
      <w:proofErr w:type="gramEnd"/>
      <w:r>
        <w:rPr>
          <w:bCs/>
        </w:rPr>
        <w:t xml:space="preserve">) function, called by Insert(), which has a constant runtime complexity. </w:t>
      </w:r>
    </w:p>
    <w:p w14:paraId="2CDE4E81" w14:textId="77777777" w:rsidR="000C4C72" w:rsidRDefault="000C4C72" w:rsidP="000C4C72">
      <w:pPr>
        <w:spacing w:after="0" w:line="312" w:lineRule="auto"/>
        <w:ind w:firstLine="720"/>
        <w:rPr>
          <w:bCs/>
        </w:rPr>
      </w:pPr>
      <w:proofErr w:type="gramStart"/>
      <w:r>
        <w:rPr>
          <w:bCs/>
        </w:rPr>
        <w:t>Insert(</w:t>
      </w:r>
      <w:proofErr w:type="gramEnd"/>
      <w:r>
        <w:rPr>
          <w:bCs/>
        </w:rPr>
        <w:t xml:space="preserve">) has a constant runtime until </w:t>
      </w:r>
      <w:proofErr w:type="spellStart"/>
      <w:r>
        <w:rPr>
          <w:bCs/>
        </w:rPr>
        <w:t>its</w:t>
      </w:r>
      <w:proofErr w:type="spellEnd"/>
      <w:r>
        <w:rPr>
          <w:bCs/>
        </w:rPr>
        <w:t xml:space="preserve"> while loop, which if a node’s insertion bucket is already occupied, finds the end of that bucket’s chain. It iterates up to N times; while the number of nodes in a chain is not likely to become very large, it will vary unpredictably depending on the course numbers’ ASCII values, so it is not appropriate to treat this function’s worst-case runtime complexity as constant. Rather, it is O(N). </w:t>
      </w:r>
    </w:p>
    <w:p w14:paraId="677680CE" w14:textId="77777777" w:rsidR="000C4C72" w:rsidRDefault="000C4C72" w:rsidP="000C4C72">
      <w:pPr>
        <w:spacing w:after="0" w:line="312" w:lineRule="auto"/>
        <w:ind w:firstLine="720"/>
        <w:rPr>
          <w:bCs/>
        </w:rPr>
      </w:pPr>
      <w:r>
        <w:rPr>
          <w:bCs/>
        </w:rPr>
        <w:t xml:space="preserve">The </w:t>
      </w:r>
      <w:proofErr w:type="spellStart"/>
      <w:proofErr w:type="gramStart"/>
      <w:r>
        <w:rPr>
          <w:bCs/>
        </w:rPr>
        <w:t>LoadCourses</w:t>
      </w:r>
      <w:proofErr w:type="spellEnd"/>
      <w:r>
        <w:rPr>
          <w:bCs/>
        </w:rPr>
        <w:t>(</w:t>
      </w:r>
      <w:proofErr w:type="gramEnd"/>
      <w:r>
        <w:rPr>
          <w:bCs/>
        </w:rPr>
        <w:t xml:space="preserve">) method, which </w:t>
      </w:r>
      <w:proofErr w:type="gramStart"/>
      <w:r>
        <w:rPr>
          <w:bCs/>
        </w:rPr>
        <w:t>calls</w:t>
      </w:r>
      <w:proofErr w:type="gramEnd"/>
      <w:r>
        <w:rPr>
          <w:bCs/>
        </w:rPr>
        <w:t xml:space="preserve"> Insert(), makes a constant number of function calls including those involved in creating a Course() object. It iterates through two for-loops; as in previous cases, the for-loop on </w:t>
      </w:r>
      <w:proofErr w:type="spellStart"/>
      <w:r>
        <w:rPr>
          <w:bCs/>
        </w:rPr>
        <w:t>i</w:t>
      </w:r>
      <w:proofErr w:type="spellEnd"/>
      <w:r>
        <w:rPr>
          <w:bCs/>
        </w:rPr>
        <w:t xml:space="preserve"> iterates across the csv’s rows and the for-loop on j iterates across the csv’s columns, so their complexities are respectively O(N) and O(</w:t>
      </w:r>
      <w:r w:rsidRPr="00174A0C">
        <w:rPr>
          <w:bCs/>
          <w:i/>
          <w:iCs/>
        </w:rPr>
        <w:t>c</w:t>
      </w:r>
      <w:r>
        <w:rPr>
          <w:bCs/>
        </w:rPr>
        <w:t xml:space="preserve">). The </w:t>
      </w:r>
      <w:proofErr w:type="spellStart"/>
      <w:proofErr w:type="gramStart"/>
      <w:r>
        <w:rPr>
          <w:bCs/>
        </w:rPr>
        <w:t>i</w:t>
      </w:r>
      <w:proofErr w:type="spellEnd"/>
      <w:r>
        <w:rPr>
          <w:bCs/>
        </w:rPr>
        <w:t xml:space="preserve"> for</w:t>
      </w:r>
      <w:proofErr w:type="gramEnd"/>
      <w:r>
        <w:rPr>
          <w:bCs/>
        </w:rPr>
        <w:t xml:space="preserve">-loop calls </w:t>
      </w:r>
      <w:proofErr w:type="gramStart"/>
      <w:r>
        <w:rPr>
          <w:bCs/>
        </w:rPr>
        <w:t>Insert(</w:t>
      </w:r>
      <w:proofErr w:type="gramEnd"/>
      <w:r>
        <w:rPr>
          <w:bCs/>
        </w:rPr>
        <w:t>), giving the hash table’s insertion functionality an overall worst-case runtime of O(N</w:t>
      </w:r>
      <w:r w:rsidRPr="006F6718">
        <w:rPr>
          <w:bCs/>
          <w:vertAlign w:val="superscript"/>
        </w:rPr>
        <w:t>2</w:t>
      </w:r>
      <w:r>
        <w:rPr>
          <w:bCs/>
        </w:rPr>
        <w:t>).</w:t>
      </w:r>
    </w:p>
    <w:p w14:paraId="483845CA" w14:textId="77777777" w:rsidR="000C4C72" w:rsidRDefault="000C4C72" w:rsidP="000C4C72">
      <w:pPr>
        <w:spacing w:after="0" w:line="312" w:lineRule="auto"/>
        <w:rPr>
          <w:bCs/>
        </w:rPr>
      </w:pPr>
    </w:p>
    <w:p w14:paraId="31DA1FE3" w14:textId="77777777" w:rsidR="000C4C72" w:rsidRDefault="000C4C72" w:rsidP="000C4C72">
      <w:pPr>
        <w:spacing w:after="0" w:line="312" w:lineRule="auto"/>
        <w:rPr>
          <w:bCs/>
        </w:rPr>
      </w:pPr>
      <w:r w:rsidRPr="00903D51">
        <w:rPr>
          <w:b/>
        </w:rPr>
        <w:t xml:space="preserve">d. Creating and storing course objects in a binary search </w:t>
      </w:r>
      <w:proofErr w:type="gramStart"/>
      <w:r w:rsidRPr="00903D51">
        <w:rPr>
          <w:b/>
        </w:rPr>
        <w:t>tree</w:t>
      </w:r>
      <w:proofErr w:type="gramEnd"/>
    </w:p>
    <w:p w14:paraId="18062893" w14:textId="77777777" w:rsidR="000C4C72" w:rsidRDefault="000C4C72" w:rsidP="000C4C72">
      <w:pPr>
        <w:spacing w:after="0" w:line="360" w:lineRule="auto"/>
        <w:ind w:firstLine="720"/>
        <w:rPr>
          <w:bCs/>
        </w:rPr>
      </w:pPr>
      <w:r>
        <w:rPr>
          <w:bCs/>
        </w:rPr>
        <w:t xml:space="preserve">The binary search tree structure, in the worst case, makes a call from </w:t>
      </w:r>
      <w:proofErr w:type="gramStart"/>
      <w:r>
        <w:rPr>
          <w:bCs/>
        </w:rPr>
        <w:t>Insert(</w:t>
      </w:r>
      <w:proofErr w:type="gramEnd"/>
      <w:r>
        <w:rPr>
          <w:bCs/>
        </w:rPr>
        <w:t xml:space="preserve">) to the recursive </w:t>
      </w:r>
      <w:proofErr w:type="spellStart"/>
      <w:r>
        <w:rPr>
          <w:bCs/>
        </w:rPr>
        <w:t>AddNode</w:t>
      </w:r>
      <w:proofErr w:type="spellEnd"/>
      <w:r>
        <w:rPr>
          <w:bCs/>
        </w:rPr>
        <w:t xml:space="preserve">() method. </w:t>
      </w:r>
      <w:proofErr w:type="spellStart"/>
      <w:proofErr w:type="gramStart"/>
      <w:r>
        <w:rPr>
          <w:bCs/>
        </w:rPr>
        <w:t>AddNode</w:t>
      </w:r>
      <w:proofErr w:type="spellEnd"/>
      <w:r>
        <w:rPr>
          <w:bCs/>
        </w:rPr>
        <w:t>(</w:t>
      </w:r>
      <w:proofErr w:type="gramEnd"/>
      <w:r>
        <w:rPr>
          <w:bCs/>
        </w:rPr>
        <w:t xml:space="preserve">) makes several constant function calls, and recurs at most once for each level of the tree (if the node to be inserted will be a leaf added after the highest level), giving it a runtime complexity of O(N). </w:t>
      </w:r>
    </w:p>
    <w:p w14:paraId="3F4F5277" w14:textId="77777777" w:rsidR="000C4C72" w:rsidRPr="009158B4" w:rsidRDefault="000C4C72" w:rsidP="000C4C72">
      <w:pPr>
        <w:spacing w:after="0" w:line="360" w:lineRule="auto"/>
        <w:ind w:firstLine="720"/>
        <w:rPr>
          <w:bCs/>
        </w:rPr>
      </w:pPr>
      <w:r>
        <w:rPr>
          <w:bCs/>
        </w:rPr>
        <w:t xml:space="preserve">As in the hash table class, the binary search tree’s </w:t>
      </w:r>
      <w:proofErr w:type="spellStart"/>
      <w:proofErr w:type="gramStart"/>
      <w:r>
        <w:rPr>
          <w:bCs/>
        </w:rPr>
        <w:t>LoadCourses</w:t>
      </w:r>
      <w:proofErr w:type="spellEnd"/>
      <w:r>
        <w:rPr>
          <w:bCs/>
        </w:rPr>
        <w:t>(</w:t>
      </w:r>
      <w:proofErr w:type="gramEnd"/>
      <w:r>
        <w:rPr>
          <w:bCs/>
        </w:rPr>
        <w:t xml:space="preserve">) method contains two for-loops, one iterating N times over the csv’s rows and one iterating </w:t>
      </w:r>
      <w:r>
        <w:rPr>
          <w:bCs/>
          <w:i/>
          <w:iCs/>
        </w:rPr>
        <w:t>c</w:t>
      </w:r>
      <w:r>
        <w:rPr>
          <w:bCs/>
        </w:rPr>
        <w:t xml:space="preserve"> times over its columns. The outer loop with N iterations </w:t>
      </w:r>
      <w:proofErr w:type="gramStart"/>
      <w:r>
        <w:rPr>
          <w:bCs/>
        </w:rPr>
        <w:t>calls</w:t>
      </w:r>
      <w:proofErr w:type="gramEnd"/>
      <w:r>
        <w:rPr>
          <w:bCs/>
        </w:rPr>
        <w:t xml:space="preserve"> </w:t>
      </w:r>
      <w:proofErr w:type="gramStart"/>
      <w:r>
        <w:rPr>
          <w:bCs/>
        </w:rPr>
        <w:t>Insert(</w:t>
      </w:r>
      <w:proofErr w:type="gramEnd"/>
      <w:r>
        <w:rPr>
          <w:bCs/>
        </w:rPr>
        <w:t>), giving binary search trees’ course-loading functionality a worst-case runtime complexity of O(N</w:t>
      </w:r>
      <w:r w:rsidRPr="00FB29FD">
        <w:rPr>
          <w:bCs/>
          <w:vertAlign w:val="superscript"/>
        </w:rPr>
        <w:t>2</w:t>
      </w:r>
      <w:r>
        <w:rPr>
          <w:bCs/>
        </w:rPr>
        <w:t xml:space="preserve">). </w:t>
      </w:r>
    </w:p>
    <w:p w14:paraId="379F1435" w14:textId="77777777" w:rsidR="0030514D" w:rsidRDefault="0030514D"/>
    <w:sectPr w:rsidR="0030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72"/>
    <w:rsid w:val="00022E4E"/>
    <w:rsid w:val="00056905"/>
    <w:rsid w:val="000C4C72"/>
    <w:rsid w:val="0030514D"/>
    <w:rsid w:val="008F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4A32"/>
  <w15:chartTrackingRefBased/>
  <w15:docId w15:val="{588FBA2E-C554-4CB2-A6F5-58B09193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7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C7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Furman, James</dc:creator>
  <cp:keywords/>
  <dc:description/>
  <cp:lastModifiedBy>Furman, James</cp:lastModifiedBy>
  <cp:revision>1</cp:revision>
  <dcterms:created xsi:type="dcterms:W3CDTF">2023-04-17T19:50:00Z</dcterms:created>
  <dcterms:modified xsi:type="dcterms:W3CDTF">2023-04-17T19:50:00Z</dcterms:modified>
</cp:coreProperties>
</file>