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95B" w:rsidRDefault="0095495B" w:rsidP="008D69C6">
      <w:pPr>
        <w:shd w:val="clear" w:color="auto" w:fill="FFFFFF"/>
        <w:spacing w:before="60" w:after="240" w:line="240" w:lineRule="auto"/>
        <w:textAlignment w:val="baseline"/>
        <w:outlineLvl w:val="2"/>
        <w:rPr>
          <w:rFonts w:ascii="Arial" w:eastAsia="Times New Roman" w:hAnsi="Arial" w:cs="Arial"/>
          <w:color w:val="000000"/>
          <w:sz w:val="27"/>
          <w:szCs w:val="27"/>
        </w:rPr>
      </w:pPr>
      <w:r>
        <w:rPr>
          <w:rFonts w:ascii="Arial" w:eastAsia="Times New Roman" w:hAnsi="Arial" w:cs="Arial"/>
          <w:color w:val="000000"/>
          <w:sz w:val="27"/>
          <w:szCs w:val="27"/>
        </w:rPr>
        <w:t>Full stop to homicides in Chicago</w:t>
      </w:r>
    </w:p>
    <w:p w:rsidR="0095495B" w:rsidRDefault="0095495B" w:rsidP="008D69C6">
      <w:pPr>
        <w:shd w:val="clear" w:color="auto" w:fill="FFFFFF"/>
        <w:spacing w:before="60" w:after="240" w:line="240" w:lineRule="auto"/>
        <w:textAlignment w:val="baseline"/>
        <w:outlineLvl w:val="2"/>
        <w:rPr>
          <w:rFonts w:ascii="Arial" w:eastAsia="Times New Roman" w:hAnsi="Arial" w:cs="Arial"/>
          <w:color w:val="000000"/>
          <w:sz w:val="27"/>
          <w:szCs w:val="27"/>
        </w:rPr>
      </w:pPr>
      <w:r>
        <w:rPr>
          <w:rFonts w:ascii="Arial" w:eastAsia="Times New Roman" w:hAnsi="Arial" w:cs="Arial"/>
          <w:color w:val="000000"/>
          <w:sz w:val="27"/>
          <w:szCs w:val="27"/>
        </w:rPr>
        <w:t>One step ahead – Law Enforcers</w:t>
      </w:r>
      <w:bookmarkStart w:id="0" w:name="_GoBack"/>
      <w:bookmarkEnd w:id="0"/>
    </w:p>
    <w:p w:rsidR="0095495B" w:rsidRDefault="0095495B" w:rsidP="008D69C6">
      <w:pPr>
        <w:shd w:val="clear" w:color="auto" w:fill="FFFFFF"/>
        <w:spacing w:before="60" w:after="240" w:line="240" w:lineRule="auto"/>
        <w:textAlignment w:val="baseline"/>
        <w:outlineLvl w:val="2"/>
        <w:rPr>
          <w:rFonts w:ascii="Arial" w:eastAsia="Times New Roman" w:hAnsi="Arial" w:cs="Arial"/>
          <w:color w:val="000000"/>
          <w:sz w:val="27"/>
          <w:szCs w:val="27"/>
        </w:rPr>
      </w:pPr>
      <w:r>
        <w:rPr>
          <w:rFonts w:ascii="Arial" w:eastAsia="Times New Roman" w:hAnsi="Arial" w:cs="Arial"/>
          <w:color w:val="000000"/>
          <w:sz w:val="27"/>
          <w:szCs w:val="27"/>
        </w:rPr>
        <w:t>Being one step ahead could save a life</w:t>
      </w:r>
      <w:r w:rsidR="00146B93">
        <w:rPr>
          <w:rFonts w:ascii="Arial" w:eastAsia="Times New Roman" w:hAnsi="Arial" w:cs="Arial"/>
          <w:color w:val="000000"/>
          <w:sz w:val="27"/>
          <w:szCs w:val="27"/>
        </w:rPr>
        <w:t xml:space="preserve"> – Advantage back to Chicago PD</w:t>
      </w:r>
    </w:p>
    <w:p w:rsidR="00146B93" w:rsidRDefault="00146B93" w:rsidP="00146B93">
      <w:pPr>
        <w:shd w:val="clear" w:color="auto" w:fill="FFFFFF"/>
        <w:spacing w:before="60" w:after="240" w:line="240" w:lineRule="auto"/>
        <w:textAlignment w:val="baseline"/>
        <w:outlineLvl w:val="2"/>
        <w:rPr>
          <w:rFonts w:ascii="Arial" w:eastAsia="Times New Roman" w:hAnsi="Arial" w:cs="Arial"/>
          <w:color w:val="000000"/>
          <w:sz w:val="27"/>
          <w:szCs w:val="27"/>
        </w:rPr>
      </w:pPr>
      <w:r>
        <w:rPr>
          <w:rFonts w:ascii="Arial" w:eastAsia="Times New Roman" w:hAnsi="Arial" w:cs="Arial"/>
          <w:color w:val="000000"/>
          <w:sz w:val="27"/>
          <w:szCs w:val="27"/>
        </w:rPr>
        <w:t>Predicting</w:t>
      </w:r>
      <w:r>
        <w:rPr>
          <w:rFonts w:ascii="Arial" w:eastAsia="Times New Roman" w:hAnsi="Arial" w:cs="Arial"/>
          <w:color w:val="000000"/>
          <w:sz w:val="27"/>
          <w:szCs w:val="27"/>
        </w:rPr>
        <w:t xml:space="preserve"> </w:t>
      </w:r>
      <w:r>
        <w:rPr>
          <w:rFonts w:ascii="Arial" w:eastAsia="Times New Roman" w:hAnsi="Arial" w:cs="Arial"/>
          <w:color w:val="000000"/>
          <w:sz w:val="27"/>
          <w:szCs w:val="27"/>
        </w:rPr>
        <w:t xml:space="preserve">a crime </w:t>
      </w:r>
      <w:r>
        <w:rPr>
          <w:rFonts w:ascii="Arial" w:eastAsia="Times New Roman" w:hAnsi="Arial" w:cs="Arial"/>
          <w:color w:val="000000"/>
          <w:sz w:val="27"/>
          <w:szCs w:val="27"/>
        </w:rPr>
        <w:t>could save a life – Advantage back to Chicago PD</w:t>
      </w:r>
    </w:p>
    <w:p w:rsidR="0095495B" w:rsidRDefault="0095495B" w:rsidP="008D69C6">
      <w:pPr>
        <w:shd w:val="clear" w:color="auto" w:fill="FFFFFF"/>
        <w:spacing w:before="60" w:after="240" w:line="240" w:lineRule="auto"/>
        <w:textAlignment w:val="baseline"/>
        <w:outlineLvl w:val="2"/>
        <w:rPr>
          <w:rFonts w:ascii="Arial" w:eastAsia="Times New Roman" w:hAnsi="Arial" w:cs="Arial"/>
          <w:color w:val="000000"/>
          <w:sz w:val="27"/>
          <w:szCs w:val="27"/>
        </w:rPr>
      </w:pPr>
    </w:p>
    <w:p w:rsidR="0095495B" w:rsidRDefault="0095495B" w:rsidP="008D69C6">
      <w:pPr>
        <w:shd w:val="clear" w:color="auto" w:fill="FFFFFF"/>
        <w:spacing w:before="60" w:after="240" w:line="240" w:lineRule="auto"/>
        <w:textAlignment w:val="baseline"/>
        <w:outlineLvl w:val="2"/>
        <w:rPr>
          <w:rFonts w:ascii="Arial" w:eastAsia="Times New Roman" w:hAnsi="Arial" w:cs="Arial"/>
          <w:color w:val="000000"/>
          <w:sz w:val="27"/>
          <w:szCs w:val="27"/>
        </w:rPr>
      </w:pPr>
    </w:p>
    <w:p w:rsidR="0095495B" w:rsidRDefault="0095495B" w:rsidP="008D69C6">
      <w:pPr>
        <w:shd w:val="clear" w:color="auto" w:fill="FFFFFF"/>
        <w:spacing w:before="60" w:after="240" w:line="240" w:lineRule="auto"/>
        <w:textAlignment w:val="baseline"/>
        <w:outlineLvl w:val="2"/>
        <w:rPr>
          <w:rFonts w:ascii="Arial" w:eastAsia="Times New Roman" w:hAnsi="Arial" w:cs="Arial"/>
          <w:color w:val="000000"/>
          <w:sz w:val="27"/>
          <w:szCs w:val="27"/>
        </w:rPr>
      </w:pPr>
    </w:p>
    <w:p w:rsidR="008D69C6" w:rsidRPr="008D69C6" w:rsidRDefault="008D69C6" w:rsidP="008D69C6">
      <w:pPr>
        <w:shd w:val="clear" w:color="auto" w:fill="FFFFFF"/>
        <w:spacing w:before="60" w:after="240" w:line="240" w:lineRule="auto"/>
        <w:textAlignment w:val="baseline"/>
        <w:outlineLvl w:val="2"/>
        <w:rPr>
          <w:rFonts w:ascii="Arial" w:eastAsia="Times New Roman" w:hAnsi="Arial" w:cs="Arial"/>
          <w:color w:val="000000"/>
          <w:sz w:val="27"/>
          <w:szCs w:val="27"/>
        </w:rPr>
      </w:pPr>
      <w:r w:rsidRPr="008D69C6">
        <w:rPr>
          <w:rFonts w:ascii="Arial" w:eastAsia="Times New Roman" w:hAnsi="Arial" w:cs="Arial"/>
          <w:color w:val="000000"/>
          <w:sz w:val="27"/>
          <w:szCs w:val="27"/>
        </w:rPr>
        <w:t>Context</w:t>
      </w:r>
    </w:p>
    <w:p w:rsidR="008D69C6" w:rsidRPr="008D69C6" w:rsidRDefault="008D69C6" w:rsidP="008D69C6">
      <w:pPr>
        <w:shd w:val="clear" w:color="auto" w:fill="FFFFFF"/>
        <w:spacing w:before="158" w:after="158" w:line="240" w:lineRule="auto"/>
        <w:textAlignment w:val="baseline"/>
        <w:rPr>
          <w:rFonts w:ascii="Arial" w:eastAsia="Times New Roman" w:hAnsi="Arial" w:cs="Arial"/>
          <w:sz w:val="21"/>
          <w:szCs w:val="21"/>
        </w:rPr>
      </w:pPr>
      <w:r w:rsidRPr="008D69C6">
        <w:rPr>
          <w:rFonts w:ascii="Arial" w:eastAsia="Times New Roman" w:hAnsi="Arial" w:cs="Arial"/>
          <w:sz w:val="21"/>
          <w:szCs w:val="21"/>
        </w:rPr>
        <w:t>Approximately 10 people are shot on an average day in Chicago.</w:t>
      </w:r>
    </w:p>
    <w:p w:rsidR="008D69C6" w:rsidRPr="008D69C6" w:rsidRDefault="00146B93" w:rsidP="008D69C6">
      <w:pPr>
        <w:shd w:val="clear" w:color="auto" w:fill="FFFFFF"/>
        <w:spacing w:after="0" w:line="240" w:lineRule="auto"/>
        <w:textAlignment w:val="baseline"/>
        <w:rPr>
          <w:rFonts w:ascii="Arial" w:eastAsia="Times New Roman" w:hAnsi="Arial" w:cs="Arial"/>
          <w:sz w:val="21"/>
          <w:szCs w:val="21"/>
        </w:rPr>
      </w:pPr>
      <w:hyperlink r:id="rId4" w:history="1">
        <w:r w:rsidR="008D69C6" w:rsidRPr="008D69C6">
          <w:rPr>
            <w:rFonts w:ascii="Arial" w:eastAsia="Times New Roman" w:hAnsi="Arial" w:cs="Arial"/>
            <w:color w:val="008ABC"/>
            <w:sz w:val="21"/>
            <w:szCs w:val="21"/>
            <w:u w:val="single"/>
            <w:bdr w:val="none" w:sz="0" w:space="0" w:color="auto" w:frame="1"/>
          </w:rPr>
          <w:t>http://www.chicagotribune.com/news/data/ct-shooting-victims-map-charts-htmlstory.html</w:t>
        </w:r>
      </w:hyperlink>
      <w:r w:rsidR="008D69C6" w:rsidRPr="008D69C6">
        <w:rPr>
          <w:rFonts w:ascii="Arial" w:eastAsia="Times New Roman" w:hAnsi="Arial" w:cs="Arial"/>
          <w:sz w:val="21"/>
          <w:szCs w:val="21"/>
        </w:rPr>
        <w:t> </w:t>
      </w:r>
      <w:hyperlink r:id="rId5" w:history="1">
        <w:r w:rsidR="008D69C6" w:rsidRPr="008D69C6">
          <w:rPr>
            <w:rFonts w:ascii="Arial" w:eastAsia="Times New Roman" w:hAnsi="Arial" w:cs="Arial"/>
            <w:color w:val="008ABC"/>
            <w:sz w:val="21"/>
            <w:szCs w:val="21"/>
            <w:u w:val="single"/>
            <w:bdr w:val="none" w:sz="0" w:space="0" w:color="auto" w:frame="1"/>
          </w:rPr>
          <w:t>http://www.chicagotribune.com/news/local/breaking/ct-chicago-homicides-data-tracker-htmlstory.html</w:t>
        </w:r>
      </w:hyperlink>
      <w:r w:rsidR="008D69C6" w:rsidRPr="008D69C6">
        <w:rPr>
          <w:rFonts w:ascii="Arial" w:eastAsia="Times New Roman" w:hAnsi="Arial" w:cs="Arial"/>
          <w:sz w:val="21"/>
          <w:szCs w:val="21"/>
        </w:rPr>
        <w:t> </w:t>
      </w:r>
      <w:hyperlink r:id="rId6" w:history="1">
        <w:r w:rsidR="008D69C6" w:rsidRPr="008D69C6">
          <w:rPr>
            <w:rFonts w:ascii="Arial" w:eastAsia="Times New Roman" w:hAnsi="Arial" w:cs="Arial"/>
            <w:color w:val="008ABC"/>
            <w:sz w:val="21"/>
            <w:szCs w:val="21"/>
            <w:u w:val="single"/>
            <w:bdr w:val="none" w:sz="0" w:space="0" w:color="auto" w:frame="1"/>
          </w:rPr>
          <w:t>http://www.chicagotribune.com/news/local/breaking/ct-homicide-victims-2017-htmlstory.html</w:t>
        </w:r>
      </w:hyperlink>
    </w:p>
    <w:p w:rsidR="008D69C6" w:rsidRPr="008D69C6" w:rsidRDefault="008D69C6" w:rsidP="008D69C6">
      <w:pPr>
        <w:shd w:val="clear" w:color="auto" w:fill="FFFFFF"/>
        <w:spacing w:before="360" w:after="240" w:line="240" w:lineRule="auto"/>
        <w:textAlignment w:val="baseline"/>
        <w:outlineLvl w:val="2"/>
        <w:rPr>
          <w:rFonts w:ascii="Arial" w:eastAsia="Times New Roman" w:hAnsi="Arial" w:cs="Arial"/>
          <w:color w:val="000000"/>
          <w:sz w:val="27"/>
          <w:szCs w:val="27"/>
        </w:rPr>
      </w:pPr>
      <w:r w:rsidRPr="008D69C6">
        <w:rPr>
          <w:rFonts w:ascii="Arial" w:eastAsia="Times New Roman" w:hAnsi="Arial" w:cs="Arial"/>
          <w:color w:val="000000"/>
          <w:sz w:val="27"/>
          <w:szCs w:val="27"/>
        </w:rPr>
        <w:t>Content</w:t>
      </w:r>
    </w:p>
    <w:p w:rsidR="0048301C" w:rsidRDefault="008D69C6" w:rsidP="008D69C6">
      <w:pPr>
        <w:shd w:val="clear" w:color="auto" w:fill="FFFFFF"/>
        <w:spacing w:before="158" w:after="158" w:line="240" w:lineRule="auto"/>
        <w:textAlignment w:val="baseline"/>
        <w:rPr>
          <w:rFonts w:ascii="Arial" w:eastAsia="Times New Roman" w:hAnsi="Arial" w:cs="Arial"/>
          <w:sz w:val="21"/>
          <w:szCs w:val="21"/>
        </w:rPr>
      </w:pPr>
      <w:r w:rsidRPr="008D69C6">
        <w:rPr>
          <w:rFonts w:ascii="Arial" w:eastAsia="Times New Roman" w:hAnsi="Arial" w:cs="Arial"/>
          <w:sz w:val="21"/>
          <w:szCs w:val="21"/>
        </w:rPr>
        <w:t xml:space="preserve">This dataset reflects reported incidents of crime (with the exception of murders where data exists for each victim) that occurred in the City of Chicago from 2001 to present, minus the most recent seven days. Data is extracted from the Chicago Police Department's CLEAR (Citizen Law Enforcement Analysis and Reporting) system. In order to protect the privacy of crime victims, addresses are shown at the block level only and specific locations are not identified. </w:t>
      </w:r>
    </w:p>
    <w:p w:rsidR="0048301C" w:rsidRDefault="008D69C6" w:rsidP="0048301C">
      <w:pPr>
        <w:shd w:val="clear" w:color="auto" w:fill="FFFFFF"/>
        <w:spacing w:before="158" w:after="158" w:line="240" w:lineRule="auto"/>
        <w:textAlignment w:val="baseline"/>
        <w:rPr>
          <w:rFonts w:ascii="Arial" w:eastAsia="Times New Roman" w:hAnsi="Arial" w:cs="Arial"/>
          <w:sz w:val="21"/>
          <w:szCs w:val="21"/>
        </w:rPr>
      </w:pPr>
      <w:r w:rsidRPr="008D69C6">
        <w:rPr>
          <w:rFonts w:ascii="Arial" w:eastAsia="Times New Roman" w:hAnsi="Arial" w:cs="Arial"/>
          <w:sz w:val="21"/>
          <w:szCs w:val="21"/>
        </w:rPr>
        <w:t>Update Frequency: Daily</w:t>
      </w:r>
    </w:p>
    <w:p w:rsidR="008D69C6" w:rsidRPr="008D69C6" w:rsidRDefault="008D69C6" w:rsidP="008D69C6">
      <w:pPr>
        <w:shd w:val="clear" w:color="auto" w:fill="FFFFFF"/>
        <w:spacing w:before="360" w:after="240" w:line="240" w:lineRule="auto"/>
        <w:textAlignment w:val="baseline"/>
        <w:outlineLvl w:val="2"/>
        <w:rPr>
          <w:rFonts w:ascii="Arial" w:eastAsia="Times New Roman" w:hAnsi="Arial" w:cs="Arial"/>
          <w:color w:val="000000"/>
          <w:sz w:val="27"/>
          <w:szCs w:val="27"/>
        </w:rPr>
      </w:pPr>
      <w:r w:rsidRPr="008D69C6">
        <w:rPr>
          <w:rFonts w:ascii="Arial" w:eastAsia="Times New Roman" w:hAnsi="Arial" w:cs="Arial"/>
          <w:color w:val="000000"/>
          <w:sz w:val="27"/>
          <w:szCs w:val="27"/>
        </w:rPr>
        <w:t>Inspiration</w:t>
      </w:r>
      <w:r w:rsidR="0048301C">
        <w:rPr>
          <w:rFonts w:ascii="Arial" w:eastAsia="Times New Roman" w:hAnsi="Arial" w:cs="Arial"/>
          <w:color w:val="000000"/>
          <w:sz w:val="27"/>
          <w:szCs w:val="27"/>
        </w:rPr>
        <w:t xml:space="preserve"> – Research Questions</w:t>
      </w:r>
    </w:p>
    <w:p w:rsidR="008D69C6" w:rsidRPr="008D69C6" w:rsidRDefault="008D69C6" w:rsidP="008D69C6">
      <w:pPr>
        <w:shd w:val="clear" w:color="auto" w:fill="FFFFFF"/>
        <w:spacing w:before="158" w:after="158" w:line="240" w:lineRule="auto"/>
        <w:textAlignment w:val="baseline"/>
        <w:rPr>
          <w:rFonts w:ascii="Arial" w:eastAsia="Times New Roman" w:hAnsi="Arial" w:cs="Arial"/>
          <w:sz w:val="21"/>
          <w:szCs w:val="21"/>
        </w:rPr>
      </w:pPr>
      <w:r w:rsidRPr="008D69C6">
        <w:rPr>
          <w:rFonts w:ascii="Arial" w:eastAsia="Times New Roman" w:hAnsi="Arial" w:cs="Arial"/>
          <w:sz w:val="21"/>
          <w:szCs w:val="21"/>
        </w:rPr>
        <w:t>What categories of crime exhibited the greatest year-over-year increase between 2015 and 2016?</w:t>
      </w:r>
    </w:p>
    <w:p w:rsidR="008D69C6" w:rsidRPr="008D69C6" w:rsidRDefault="008D69C6" w:rsidP="008D69C6">
      <w:pPr>
        <w:shd w:val="clear" w:color="auto" w:fill="FFFFFF"/>
        <w:spacing w:before="158" w:after="158" w:line="240" w:lineRule="auto"/>
        <w:textAlignment w:val="baseline"/>
        <w:rPr>
          <w:rFonts w:ascii="Arial" w:eastAsia="Times New Roman" w:hAnsi="Arial" w:cs="Arial"/>
          <w:sz w:val="21"/>
          <w:szCs w:val="21"/>
        </w:rPr>
      </w:pPr>
      <w:r w:rsidRPr="008D69C6">
        <w:rPr>
          <w:rFonts w:ascii="Arial" w:eastAsia="Times New Roman" w:hAnsi="Arial" w:cs="Arial"/>
          <w:sz w:val="21"/>
          <w:szCs w:val="21"/>
        </w:rPr>
        <w:t>Which month generally has the greatest number of motor vehicle thefts?</w:t>
      </w:r>
    </w:p>
    <w:p w:rsidR="008D69C6" w:rsidRDefault="008D69C6" w:rsidP="008D69C6">
      <w:pPr>
        <w:shd w:val="clear" w:color="auto" w:fill="FFFFFF"/>
        <w:spacing w:before="158" w:after="158" w:line="240" w:lineRule="auto"/>
        <w:textAlignment w:val="baseline"/>
        <w:rPr>
          <w:rFonts w:ascii="Arial" w:eastAsia="Times New Roman" w:hAnsi="Arial" w:cs="Arial"/>
          <w:sz w:val="21"/>
          <w:szCs w:val="21"/>
        </w:rPr>
      </w:pPr>
      <w:r w:rsidRPr="008D69C6">
        <w:rPr>
          <w:rFonts w:ascii="Arial" w:eastAsia="Times New Roman" w:hAnsi="Arial" w:cs="Arial"/>
          <w:sz w:val="21"/>
          <w:szCs w:val="21"/>
        </w:rPr>
        <w:t>How does temperature affect the incident rate of violent crime (assault or battery)?</w:t>
      </w:r>
    </w:p>
    <w:p w:rsidR="00D65E2E" w:rsidRDefault="00D65E2E" w:rsidP="008D69C6">
      <w:pPr>
        <w:shd w:val="clear" w:color="auto" w:fill="FFFFFF"/>
        <w:spacing w:before="158" w:after="158" w:line="240" w:lineRule="auto"/>
        <w:textAlignment w:val="baseline"/>
        <w:rPr>
          <w:rFonts w:ascii="Arial" w:eastAsia="Times New Roman" w:hAnsi="Arial" w:cs="Arial"/>
          <w:sz w:val="21"/>
          <w:szCs w:val="21"/>
        </w:rPr>
      </w:pPr>
    </w:p>
    <w:p w:rsidR="00D65E2E" w:rsidRDefault="00D65E2E" w:rsidP="008D69C6">
      <w:pPr>
        <w:shd w:val="clear" w:color="auto" w:fill="FFFFFF"/>
        <w:spacing w:before="158" w:after="158" w:line="240" w:lineRule="auto"/>
        <w:textAlignment w:val="baseline"/>
        <w:rPr>
          <w:rFonts w:ascii="Arial" w:eastAsia="Times New Roman" w:hAnsi="Arial" w:cs="Arial"/>
          <w:sz w:val="21"/>
          <w:szCs w:val="21"/>
        </w:rPr>
      </w:pPr>
    </w:p>
    <w:p w:rsidR="0048301C" w:rsidRDefault="0048301C" w:rsidP="008D69C6">
      <w:pPr>
        <w:shd w:val="clear" w:color="auto" w:fill="FFFFFF"/>
        <w:spacing w:before="158" w:after="158" w:line="240" w:lineRule="auto"/>
        <w:textAlignment w:val="baseline"/>
        <w:rPr>
          <w:rFonts w:ascii="Arial" w:eastAsia="Times New Roman" w:hAnsi="Arial" w:cs="Arial"/>
          <w:sz w:val="21"/>
          <w:szCs w:val="21"/>
        </w:rPr>
      </w:pPr>
    </w:p>
    <w:p w:rsidR="0048301C" w:rsidRDefault="0048301C" w:rsidP="008D69C6">
      <w:pPr>
        <w:shd w:val="clear" w:color="auto" w:fill="FFFFFF"/>
        <w:spacing w:before="158" w:after="158" w:line="240" w:lineRule="auto"/>
        <w:textAlignment w:val="baseline"/>
        <w:rPr>
          <w:rFonts w:ascii="Arial" w:eastAsia="Times New Roman" w:hAnsi="Arial" w:cs="Arial"/>
          <w:sz w:val="21"/>
          <w:szCs w:val="21"/>
        </w:rPr>
      </w:pPr>
    </w:p>
    <w:p w:rsidR="0048301C" w:rsidRDefault="0048301C" w:rsidP="008D69C6">
      <w:pPr>
        <w:shd w:val="clear" w:color="auto" w:fill="FFFFFF"/>
        <w:spacing w:before="158" w:after="158" w:line="240" w:lineRule="auto"/>
        <w:textAlignment w:val="baseline"/>
        <w:rPr>
          <w:rFonts w:ascii="Arial" w:eastAsia="Times New Roman" w:hAnsi="Arial" w:cs="Arial"/>
          <w:sz w:val="21"/>
          <w:szCs w:val="21"/>
        </w:rPr>
      </w:pPr>
    </w:p>
    <w:p w:rsidR="0048301C" w:rsidRDefault="0048301C" w:rsidP="008D69C6">
      <w:pPr>
        <w:shd w:val="clear" w:color="auto" w:fill="FFFFFF"/>
        <w:spacing w:before="158" w:after="158" w:line="240" w:lineRule="auto"/>
        <w:textAlignment w:val="baseline"/>
        <w:rPr>
          <w:rFonts w:ascii="Arial" w:eastAsia="Times New Roman" w:hAnsi="Arial" w:cs="Arial"/>
          <w:sz w:val="21"/>
          <w:szCs w:val="21"/>
        </w:rPr>
      </w:pPr>
    </w:p>
    <w:p w:rsidR="0048301C" w:rsidRDefault="0048301C" w:rsidP="008D69C6">
      <w:pPr>
        <w:shd w:val="clear" w:color="auto" w:fill="FFFFFF"/>
        <w:spacing w:before="158" w:after="158" w:line="240" w:lineRule="auto"/>
        <w:textAlignment w:val="baseline"/>
        <w:rPr>
          <w:rFonts w:ascii="Arial" w:eastAsia="Times New Roman" w:hAnsi="Arial" w:cs="Arial"/>
          <w:sz w:val="21"/>
          <w:szCs w:val="21"/>
        </w:rPr>
      </w:pPr>
    </w:p>
    <w:p w:rsidR="0048301C" w:rsidRDefault="0048301C" w:rsidP="008D69C6">
      <w:pPr>
        <w:shd w:val="clear" w:color="auto" w:fill="FFFFFF"/>
        <w:spacing w:before="158" w:after="158" w:line="240" w:lineRule="auto"/>
        <w:textAlignment w:val="baseline"/>
        <w:rPr>
          <w:rFonts w:ascii="Arial" w:eastAsia="Times New Roman" w:hAnsi="Arial" w:cs="Arial"/>
          <w:sz w:val="21"/>
          <w:szCs w:val="21"/>
        </w:rPr>
      </w:pPr>
    </w:p>
    <w:p w:rsidR="0048301C" w:rsidRDefault="0048301C" w:rsidP="008D69C6">
      <w:pPr>
        <w:shd w:val="clear" w:color="auto" w:fill="FFFFFF"/>
        <w:spacing w:before="158" w:after="158" w:line="240" w:lineRule="auto"/>
        <w:textAlignment w:val="baseline"/>
        <w:rPr>
          <w:rFonts w:ascii="Arial" w:eastAsia="Times New Roman" w:hAnsi="Arial" w:cs="Arial"/>
          <w:sz w:val="21"/>
          <w:szCs w:val="21"/>
        </w:rPr>
      </w:pPr>
    </w:p>
    <w:p w:rsidR="00D65E2E" w:rsidRDefault="00D65E2E" w:rsidP="00D65E2E">
      <w:pPr>
        <w:pStyle w:val="paragraph"/>
        <w:textAlignment w:val="baseline"/>
        <w:rPr>
          <w:rFonts w:ascii="Arial" w:hAnsi="Arial" w:cs="Arial"/>
          <w:sz w:val="21"/>
          <w:szCs w:val="21"/>
        </w:rPr>
      </w:pPr>
    </w:p>
    <w:p w:rsidR="007A6151" w:rsidRDefault="007A6151" w:rsidP="00D65E2E">
      <w:pPr>
        <w:pStyle w:val="paragraph"/>
        <w:textAlignment w:val="baseline"/>
        <w:rPr>
          <w:rFonts w:ascii="Arial" w:hAnsi="Arial" w:cs="Arial"/>
          <w:sz w:val="21"/>
          <w:szCs w:val="21"/>
        </w:rPr>
      </w:pPr>
    </w:p>
    <w:p w:rsidR="007A6151" w:rsidRDefault="007A6151" w:rsidP="00D65E2E">
      <w:pPr>
        <w:pStyle w:val="paragraph"/>
        <w:textAlignment w:val="baseline"/>
        <w:rPr>
          <w:rFonts w:ascii="Arial" w:hAnsi="Arial" w:cs="Arial"/>
          <w:sz w:val="21"/>
          <w:szCs w:val="21"/>
        </w:rPr>
      </w:pPr>
    </w:p>
    <w:p w:rsidR="007A6151" w:rsidRDefault="007A6151" w:rsidP="00D65E2E">
      <w:pPr>
        <w:pStyle w:val="paragraph"/>
        <w:textAlignment w:val="baseline"/>
        <w:rPr>
          <w:rFonts w:ascii="Arial" w:hAnsi="Arial" w:cs="Arial"/>
          <w:sz w:val="21"/>
          <w:szCs w:val="21"/>
        </w:rPr>
      </w:pPr>
    </w:p>
    <w:p w:rsidR="007A6151" w:rsidRDefault="007A6151" w:rsidP="00D65E2E">
      <w:pPr>
        <w:pStyle w:val="paragraph"/>
        <w:textAlignment w:val="baseline"/>
        <w:rPr>
          <w:rFonts w:ascii="Arial" w:hAnsi="Arial" w:cs="Arial"/>
          <w:sz w:val="21"/>
          <w:szCs w:val="21"/>
        </w:rPr>
      </w:pPr>
    </w:p>
    <w:p w:rsidR="0048301C" w:rsidRPr="00AB4FE2" w:rsidRDefault="00D65E2E" w:rsidP="00D65E2E">
      <w:pPr>
        <w:pStyle w:val="paragraph"/>
        <w:textAlignment w:val="baseline"/>
        <w:rPr>
          <w:sz w:val="28"/>
          <w:szCs w:val="28"/>
        </w:rPr>
      </w:pPr>
      <w:r w:rsidRPr="00AB4FE2">
        <w:rPr>
          <w:rStyle w:val="normaltextrun"/>
          <w:b/>
          <w:bCs/>
          <w:sz w:val="28"/>
          <w:szCs w:val="28"/>
        </w:rPr>
        <w:t>ABSTRACT</w:t>
      </w:r>
      <w:r w:rsidRPr="00AB4FE2">
        <w:rPr>
          <w:rStyle w:val="eop"/>
          <w:sz w:val="28"/>
          <w:szCs w:val="28"/>
        </w:rPr>
        <w:t> </w:t>
      </w:r>
    </w:p>
    <w:p w:rsidR="0048301C" w:rsidRDefault="0048301C" w:rsidP="00D65E2E">
      <w:pPr>
        <w:pStyle w:val="paragraph"/>
        <w:ind w:firstLine="720"/>
        <w:textAlignment w:val="baseline"/>
        <w:rPr>
          <w:rStyle w:val="normaltextrun"/>
        </w:rPr>
      </w:pPr>
      <w:r>
        <w:rPr>
          <w:rStyle w:val="normaltextrun"/>
        </w:rPr>
        <w:t>The purpose of this project is to better understand why c</w:t>
      </w:r>
      <w:r w:rsidR="007A6151">
        <w:rPr>
          <w:rStyle w:val="normaltextrun"/>
        </w:rPr>
        <w:t xml:space="preserve">ertain crimes happen in Chicago, IL </w:t>
      </w:r>
      <w:r w:rsidR="00E70FE9">
        <w:rPr>
          <w:rStyle w:val="normaltextrun"/>
        </w:rPr>
        <w:t xml:space="preserve">at specific </w:t>
      </w:r>
      <w:r>
        <w:rPr>
          <w:rStyle w:val="normaltextrun"/>
        </w:rPr>
        <w:t>times, places</w:t>
      </w:r>
      <w:r w:rsidR="00E70FE9">
        <w:rPr>
          <w:rStyle w:val="normaltextrun"/>
        </w:rPr>
        <w:t>,</w:t>
      </w:r>
      <w:r>
        <w:rPr>
          <w:rStyle w:val="normaltextrun"/>
        </w:rPr>
        <w:t xml:space="preserve"> and the frequency to which they occur. A c</w:t>
      </w:r>
      <w:r w:rsidR="007A6151">
        <w:rPr>
          <w:rStyle w:val="normaltextrun"/>
        </w:rPr>
        <w:t>ompiled list of factors have been put together to</w:t>
      </w:r>
      <w:r>
        <w:rPr>
          <w:rStyle w:val="normaltextrun"/>
        </w:rPr>
        <w:t xml:space="preserve"> explain and </w:t>
      </w:r>
      <w:r w:rsidR="007A6151">
        <w:rPr>
          <w:rStyle w:val="normaltextrun"/>
        </w:rPr>
        <w:t xml:space="preserve">to </w:t>
      </w:r>
      <w:r>
        <w:rPr>
          <w:rStyle w:val="normaltextrun"/>
        </w:rPr>
        <w:t xml:space="preserve">hopefully predict </w:t>
      </w:r>
      <w:r w:rsidR="007A6151">
        <w:rPr>
          <w:rStyle w:val="normaltextrun"/>
        </w:rPr>
        <w:t>when and where crimes are likely to occur</w:t>
      </w:r>
      <w:r>
        <w:rPr>
          <w:rStyle w:val="normaltextrun"/>
        </w:rPr>
        <w:t xml:space="preserve"> which in turn will provide an opportunity for law enforcers to be proactive </w:t>
      </w:r>
      <w:r w:rsidR="007A6151">
        <w:rPr>
          <w:rStyle w:val="normaltextrun"/>
        </w:rPr>
        <w:t>about crimes.</w:t>
      </w:r>
    </w:p>
    <w:p w:rsidR="007A6151" w:rsidRDefault="007A6151" w:rsidP="007A6151">
      <w:pPr>
        <w:rPr>
          <w:rFonts w:ascii="Times New Roman" w:hAnsi="Times New Roman" w:cs="Times New Roman"/>
          <w:b/>
          <w:sz w:val="28"/>
          <w:szCs w:val="28"/>
        </w:rPr>
      </w:pPr>
      <w:r w:rsidRPr="00AB4FE2">
        <w:rPr>
          <w:rFonts w:ascii="Times New Roman" w:hAnsi="Times New Roman" w:cs="Times New Roman"/>
          <w:b/>
          <w:sz w:val="28"/>
          <w:szCs w:val="28"/>
        </w:rPr>
        <w:t>SECTION ONE: INTRODUCTION</w:t>
      </w:r>
    </w:p>
    <w:p w:rsidR="00E70FE9" w:rsidRDefault="00E70FE9" w:rsidP="007A6151">
      <w:pPr>
        <w:rPr>
          <w:rFonts w:ascii="Arial" w:hAnsi="Arial" w:cs="Arial"/>
          <w:color w:val="333333"/>
          <w:sz w:val="26"/>
          <w:szCs w:val="26"/>
        </w:rPr>
      </w:pPr>
      <w:r>
        <w:rPr>
          <w:rFonts w:ascii="Arial" w:hAnsi="Arial" w:cs="Arial"/>
          <w:color w:val="333333"/>
          <w:sz w:val="26"/>
          <w:szCs w:val="26"/>
        </w:rPr>
        <w:t>The finding of this research is helpful for law enforcement officers, police and other law practitioners to improve the productivity and substantially sublime the policies so that a significant decrease in crime can be seen.</w:t>
      </w:r>
    </w:p>
    <w:p w:rsidR="00E70FE9" w:rsidRDefault="00E70FE9" w:rsidP="007A6151">
      <w:pPr>
        <w:rPr>
          <w:rFonts w:ascii="Arial" w:hAnsi="Arial" w:cs="Arial"/>
          <w:color w:val="333333"/>
          <w:sz w:val="26"/>
          <w:szCs w:val="26"/>
        </w:rPr>
      </w:pPr>
    </w:p>
    <w:p w:rsidR="00E70FE9" w:rsidRDefault="00E70FE9" w:rsidP="007A6151">
      <w:pPr>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r w:rsidRPr="00E70FE9">
        <w:rPr>
          <w:rFonts w:ascii="Arial" w:hAnsi="Arial" w:cs="Arial"/>
          <w:color w:val="222222"/>
          <w:sz w:val="21"/>
          <w:szCs w:val="21"/>
          <w:shd w:val="clear" w:color="auto" w:fill="FFFFFF"/>
        </w:rPr>
        <w:t>Crime in Chicago has been tracked by the Chicago Police Department's Bureau of Records since the beginning of the 20th century.</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The city's overall crime rate, especially the </w:t>
      </w:r>
      <w:hyperlink r:id="rId7" w:tooltip="Violent crime" w:history="1">
        <w:r>
          <w:rPr>
            <w:rStyle w:val="Hyperlink"/>
            <w:rFonts w:ascii="Arial" w:hAnsi="Arial" w:cs="Arial"/>
            <w:color w:val="0B0080"/>
            <w:sz w:val="21"/>
            <w:szCs w:val="21"/>
            <w:shd w:val="clear" w:color="auto" w:fill="FFFFFF"/>
          </w:rPr>
          <w:t>violent crime</w:t>
        </w:r>
      </w:hyperlink>
      <w:r>
        <w:rPr>
          <w:rFonts w:ascii="Arial" w:hAnsi="Arial" w:cs="Arial"/>
          <w:color w:val="222222"/>
          <w:sz w:val="21"/>
          <w:szCs w:val="21"/>
          <w:shd w:val="clear" w:color="auto" w:fill="FFFFFF"/>
        </w:rPr>
        <w:t> rate, is higher than the US average. Chicago was responsible for nearly half of 2016's increase in homicides in the US, though the nation's crime rates remain near historic lows.</w:t>
      </w:r>
      <w:hyperlink r:id="rId8" w:anchor="cite_note-5" w:history="1">
        <w:r>
          <w:rPr>
            <w:rStyle w:val="Hyperlink"/>
            <w:rFonts w:ascii="Arial" w:hAnsi="Arial" w:cs="Arial"/>
            <w:color w:val="0B0080"/>
            <w:sz w:val="17"/>
            <w:szCs w:val="17"/>
            <w:shd w:val="clear" w:color="auto" w:fill="FFFFFF"/>
            <w:vertAlign w:val="superscript"/>
          </w:rPr>
          <w:t>[5</w:t>
        </w:r>
        <w:proofErr w:type="gramStart"/>
        <w:r>
          <w:rPr>
            <w:rStyle w:val="Hyperlink"/>
            <w:rFonts w:ascii="Arial" w:hAnsi="Arial" w:cs="Arial"/>
            <w:color w:val="0B0080"/>
            <w:sz w:val="17"/>
            <w:szCs w:val="17"/>
            <w:shd w:val="clear" w:color="auto" w:fill="FFFFFF"/>
            <w:vertAlign w:val="superscript"/>
          </w:rPr>
          <w:t>]</w:t>
        </w:r>
        <w:proofErr w:type="gramEnd"/>
      </w:hyperlink>
      <w:hyperlink r:id="rId9" w:anchor="cite_note-6" w:history="1">
        <w:r>
          <w:rPr>
            <w:rStyle w:val="Hyperlink"/>
            <w:rFonts w:ascii="Arial" w:hAnsi="Arial" w:cs="Arial"/>
            <w:color w:val="0B0080"/>
            <w:sz w:val="17"/>
            <w:szCs w:val="17"/>
            <w:shd w:val="clear" w:color="auto" w:fill="FFFFFF"/>
            <w:vertAlign w:val="superscript"/>
          </w:rPr>
          <w:t>[6]</w:t>
        </w:r>
      </w:hyperlink>
      <w:hyperlink r:id="rId10" w:anchor="cite_note-7" w:history="1">
        <w:r>
          <w:rPr>
            <w:rStyle w:val="Hyperlink"/>
            <w:rFonts w:ascii="Arial" w:hAnsi="Arial" w:cs="Arial"/>
            <w:color w:val="0B0080"/>
            <w:sz w:val="17"/>
            <w:szCs w:val="17"/>
            <w:shd w:val="clear" w:color="auto" w:fill="FFFFFF"/>
            <w:vertAlign w:val="superscript"/>
          </w:rPr>
          <w:t>[7]</w:t>
        </w:r>
      </w:hyperlink>
      <w:r>
        <w:rPr>
          <w:rFonts w:ascii="Arial" w:hAnsi="Arial" w:cs="Arial"/>
          <w:color w:val="222222"/>
          <w:sz w:val="21"/>
          <w:szCs w:val="21"/>
          <w:shd w:val="clear" w:color="auto" w:fill="FFFFFF"/>
        </w:rPr>
        <w:t> The reasons for the higher numbers in Chicago remain unclear</w:t>
      </w:r>
      <w:r>
        <w:rPr>
          <w:rFonts w:ascii="Arial" w:hAnsi="Arial" w:cs="Arial"/>
          <w:color w:val="222222"/>
          <w:sz w:val="21"/>
          <w:szCs w:val="21"/>
          <w:shd w:val="clear" w:color="auto" w:fill="FFFFFF"/>
        </w:rPr>
        <w:t xml:space="preserve"> “ Wikipedia</w:t>
      </w:r>
    </w:p>
    <w:p w:rsidR="00E70FE9" w:rsidRDefault="00E70FE9" w:rsidP="007A6151">
      <w:pPr>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r w:rsidRPr="00E70FE9">
        <w:rPr>
          <w:rFonts w:ascii="Arial" w:hAnsi="Arial" w:cs="Arial"/>
          <w:color w:val="222222"/>
          <w:sz w:val="21"/>
          <w:szCs w:val="21"/>
          <w:shd w:val="clear" w:color="auto" w:fill="FFFFFF"/>
        </w:rPr>
        <w:t>In September 2015, Chicago was named "America's mass shooting capital", citing 18 occasions in 2015 in which at least four people were shot in a single incident.[36] In 2016, the number of murders soared to 769</w:t>
      </w:r>
      <w:r>
        <w:rPr>
          <w:rFonts w:ascii="Arial" w:hAnsi="Arial" w:cs="Arial"/>
          <w:color w:val="222222"/>
          <w:sz w:val="21"/>
          <w:szCs w:val="21"/>
          <w:shd w:val="clear" w:color="auto" w:fill="FFFFFF"/>
        </w:rPr>
        <w:t>” Wikipedia</w:t>
      </w:r>
    </w:p>
    <w:p w:rsidR="0095495B" w:rsidRPr="002C483A" w:rsidRDefault="0095495B" w:rsidP="0095495B">
      <w:pPr>
        <w:autoSpaceDE w:val="0"/>
        <w:autoSpaceDN w:val="0"/>
        <w:adjustRightInd w:val="0"/>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On a positive note, Data Mining promises a way to accurately identify the factors for the astonishing failure and drop-out rates in the country and based on the huge surge of databases due to the rise of Information Technology, it has become easier to access relevant data in order to improve decision making and optimize success. The new emerging field, called Educational Data Mining (EDM) is the application of Data Mining techniques on educational data. The objective of EDM is to analyze such data and to resolve educational research issues</w:t>
      </w:r>
      <w:r>
        <w:rPr>
          <w:rFonts w:ascii="Times New Roman" w:hAnsi="Times New Roman" w:cs="Times New Roman"/>
          <w:sz w:val="24"/>
          <w:szCs w:val="24"/>
        </w:rPr>
        <w:t>.</w:t>
      </w:r>
      <w:r w:rsidRPr="002C483A">
        <w:rPr>
          <w:rFonts w:ascii="Times New Roman" w:hAnsi="Times New Roman" w:cs="Times New Roman"/>
          <w:sz w:val="24"/>
          <w:szCs w:val="24"/>
        </w:rPr>
        <w:t xml:space="preserve"> Educational Data Mining researchers study a variety of areas, including the factors that are associated with student failure and the improvement of student models. Educational data mining uses many techniques such as Support Vector Machines, Linear Regression, Logistic Regression, Decision Trees, </w:t>
      </w:r>
      <w:r w:rsidRPr="002C483A">
        <w:rPr>
          <w:rFonts w:ascii="Times New Roman" w:hAnsi="Times New Roman" w:cs="Times New Roman"/>
          <w:sz w:val="24"/>
          <w:szCs w:val="24"/>
        </w:rPr>
        <w:lastRenderedPageBreak/>
        <w:t>Neural Networks, and many others. Prediction and analysis of student performance is an important milestone in</w:t>
      </w:r>
      <w:r>
        <w:rPr>
          <w:rFonts w:ascii="Times New Roman" w:hAnsi="Times New Roman" w:cs="Times New Roman"/>
          <w:sz w:val="24"/>
          <w:szCs w:val="24"/>
        </w:rPr>
        <w:t xml:space="preserve"> the</w:t>
      </w:r>
      <w:r w:rsidRPr="002C483A">
        <w:rPr>
          <w:rFonts w:ascii="Times New Roman" w:hAnsi="Times New Roman" w:cs="Times New Roman"/>
          <w:sz w:val="24"/>
          <w:szCs w:val="24"/>
        </w:rPr>
        <w:t xml:space="preserve"> educational environment.</w:t>
      </w:r>
    </w:p>
    <w:p w:rsidR="007A6151" w:rsidRPr="008D69C6" w:rsidRDefault="007A6151" w:rsidP="007A6151">
      <w:pPr>
        <w:shd w:val="clear" w:color="auto" w:fill="FFFFFF"/>
        <w:spacing w:before="360" w:after="240" w:line="240" w:lineRule="auto"/>
        <w:textAlignment w:val="baseline"/>
        <w:outlineLvl w:val="2"/>
        <w:rPr>
          <w:rFonts w:ascii="Arial" w:eastAsia="Times New Roman" w:hAnsi="Arial" w:cs="Arial"/>
          <w:color w:val="000000"/>
          <w:sz w:val="27"/>
          <w:szCs w:val="27"/>
        </w:rPr>
      </w:pPr>
      <w:r w:rsidRPr="008D69C6">
        <w:rPr>
          <w:rFonts w:ascii="Arial" w:eastAsia="Times New Roman" w:hAnsi="Arial" w:cs="Arial"/>
          <w:color w:val="000000"/>
          <w:sz w:val="27"/>
          <w:szCs w:val="27"/>
        </w:rPr>
        <w:t>Inspiration</w:t>
      </w:r>
      <w:r>
        <w:rPr>
          <w:rFonts w:ascii="Arial" w:eastAsia="Times New Roman" w:hAnsi="Arial" w:cs="Arial"/>
          <w:color w:val="000000"/>
          <w:sz w:val="27"/>
          <w:szCs w:val="27"/>
        </w:rPr>
        <w:t xml:space="preserve"> – Research Questions</w:t>
      </w:r>
    </w:p>
    <w:p w:rsidR="007A6151" w:rsidRPr="007A6151" w:rsidRDefault="007A6151" w:rsidP="007A6151">
      <w:pPr>
        <w:shd w:val="clear" w:color="auto" w:fill="FFFFFF"/>
        <w:spacing w:before="158" w:after="158" w:line="240" w:lineRule="auto"/>
        <w:textAlignment w:val="baseline"/>
        <w:rPr>
          <w:rFonts w:ascii="Arial" w:eastAsia="Times New Roman" w:hAnsi="Arial" w:cs="Arial"/>
          <w:sz w:val="24"/>
          <w:szCs w:val="24"/>
        </w:rPr>
      </w:pPr>
      <w:r w:rsidRPr="007A6151">
        <w:rPr>
          <w:rFonts w:ascii="Arial" w:eastAsia="Times New Roman" w:hAnsi="Arial" w:cs="Arial"/>
          <w:sz w:val="24"/>
          <w:szCs w:val="24"/>
        </w:rPr>
        <w:t>What categories of crime exhibited the greatest year-over-year increase</w:t>
      </w:r>
      <w:r w:rsidR="00CC5C08">
        <w:rPr>
          <w:rFonts w:ascii="Arial" w:eastAsia="Times New Roman" w:hAnsi="Arial" w:cs="Arial"/>
          <w:sz w:val="24"/>
          <w:szCs w:val="24"/>
        </w:rPr>
        <w:t xml:space="preserve"> over the last 5 years</w:t>
      </w:r>
      <w:r w:rsidRPr="007A6151">
        <w:rPr>
          <w:rFonts w:ascii="Arial" w:eastAsia="Times New Roman" w:hAnsi="Arial" w:cs="Arial"/>
          <w:sz w:val="24"/>
          <w:szCs w:val="24"/>
        </w:rPr>
        <w:t>?</w:t>
      </w:r>
    </w:p>
    <w:p w:rsidR="007A6151" w:rsidRPr="007A6151" w:rsidRDefault="007A6151" w:rsidP="007A6151">
      <w:pPr>
        <w:shd w:val="clear" w:color="auto" w:fill="FFFFFF"/>
        <w:spacing w:before="158" w:after="158" w:line="240" w:lineRule="auto"/>
        <w:textAlignment w:val="baseline"/>
        <w:rPr>
          <w:rFonts w:ascii="Arial" w:eastAsia="Times New Roman" w:hAnsi="Arial" w:cs="Arial"/>
          <w:sz w:val="24"/>
          <w:szCs w:val="24"/>
        </w:rPr>
      </w:pPr>
      <w:r w:rsidRPr="007A6151">
        <w:rPr>
          <w:rFonts w:ascii="Arial" w:eastAsia="Times New Roman" w:hAnsi="Arial" w:cs="Arial"/>
          <w:sz w:val="24"/>
          <w:szCs w:val="24"/>
        </w:rPr>
        <w:t>Which month generally has the greatest number of motor vehicle thefts?</w:t>
      </w:r>
    </w:p>
    <w:p w:rsidR="007A6151" w:rsidRDefault="007A6151" w:rsidP="007A6151">
      <w:pPr>
        <w:shd w:val="clear" w:color="auto" w:fill="FFFFFF"/>
        <w:spacing w:before="158" w:after="158" w:line="240" w:lineRule="auto"/>
        <w:textAlignment w:val="baseline"/>
        <w:rPr>
          <w:rFonts w:ascii="Arial" w:eastAsia="Times New Roman" w:hAnsi="Arial" w:cs="Arial"/>
          <w:sz w:val="24"/>
          <w:szCs w:val="24"/>
        </w:rPr>
      </w:pPr>
      <w:r w:rsidRPr="007A6151">
        <w:rPr>
          <w:rFonts w:ascii="Arial" w:eastAsia="Times New Roman" w:hAnsi="Arial" w:cs="Arial"/>
          <w:sz w:val="24"/>
          <w:szCs w:val="24"/>
        </w:rPr>
        <w:t>How does temperature affect the incident rate of violent crime (assault or battery)?</w:t>
      </w:r>
    </w:p>
    <w:p w:rsidR="0095495B" w:rsidRDefault="0095495B" w:rsidP="007A6151">
      <w:pPr>
        <w:shd w:val="clear" w:color="auto" w:fill="FFFFFF"/>
        <w:spacing w:before="158" w:after="158" w:line="240" w:lineRule="auto"/>
        <w:textAlignment w:val="baseline"/>
        <w:rPr>
          <w:rFonts w:ascii="Arial" w:eastAsia="Times New Roman" w:hAnsi="Arial" w:cs="Arial"/>
          <w:sz w:val="24"/>
          <w:szCs w:val="24"/>
        </w:rPr>
      </w:pPr>
    </w:p>
    <w:p w:rsidR="0095495B" w:rsidRPr="002C483A" w:rsidRDefault="0095495B" w:rsidP="0095495B">
      <w:pPr>
        <w:autoSpaceDE w:val="0"/>
        <w:autoSpaceDN w:val="0"/>
        <w:adjustRightInd w:val="0"/>
        <w:spacing w:after="0"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Data mining methodologies utilized for this report are to study student performance at high school level and to identify the highly influencing predictive variables on the academic performance and to find the best prediction algorithm. This could be highly influential in order for school professionals to perform corrective measures for weak students (e.g. remedial classes). In summary, evaluation and prediction of students’ performance in high school will help to find important factors affecting students’ success in education and moreover they can have an important role in helpin</w:t>
      </w:r>
      <w:r>
        <w:rPr>
          <w:rFonts w:ascii="Times New Roman" w:hAnsi="Times New Roman" w:cs="Times New Roman"/>
          <w:sz w:val="24"/>
          <w:szCs w:val="24"/>
        </w:rPr>
        <w:t>g educational managers to improve</w:t>
      </w:r>
      <w:r w:rsidRPr="002C483A">
        <w:rPr>
          <w:rFonts w:ascii="Times New Roman" w:hAnsi="Times New Roman" w:cs="Times New Roman"/>
          <w:sz w:val="24"/>
          <w:szCs w:val="24"/>
        </w:rPr>
        <w:t xml:space="preserve"> the quality of schools.</w:t>
      </w:r>
    </w:p>
    <w:p w:rsidR="0095495B" w:rsidRPr="007A6151" w:rsidRDefault="0095495B" w:rsidP="007A6151">
      <w:pPr>
        <w:shd w:val="clear" w:color="auto" w:fill="FFFFFF"/>
        <w:spacing w:before="158" w:after="158" w:line="240" w:lineRule="auto"/>
        <w:textAlignment w:val="baseline"/>
        <w:rPr>
          <w:rFonts w:ascii="Arial" w:eastAsia="Times New Roman" w:hAnsi="Arial" w:cs="Arial"/>
          <w:sz w:val="24"/>
          <w:szCs w:val="24"/>
        </w:rPr>
      </w:pPr>
    </w:p>
    <w:p w:rsidR="007A6151" w:rsidRDefault="007A6151" w:rsidP="007A6151">
      <w:pPr>
        <w:rPr>
          <w:rFonts w:ascii="Times New Roman" w:hAnsi="Times New Roman" w:cs="Times New Roman"/>
          <w:b/>
          <w:sz w:val="28"/>
          <w:szCs w:val="28"/>
        </w:rPr>
      </w:pPr>
    </w:p>
    <w:p w:rsidR="007A6151" w:rsidRPr="00AB4FE2" w:rsidRDefault="007A6151" w:rsidP="007A6151">
      <w:pPr>
        <w:tabs>
          <w:tab w:val="left" w:pos="7500"/>
        </w:tabs>
        <w:rPr>
          <w:rFonts w:ascii="Times New Roman" w:hAnsi="Times New Roman" w:cs="Times New Roman"/>
          <w:b/>
          <w:sz w:val="28"/>
          <w:szCs w:val="28"/>
        </w:rPr>
      </w:pPr>
      <w:r>
        <w:rPr>
          <w:rFonts w:ascii="Times New Roman" w:hAnsi="Times New Roman" w:cs="Times New Roman"/>
          <w:b/>
          <w:sz w:val="28"/>
          <w:szCs w:val="28"/>
        </w:rPr>
        <w:t>SECTION TWO</w:t>
      </w:r>
      <w:r w:rsidRPr="00AB4FE2">
        <w:rPr>
          <w:rFonts w:ascii="Times New Roman" w:hAnsi="Times New Roman" w:cs="Times New Roman"/>
          <w:b/>
          <w:sz w:val="28"/>
          <w:szCs w:val="28"/>
        </w:rPr>
        <w:t>: METHODOLOGY</w:t>
      </w:r>
      <w:r>
        <w:rPr>
          <w:rFonts w:ascii="Times New Roman" w:hAnsi="Times New Roman" w:cs="Times New Roman"/>
          <w:b/>
          <w:sz w:val="28"/>
          <w:szCs w:val="28"/>
        </w:rPr>
        <w:tab/>
      </w:r>
    </w:p>
    <w:p w:rsidR="007A6151" w:rsidRDefault="007A6151" w:rsidP="007A6151">
      <w:pPr>
        <w:rPr>
          <w:rFonts w:ascii="Times New Roman" w:hAnsi="Times New Roman" w:cs="Times New Roman"/>
          <w:b/>
          <w:sz w:val="24"/>
          <w:szCs w:val="24"/>
        </w:rPr>
      </w:pPr>
      <w:r w:rsidRPr="00AB4FE2">
        <w:rPr>
          <w:rFonts w:ascii="Times New Roman" w:hAnsi="Times New Roman" w:cs="Times New Roman"/>
          <w:b/>
          <w:sz w:val="24"/>
          <w:szCs w:val="24"/>
        </w:rPr>
        <w:t>Data Collection &amp; Description</w:t>
      </w:r>
    </w:p>
    <w:p w:rsidR="007A6151" w:rsidRDefault="007A6151" w:rsidP="007A6151">
      <w:pPr>
        <w:rPr>
          <w:rFonts w:ascii="Times New Roman" w:hAnsi="Times New Roman" w:cs="Times New Roman"/>
          <w:sz w:val="24"/>
          <w:szCs w:val="24"/>
        </w:rPr>
      </w:pPr>
      <w:r w:rsidRPr="007A6151">
        <w:rPr>
          <w:rFonts w:ascii="Times New Roman" w:hAnsi="Times New Roman" w:cs="Times New Roman"/>
          <w:sz w:val="24"/>
          <w:szCs w:val="24"/>
        </w:rPr>
        <w:t>Google’s Big Query will be the primary source for data acquisition. From which, three tables will be queried to obtain the summaries of crimes, geospatial information, and Global Historical Climate Network (GHCN)</w:t>
      </w:r>
    </w:p>
    <w:p w:rsidR="007A6151" w:rsidRDefault="007A6151" w:rsidP="007A6151">
      <w:pPr>
        <w:shd w:val="clear" w:color="auto" w:fill="FFFFFF"/>
        <w:spacing w:before="158" w:after="158" w:line="240" w:lineRule="auto"/>
        <w:textAlignment w:val="baseline"/>
        <w:rPr>
          <w:rFonts w:ascii="Arial" w:eastAsia="Times New Roman" w:hAnsi="Arial" w:cs="Arial"/>
          <w:sz w:val="21"/>
          <w:szCs w:val="21"/>
        </w:rPr>
      </w:pPr>
      <w:r w:rsidRPr="008D69C6">
        <w:rPr>
          <w:rFonts w:ascii="Arial" w:eastAsia="Times New Roman" w:hAnsi="Arial" w:cs="Arial"/>
          <w:sz w:val="21"/>
          <w:szCs w:val="21"/>
        </w:rPr>
        <w:t xml:space="preserve">This dataset reflects reported incidents of crime (with the exception of murders where data exists for each victim) that occurred in the City of Chicago from 2001 to present, minus the most recent seven days. Data is extracted from the Chicago Police Department's CLEAR (Citizen Law Enforcement Analysis and Reporting) system. In order to protect the privacy of crime victims, addresses are shown at the block level only and specific locations are not identified. </w:t>
      </w:r>
    </w:p>
    <w:p w:rsidR="007A6151" w:rsidRPr="00CC5C08" w:rsidRDefault="007A6151" w:rsidP="00CC5C08">
      <w:pPr>
        <w:shd w:val="clear" w:color="auto" w:fill="FFFFFF"/>
        <w:spacing w:before="158" w:after="158" w:line="240" w:lineRule="auto"/>
        <w:textAlignment w:val="baseline"/>
        <w:rPr>
          <w:rFonts w:ascii="Arial" w:eastAsia="Times New Roman" w:hAnsi="Arial" w:cs="Arial"/>
          <w:sz w:val="21"/>
          <w:szCs w:val="21"/>
        </w:rPr>
      </w:pPr>
      <w:r w:rsidRPr="008D69C6">
        <w:rPr>
          <w:rFonts w:ascii="Arial" w:eastAsia="Times New Roman" w:hAnsi="Arial" w:cs="Arial"/>
          <w:sz w:val="21"/>
          <w:szCs w:val="21"/>
        </w:rPr>
        <w:t>Update Frequency: Daily</w:t>
      </w:r>
    </w:p>
    <w:p w:rsidR="007A6151" w:rsidRDefault="007A6151" w:rsidP="007A6151">
      <w:pPr>
        <w:rPr>
          <w:rFonts w:ascii="Times New Roman" w:hAnsi="Times New Roman" w:cs="Times New Roman"/>
          <w:b/>
          <w:sz w:val="28"/>
          <w:szCs w:val="28"/>
        </w:rPr>
      </w:pPr>
      <w:r>
        <w:rPr>
          <w:rFonts w:ascii="Times New Roman" w:hAnsi="Times New Roman" w:cs="Times New Roman"/>
          <w:b/>
          <w:sz w:val="28"/>
          <w:szCs w:val="28"/>
        </w:rPr>
        <w:t>SECTION THREE</w:t>
      </w:r>
      <w:r w:rsidRPr="00AB4FE2">
        <w:rPr>
          <w:rFonts w:ascii="Times New Roman" w:hAnsi="Times New Roman" w:cs="Times New Roman"/>
          <w:b/>
          <w:sz w:val="28"/>
          <w:szCs w:val="28"/>
        </w:rPr>
        <w:t>: ANALYSIS</w:t>
      </w:r>
    </w:p>
    <w:p w:rsidR="007A6151" w:rsidRDefault="007A6151" w:rsidP="007A6151">
      <w:pPr>
        <w:rPr>
          <w:rFonts w:ascii="Times New Roman" w:hAnsi="Times New Roman" w:cs="Times New Roman"/>
          <w:b/>
          <w:sz w:val="28"/>
          <w:szCs w:val="28"/>
        </w:rPr>
      </w:pPr>
      <w:r>
        <w:rPr>
          <w:rFonts w:ascii="Times New Roman" w:hAnsi="Times New Roman" w:cs="Times New Roman"/>
          <w:b/>
          <w:sz w:val="28"/>
          <w:szCs w:val="28"/>
        </w:rPr>
        <w:t>SECTION FOUR</w:t>
      </w:r>
      <w:r w:rsidRPr="00AB4FE2">
        <w:rPr>
          <w:rFonts w:ascii="Times New Roman" w:hAnsi="Times New Roman" w:cs="Times New Roman"/>
          <w:b/>
          <w:sz w:val="28"/>
          <w:szCs w:val="28"/>
        </w:rPr>
        <w:t>: RESULTS &amp; DISCUSSION</w:t>
      </w:r>
    </w:p>
    <w:p w:rsidR="007A6151" w:rsidRPr="00AB4FE2" w:rsidRDefault="007A6151" w:rsidP="007A6151">
      <w:pPr>
        <w:rPr>
          <w:rFonts w:ascii="Times New Roman" w:hAnsi="Times New Roman" w:cs="Times New Roman"/>
          <w:b/>
          <w:sz w:val="28"/>
          <w:szCs w:val="28"/>
        </w:rPr>
      </w:pPr>
      <w:r>
        <w:rPr>
          <w:rFonts w:ascii="Times New Roman" w:hAnsi="Times New Roman" w:cs="Times New Roman"/>
          <w:b/>
          <w:sz w:val="28"/>
          <w:szCs w:val="28"/>
        </w:rPr>
        <w:t>SECTION FIVE</w:t>
      </w:r>
      <w:r w:rsidRPr="00AB4FE2">
        <w:rPr>
          <w:rFonts w:ascii="Times New Roman" w:hAnsi="Times New Roman" w:cs="Times New Roman"/>
          <w:b/>
          <w:sz w:val="28"/>
          <w:szCs w:val="28"/>
        </w:rPr>
        <w:t>: CONCLUSION</w:t>
      </w:r>
    </w:p>
    <w:p w:rsidR="007A6151" w:rsidRPr="00AB4FE2" w:rsidRDefault="007A6151" w:rsidP="007A6151">
      <w:pPr>
        <w:rPr>
          <w:rFonts w:ascii="Times New Roman" w:hAnsi="Times New Roman" w:cs="Times New Roman"/>
          <w:b/>
          <w:sz w:val="28"/>
          <w:szCs w:val="28"/>
        </w:rPr>
      </w:pPr>
    </w:p>
    <w:p w:rsidR="007A6151" w:rsidRPr="00AB4FE2" w:rsidRDefault="007A6151" w:rsidP="007A6151">
      <w:pPr>
        <w:rPr>
          <w:rFonts w:ascii="Times New Roman" w:hAnsi="Times New Roman" w:cs="Times New Roman"/>
          <w:b/>
          <w:sz w:val="28"/>
          <w:szCs w:val="28"/>
        </w:rPr>
      </w:pPr>
    </w:p>
    <w:p w:rsidR="007A6151" w:rsidRPr="00AB4FE2" w:rsidRDefault="007A6151" w:rsidP="007A6151">
      <w:pPr>
        <w:rPr>
          <w:rFonts w:ascii="Times New Roman" w:hAnsi="Times New Roman" w:cs="Times New Roman"/>
          <w:b/>
          <w:sz w:val="24"/>
          <w:szCs w:val="24"/>
        </w:rPr>
      </w:pPr>
    </w:p>
    <w:p w:rsidR="007A6151" w:rsidRPr="00AB4FE2" w:rsidRDefault="007A6151" w:rsidP="007A6151">
      <w:pPr>
        <w:rPr>
          <w:rFonts w:ascii="Times New Roman" w:hAnsi="Times New Roman" w:cs="Times New Roman"/>
          <w:b/>
          <w:sz w:val="28"/>
          <w:szCs w:val="28"/>
        </w:rPr>
      </w:pPr>
    </w:p>
    <w:p w:rsidR="007A6151" w:rsidRDefault="007A6151" w:rsidP="007A6151">
      <w:pPr>
        <w:pStyle w:val="paragraph"/>
        <w:textAlignment w:val="baseline"/>
        <w:rPr>
          <w:rStyle w:val="normaltextrun"/>
        </w:rPr>
      </w:pPr>
    </w:p>
    <w:p w:rsidR="0048301C" w:rsidRDefault="0048301C" w:rsidP="00D65E2E">
      <w:pPr>
        <w:pStyle w:val="paragraph"/>
        <w:ind w:firstLine="720"/>
        <w:textAlignment w:val="baseline"/>
        <w:rPr>
          <w:rStyle w:val="normaltextrun"/>
        </w:rPr>
      </w:pPr>
    </w:p>
    <w:p w:rsidR="00D65E2E" w:rsidRPr="00CE1F47" w:rsidRDefault="00D65E2E" w:rsidP="00D65E2E">
      <w:pPr>
        <w:pStyle w:val="paragraph"/>
        <w:ind w:firstLine="720"/>
        <w:textAlignment w:val="baseline"/>
        <w:rPr>
          <w:rStyle w:val="normaltextrun"/>
          <w:sz w:val="20"/>
          <w:szCs w:val="20"/>
        </w:rPr>
      </w:pPr>
      <w:r w:rsidRPr="002C483A">
        <w:rPr>
          <w:rStyle w:val="normaltextrun"/>
        </w:rPr>
        <w:t xml:space="preserve">The purpose of this study is to examine the factors that affect high school students’ academic performance in an attempt to identify the most important factors and to educate governing bodies in order to improve the quality of high school education. Presently, Portugal has one of the worst academic performances in Europe due to high failure and drop-out rates among its high school students. This abysmal situation is of huge concern to the Portuguese government as the well-being of the next generation depends heavily on the current youth of the country. </w:t>
      </w:r>
      <w:r>
        <w:t>In this work, an analysis is</w:t>
      </w:r>
      <w:r w:rsidRPr="002C483A">
        <w:t xml:space="preserve"> made on real-world data from the year 2006 based on two Portuguese high schools. Two different sources were used: mark reports and questionnaires. </w:t>
      </w:r>
      <w:r>
        <w:t>The mark reports</w:t>
      </w:r>
      <w:r w:rsidRPr="002C483A">
        <w:t xml:space="preserve"> contained scarce information (i.e. only the grades and number of absences were available), it </w:t>
      </w:r>
      <w:r>
        <w:t>was complemented with information from the questionnaires</w:t>
      </w:r>
      <w:r w:rsidRPr="002C483A">
        <w:t>, which allowed the collection of several demographic, social and school</w:t>
      </w:r>
      <w:r>
        <w:t>-</w:t>
      </w:r>
      <w:r w:rsidRPr="002C483A">
        <w:t xml:space="preserve">related attributes (e.g. student’s age, alcohol consumption, </w:t>
      </w:r>
      <w:r>
        <w:t>mother’s education etc.) (Cortes &amp; Silva, 2008).</w:t>
      </w:r>
      <w:r w:rsidRPr="002C483A">
        <w:t xml:space="preserve"> The objective i</w:t>
      </w:r>
      <w:r>
        <w:t xml:space="preserve">s to predict </w:t>
      </w:r>
      <w:proofErr w:type="gramStart"/>
      <w:r>
        <w:t>students</w:t>
      </w:r>
      <w:proofErr w:type="gramEnd"/>
      <w:r>
        <w:t xml:space="preserve"> final grade performance</w:t>
      </w:r>
      <w:r w:rsidRPr="002C483A">
        <w:t xml:space="preserve"> and if possible</w:t>
      </w:r>
      <w:r>
        <w:t>,</w:t>
      </w:r>
      <w:r w:rsidRPr="002C483A">
        <w:t xml:space="preserve"> to identify the most important variables </w:t>
      </w:r>
      <w:r>
        <w:t xml:space="preserve">that affect educational success or </w:t>
      </w:r>
      <w:r w:rsidRPr="002C483A">
        <w:t>failure</w:t>
      </w:r>
      <w:r w:rsidRPr="00CE1F47">
        <w:rPr>
          <w:sz w:val="20"/>
          <w:szCs w:val="20"/>
        </w:rPr>
        <w:t>.</w:t>
      </w:r>
    </w:p>
    <w:p w:rsidR="00D65E2E" w:rsidRPr="00AB4FE2" w:rsidRDefault="00D65E2E" w:rsidP="00D65E2E">
      <w:pPr>
        <w:rPr>
          <w:rFonts w:ascii="Times New Roman" w:hAnsi="Times New Roman" w:cs="Times New Roman"/>
          <w:b/>
          <w:sz w:val="28"/>
          <w:szCs w:val="28"/>
        </w:rPr>
      </w:pPr>
      <w:r w:rsidRPr="00AB4FE2">
        <w:rPr>
          <w:rFonts w:ascii="Times New Roman" w:hAnsi="Times New Roman" w:cs="Times New Roman"/>
          <w:b/>
          <w:sz w:val="28"/>
          <w:szCs w:val="28"/>
        </w:rPr>
        <w:t>SECTION ONE: INTRODUCTION</w:t>
      </w:r>
    </w:p>
    <w:p w:rsidR="00D65E2E" w:rsidRPr="002C483A" w:rsidRDefault="00D65E2E" w:rsidP="00D65E2E">
      <w:pPr>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Education is key for long</w:t>
      </w:r>
      <w:r>
        <w:rPr>
          <w:rFonts w:ascii="Times New Roman" w:hAnsi="Times New Roman" w:cs="Times New Roman"/>
          <w:sz w:val="24"/>
          <w:szCs w:val="24"/>
        </w:rPr>
        <w:t>-</w:t>
      </w:r>
      <w:r w:rsidRPr="002C483A">
        <w:rPr>
          <w:rFonts w:ascii="Times New Roman" w:hAnsi="Times New Roman" w:cs="Times New Roman"/>
          <w:sz w:val="24"/>
          <w:szCs w:val="24"/>
        </w:rPr>
        <w:t>term success in terms of economic growth and the well-being of any country. However, In Portugal there is an overwhelming failure and dropout rate among high school students in the country, thus leaving their educational sector as one of the worst in Europe and a laughing stock among EU countries who perform dramatically better than Portugal. To be more precise,</w:t>
      </w:r>
      <w:r w:rsidRPr="002C483A">
        <w:rPr>
          <w:rFonts w:ascii="Times New Roman" w:hAnsi="Times New Roman" w:cs="Times New Roman"/>
          <w:color w:val="C00000"/>
          <w:sz w:val="24"/>
          <w:szCs w:val="24"/>
        </w:rPr>
        <w:t xml:space="preserve"> </w:t>
      </w:r>
      <w:r w:rsidRPr="002C483A">
        <w:rPr>
          <w:rFonts w:ascii="Times New Roman" w:hAnsi="Times New Roman" w:cs="Times New Roman"/>
          <w:sz w:val="24"/>
          <w:szCs w:val="24"/>
        </w:rPr>
        <w:t xml:space="preserve">Portugal is the poorest and least educated country in Western Europe. There is also a debt crisis bearing down and the country must make massive reforms to fix its economy, and education is at the top of the list (World Street Journal, Charles Forelle). </w:t>
      </w:r>
      <w:r w:rsidRPr="002C483A">
        <w:rPr>
          <w:rFonts w:ascii="Times New Roman" w:eastAsia="Times New Roman" w:hAnsi="Times New Roman" w:cs="Times New Roman"/>
          <w:sz w:val="24"/>
          <w:szCs w:val="24"/>
        </w:rPr>
        <w:t>Put simply, Portugal must generate enough long-term economic growth to pay off its large debts, however, a</w:t>
      </w:r>
      <w:r>
        <w:rPr>
          <w:rFonts w:ascii="Times New Roman" w:eastAsia="Times New Roman" w:hAnsi="Times New Roman" w:cs="Times New Roman"/>
          <w:sz w:val="24"/>
          <w:szCs w:val="24"/>
        </w:rPr>
        <w:t>n unskilled work</w:t>
      </w:r>
      <w:r w:rsidRPr="002C483A">
        <w:rPr>
          <w:rFonts w:ascii="Times New Roman" w:eastAsia="Times New Roman" w:hAnsi="Times New Roman" w:cs="Times New Roman"/>
          <w:sz w:val="24"/>
          <w:szCs w:val="24"/>
        </w:rPr>
        <w:t>force makes that hard.</w:t>
      </w:r>
      <w:r w:rsidRPr="002C483A">
        <w:rPr>
          <w:rFonts w:ascii="Times New Roman" w:hAnsi="Times New Roman" w:cs="Times New Roman"/>
          <w:sz w:val="24"/>
          <w:szCs w:val="24"/>
        </w:rPr>
        <w:t xml:space="preserve"> </w:t>
      </w:r>
      <w:r w:rsidRPr="002C483A">
        <w:rPr>
          <w:rFonts w:ascii="Times New Roman" w:eastAsia="Times New Roman" w:hAnsi="Times New Roman" w:cs="Times New Roman"/>
          <w:sz w:val="24"/>
          <w:szCs w:val="24"/>
        </w:rPr>
        <w:t>In addition, 28% of the Portuguese po</w:t>
      </w:r>
      <w:r>
        <w:rPr>
          <w:rFonts w:ascii="Times New Roman" w:eastAsia="Times New Roman" w:hAnsi="Times New Roman" w:cs="Times New Roman"/>
          <w:sz w:val="24"/>
          <w:szCs w:val="24"/>
        </w:rPr>
        <w:t xml:space="preserve">pulation between </w:t>
      </w:r>
      <w:r w:rsidRPr="002C483A">
        <w:rPr>
          <w:rFonts w:ascii="Times New Roman" w:eastAsia="Times New Roman" w:hAnsi="Times New Roman" w:cs="Times New Roman"/>
          <w:sz w:val="24"/>
          <w:szCs w:val="24"/>
        </w:rPr>
        <w:t>25 and 64 has completed high school. Whereas the figure is 85% in Germany, 91% in the Cz</w:t>
      </w:r>
      <w:r>
        <w:rPr>
          <w:rFonts w:ascii="Times New Roman" w:eastAsia="Times New Roman" w:hAnsi="Times New Roman" w:cs="Times New Roman"/>
          <w:sz w:val="24"/>
          <w:szCs w:val="24"/>
        </w:rPr>
        <w:t xml:space="preserve">ech Republic and 89% in the U.S </w:t>
      </w:r>
      <w:r w:rsidRPr="002C483A">
        <w:rPr>
          <w:rFonts w:ascii="Times New Roman" w:hAnsi="Times New Roman" w:cs="Times New Roman"/>
          <w:sz w:val="24"/>
          <w:szCs w:val="24"/>
        </w:rPr>
        <w:t>(World Street Journal, Charles Forelle)</w:t>
      </w:r>
      <w:r>
        <w:rPr>
          <w:rFonts w:ascii="Times New Roman" w:hAnsi="Times New Roman" w:cs="Times New Roman"/>
          <w:sz w:val="24"/>
          <w:szCs w:val="24"/>
        </w:rPr>
        <w:t>.</w:t>
      </w:r>
    </w:p>
    <w:p w:rsidR="00D65E2E" w:rsidRPr="002C483A" w:rsidRDefault="00D65E2E" w:rsidP="00D65E2E">
      <w:pPr>
        <w:autoSpaceDE w:val="0"/>
        <w:autoSpaceDN w:val="0"/>
        <w:adjustRightInd w:val="0"/>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On a positive note, Data Mining promises a way to accurately identify the factors for the astonishing failure and drop-out rates in the country and based on the huge surge of databases due to the rise of Information Technology, it has become easier to access relevant data in order to improve decision making and optimize success. The new emerging field, called Educational Data Mining (EDM) is the application of Data Mining techniques on educational data. The objective of EDM is to analyze such data and to resolve educational research issues</w:t>
      </w:r>
      <w:r>
        <w:rPr>
          <w:rFonts w:ascii="Times New Roman" w:hAnsi="Times New Roman" w:cs="Times New Roman"/>
          <w:sz w:val="24"/>
          <w:szCs w:val="24"/>
        </w:rPr>
        <w:t>.</w:t>
      </w:r>
      <w:r w:rsidRPr="002C483A">
        <w:rPr>
          <w:rFonts w:ascii="Times New Roman" w:hAnsi="Times New Roman" w:cs="Times New Roman"/>
          <w:sz w:val="24"/>
          <w:szCs w:val="24"/>
        </w:rPr>
        <w:t xml:space="preserve"> Educational Data Mining researchers study a variety of areas, including the factors that are associated with student failure and the improvement of student models. Educational data mining uses many techniques such as Support Vector Machines, Linear Regression, Logistic Regression, Decision Trees, </w:t>
      </w:r>
      <w:r w:rsidRPr="002C483A">
        <w:rPr>
          <w:rFonts w:ascii="Times New Roman" w:hAnsi="Times New Roman" w:cs="Times New Roman"/>
          <w:sz w:val="24"/>
          <w:szCs w:val="24"/>
        </w:rPr>
        <w:lastRenderedPageBreak/>
        <w:t>Neural Networks, and many others. Prediction and analysis of student performance is an important milestone in</w:t>
      </w:r>
      <w:r>
        <w:rPr>
          <w:rFonts w:ascii="Times New Roman" w:hAnsi="Times New Roman" w:cs="Times New Roman"/>
          <w:sz w:val="24"/>
          <w:szCs w:val="24"/>
        </w:rPr>
        <w:t xml:space="preserve"> the</w:t>
      </w:r>
      <w:r w:rsidRPr="002C483A">
        <w:rPr>
          <w:rFonts w:ascii="Times New Roman" w:hAnsi="Times New Roman" w:cs="Times New Roman"/>
          <w:sz w:val="24"/>
          <w:szCs w:val="24"/>
        </w:rPr>
        <w:t xml:space="preserve"> educational environment.</w:t>
      </w:r>
    </w:p>
    <w:p w:rsidR="00D65E2E" w:rsidRPr="002C483A" w:rsidRDefault="00D65E2E" w:rsidP="00D65E2E">
      <w:pPr>
        <w:autoSpaceDE w:val="0"/>
        <w:autoSpaceDN w:val="0"/>
        <w:adjustRightInd w:val="0"/>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Students’ academic performance is a crucial factor in building students’ future. Academic performance of students is not a result of only one deciding factor besides it heavily hinges on various factors like personal, socio-economic, psychological and other environmental variables. This paper identi</w:t>
      </w:r>
      <w:r>
        <w:rPr>
          <w:rFonts w:ascii="Times New Roman" w:hAnsi="Times New Roman" w:cs="Times New Roman"/>
          <w:sz w:val="24"/>
          <w:szCs w:val="24"/>
        </w:rPr>
        <w:t>fies the factors associated in</w:t>
      </w:r>
      <w:r w:rsidRPr="002C483A">
        <w:rPr>
          <w:rFonts w:ascii="Times New Roman" w:hAnsi="Times New Roman" w:cs="Times New Roman"/>
          <w:sz w:val="24"/>
          <w:szCs w:val="24"/>
        </w:rPr>
        <w:t xml:space="preserve"> an attempt to improve the quality of education.</w:t>
      </w:r>
    </w:p>
    <w:p w:rsidR="00D65E2E" w:rsidRPr="002C483A" w:rsidRDefault="00D65E2E" w:rsidP="00D65E2E">
      <w:pPr>
        <w:autoSpaceDE w:val="0"/>
        <w:autoSpaceDN w:val="0"/>
        <w:adjustRightInd w:val="0"/>
        <w:spacing w:line="240" w:lineRule="auto"/>
        <w:rPr>
          <w:rFonts w:ascii="Times New Roman" w:hAnsi="Times New Roman" w:cs="Times New Roman"/>
          <w:sz w:val="24"/>
          <w:szCs w:val="24"/>
        </w:rPr>
      </w:pPr>
      <w:r w:rsidRPr="002C483A">
        <w:rPr>
          <w:rFonts w:ascii="Times New Roman" w:hAnsi="Times New Roman" w:cs="Times New Roman"/>
          <w:sz w:val="24"/>
          <w:szCs w:val="24"/>
        </w:rPr>
        <w:t xml:space="preserve">There are several interesting questions for this domain that could be answered using DM techniques (Luan 2002, Minaei-Bidgoli et al. 2003): Who are the students taking most credit hours? Who is likely to return for more classes? What type of courses can be offered to attract more students? What are the main reasons for student transfers? Is it possible to predict student performance? What are the factors that affect student achievement? This report will focus solely on the last two questions. </w:t>
      </w:r>
    </w:p>
    <w:p w:rsidR="00D65E2E" w:rsidRPr="002C483A" w:rsidRDefault="00D65E2E" w:rsidP="00D65E2E">
      <w:pPr>
        <w:autoSpaceDE w:val="0"/>
        <w:autoSpaceDN w:val="0"/>
        <w:adjustRightInd w:val="0"/>
        <w:spacing w:after="0" w:line="240" w:lineRule="auto"/>
        <w:rPr>
          <w:rFonts w:ascii="Times New Roman" w:hAnsi="Times New Roman" w:cs="Times New Roman"/>
          <w:sz w:val="24"/>
          <w:szCs w:val="24"/>
        </w:rPr>
      </w:pPr>
    </w:p>
    <w:p w:rsidR="00D65E2E" w:rsidRPr="002C483A" w:rsidRDefault="00D65E2E" w:rsidP="00D65E2E">
      <w:pPr>
        <w:autoSpaceDE w:val="0"/>
        <w:autoSpaceDN w:val="0"/>
        <w:adjustRightInd w:val="0"/>
        <w:spacing w:after="0" w:line="240" w:lineRule="auto"/>
        <w:rPr>
          <w:rFonts w:ascii="Times New Roman" w:eastAsia="NimbusRomNo9L-Regu" w:hAnsi="Times New Roman" w:cs="Times New Roman"/>
          <w:sz w:val="24"/>
          <w:szCs w:val="24"/>
        </w:rPr>
      </w:pPr>
      <w:r w:rsidRPr="002C483A">
        <w:rPr>
          <w:rFonts w:ascii="Times New Roman" w:eastAsia="NimbusRomNo9L-Regu" w:hAnsi="Times New Roman" w:cs="Times New Roman"/>
          <w:sz w:val="24"/>
          <w:szCs w:val="24"/>
        </w:rPr>
        <w:t>Therefore, the research questions proposed in this study are:</w:t>
      </w:r>
    </w:p>
    <w:p w:rsidR="00D65E2E" w:rsidRPr="002C483A" w:rsidRDefault="00D65E2E" w:rsidP="00D65E2E">
      <w:pPr>
        <w:autoSpaceDE w:val="0"/>
        <w:autoSpaceDN w:val="0"/>
        <w:adjustRightInd w:val="0"/>
        <w:spacing w:after="0" w:line="240" w:lineRule="auto"/>
        <w:rPr>
          <w:rFonts w:ascii="Times New Roman" w:eastAsia="NimbusRomNo9L-Regu" w:hAnsi="Times New Roman" w:cs="Times New Roman"/>
          <w:sz w:val="24"/>
          <w:szCs w:val="24"/>
        </w:rPr>
      </w:pPr>
      <w:r w:rsidRPr="002C483A">
        <w:rPr>
          <w:rFonts w:ascii="Times New Roman" w:eastAsia="txsy" w:hAnsi="Times New Roman" w:cs="Times New Roman"/>
          <w:sz w:val="24"/>
          <w:szCs w:val="24"/>
        </w:rPr>
        <w:t xml:space="preserve">• </w:t>
      </w:r>
      <w:r w:rsidRPr="002C483A">
        <w:rPr>
          <w:rFonts w:ascii="Times New Roman" w:eastAsia="NimbusRomNo9L-Regu" w:hAnsi="Times New Roman" w:cs="Times New Roman"/>
          <w:sz w:val="24"/>
          <w:szCs w:val="24"/>
        </w:rPr>
        <w:t>Q1: What are the important factors used in predicting students</w:t>
      </w:r>
      <w:r>
        <w:rPr>
          <w:rFonts w:ascii="Times New Roman" w:eastAsia="NimbusRomNo9L-Regu" w:hAnsi="Times New Roman" w:cs="Times New Roman"/>
          <w:sz w:val="24"/>
          <w:szCs w:val="24"/>
        </w:rPr>
        <w:t>’</w:t>
      </w:r>
      <w:r w:rsidRPr="002C483A">
        <w:rPr>
          <w:rFonts w:ascii="Times New Roman" w:eastAsia="NimbusRomNo9L-Regu" w:hAnsi="Times New Roman" w:cs="Times New Roman"/>
          <w:sz w:val="24"/>
          <w:szCs w:val="24"/>
        </w:rPr>
        <w:t xml:space="preserve"> performance?</w:t>
      </w:r>
    </w:p>
    <w:p w:rsidR="00D65E2E" w:rsidRPr="002C483A" w:rsidRDefault="00D65E2E" w:rsidP="00D65E2E">
      <w:pPr>
        <w:autoSpaceDE w:val="0"/>
        <w:autoSpaceDN w:val="0"/>
        <w:adjustRightInd w:val="0"/>
        <w:spacing w:line="240" w:lineRule="auto"/>
        <w:rPr>
          <w:rFonts w:ascii="Times New Roman" w:eastAsia="NimbusRomNo9L-Regu" w:hAnsi="Times New Roman" w:cs="Times New Roman"/>
          <w:sz w:val="24"/>
          <w:szCs w:val="24"/>
        </w:rPr>
      </w:pPr>
      <w:r w:rsidRPr="002C483A">
        <w:rPr>
          <w:rFonts w:ascii="Times New Roman" w:eastAsia="txsy" w:hAnsi="Times New Roman" w:cs="Times New Roman"/>
          <w:sz w:val="24"/>
          <w:szCs w:val="24"/>
        </w:rPr>
        <w:t xml:space="preserve">• </w:t>
      </w:r>
      <w:r w:rsidRPr="002C483A">
        <w:rPr>
          <w:rFonts w:ascii="Times New Roman" w:eastAsia="NimbusRomNo9L-Regu" w:hAnsi="Times New Roman" w:cs="Times New Roman"/>
          <w:sz w:val="24"/>
          <w:szCs w:val="24"/>
        </w:rPr>
        <w:t>Q2: What are the most accurate prediction methods used for students</w:t>
      </w:r>
      <w:r>
        <w:rPr>
          <w:rFonts w:ascii="Times New Roman" w:eastAsia="NimbusRomNo9L-Regu" w:hAnsi="Times New Roman" w:cs="Times New Roman"/>
          <w:sz w:val="24"/>
          <w:szCs w:val="24"/>
        </w:rPr>
        <w:t>’</w:t>
      </w:r>
      <w:r w:rsidRPr="002C483A">
        <w:rPr>
          <w:rFonts w:ascii="Times New Roman" w:eastAsia="NimbusRomNo9L-Regu" w:hAnsi="Times New Roman" w:cs="Times New Roman"/>
          <w:sz w:val="24"/>
          <w:szCs w:val="24"/>
        </w:rPr>
        <w:t xml:space="preserve"> performance?</w:t>
      </w:r>
    </w:p>
    <w:p w:rsidR="00D65E2E" w:rsidRPr="002C483A" w:rsidRDefault="00D65E2E" w:rsidP="00D65E2E">
      <w:pPr>
        <w:autoSpaceDE w:val="0"/>
        <w:autoSpaceDN w:val="0"/>
        <w:adjustRightInd w:val="0"/>
        <w:spacing w:after="0"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Data mining methodologies utilized for this report are to study student performance at high school level and to identify the highly influencing predictive variables on the academic performance and to find the best prediction algorithm. This could be highly influential in order for school professionals to perform corrective measures for weak students (e.g. remedial classes). In summary, evaluation and prediction of students’ performance in high school will help to find important factors affecting students’ success in education and moreover they can have an important role in helpin</w:t>
      </w:r>
      <w:r>
        <w:rPr>
          <w:rFonts w:ascii="Times New Roman" w:hAnsi="Times New Roman" w:cs="Times New Roman"/>
          <w:sz w:val="24"/>
          <w:szCs w:val="24"/>
        </w:rPr>
        <w:t>g educational managers to improve</w:t>
      </w:r>
      <w:r w:rsidRPr="002C483A">
        <w:rPr>
          <w:rFonts w:ascii="Times New Roman" w:hAnsi="Times New Roman" w:cs="Times New Roman"/>
          <w:sz w:val="24"/>
          <w:szCs w:val="24"/>
        </w:rPr>
        <w:t xml:space="preserve"> the quality of schools.</w:t>
      </w:r>
    </w:p>
    <w:p w:rsidR="00D65E2E" w:rsidRPr="00AB4FE2" w:rsidRDefault="00D65E2E" w:rsidP="00D65E2E">
      <w:pPr>
        <w:autoSpaceDE w:val="0"/>
        <w:autoSpaceDN w:val="0"/>
        <w:adjustRightInd w:val="0"/>
        <w:spacing w:after="0" w:line="240" w:lineRule="auto"/>
        <w:rPr>
          <w:rFonts w:ascii="Times New Roman" w:hAnsi="Times New Roman" w:cs="Times New Roman"/>
          <w:sz w:val="24"/>
          <w:szCs w:val="24"/>
        </w:rPr>
      </w:pPr>
    </w:p>
    <w:p w:rsidR="00D65E2E" w:rsidRPr="00AB4FE2" w:rsidRDefault="00D65E2E" w:rsidP="00D65E2E">
      <w:pPr>
        <w:pStyle w:val="NormalWeb"/>
        <w:rPr>
          <w:b/>
          <w:color w:val="000000"/>
        </w:rPr>
      </w:pPr>
      <w:r w:rsidRPr="00AB4FE2">
        <w:rPr>
          <w:b/>
          <w:color w:val="000000"/>
        </w:rPr>
        <w:t>SECTION TWO: LITERATURE REVIEW</w:t>
      </w:r>
    </w:p>
    <w:p w:rsidR="00D65E2E" w:rsidRPr="002C483A" w:rsidRDefault="00D65E2E" w:rsidP="00D65E2E">
      <w:pPr>
        <w:spacing w:line="240" w:lineRule="auto"/>
        <w:ind w:firstLine="720"/>
        <w:rPr>
          <w:rFonts w:ascii="Times New Roman" w:eastAsia="Times New Roman" w:hAnsi="Times New Roman" w:cs="Times New Roman"/>
          <w:sz w:val="24"/>
          <w:szCs w:val="24"/>
        </w:rPr>
      </w:pPr>
      <w:r w:rsidRPr="002C483A">
        <w:rPr>
          <w:rFonts w:ascii="Times New Roman" w:eastAsia="Times New Roman" w:hAnsi="Times New Roman" w:cs="Times New Roman"/>
          <w:sz w:val="24"/>
          <w:szCs w:val="24"/>
        </w:rPr>
        <w:t>Over recent years, several papers have attempted to predict student’s performances in different subjects and areas. Kotsiantis et al. (2004) applied several DM algorithms to predict the performance of computer science students from a university distance learning program. For each student, several demographic (e.g. sex, age, marital status) and performance attributes (e.g. mark in a given assignment) were used as inputs of a binary pass/fail classifier. The best solution was obtained by a Naive Bayes method with an accuracy of 74%. Ma et al. (2000) ap</w:t>
      </w:r>
      <w:r>
        <w:rPr>
          <w:rFonts w:ascii="Times New Roman" w:eastAsia="Times New Roman" w:hAnsi="Times New Roman" w:cs="Times New Roman"/>
          <w:sz w:val="24"/>
          <w:szCs w:val="24"/>
        </w:rPr>
        <w:t>plied a DM approach based o</w:t>
      </w:r>
      <w:r w:rsidRPr="002C483A">
        <w:rPr>
          <w:rFonts w:ascii="Times New Roman" w:eastAsia="Times New Roman" w:hAnsi="Times New Roman" w:cs="Times New Roman"/>
          <w:sz w:val="24"/>
          <w:szCs w:val="24"/>
        </w:rPr>
        <w:t>n Association Rules in order to select weak tertiary school students of Singapore for remedial classes. The input variables included demographic attributes (e.g. sex, region) and school performance over the past years and the proposed solution outperformed the traditional allocation procedure. Minaei-Bidgoli et al. (2003), online student grades from the Michigan State University were modeled using three classification approaches (i.e. binary: pass/fail; 3-level: low, middle, high; and 9-level: from 1 - lowest grade to 9 - highest score). The database included 227 samples with online features (e.g. number of corrected answers or tries for homework) and the best results were obtained by a classifier ensemble (e.g. Decision Tree and Neural Network) with accuracy rates of 94% (binary), 72% (3-classes) and 62% (9-classes).</w:t>
      </w:r>
    </w:p>
    <w:p w:rsidR="00D65E2E" w:rsidRPr="002C483A" w:rsidRDefault="00D65E2E" w:rsidP="00D65E2E">
      <w:pPr>
        <w:spacing w:line="240" w:lineRule="auto"/>
        <w:ind w:firstLine="720"/>
        <w:rPr>
          <w:rFonts w:ascii="Times New Roman" w:hAnsi="Times New Roman" w:cs="Times New Roman"/>
          <w:sz w:val="24"/>
          <w:szCs w:val="24"/>
        </w:rPr>
      </w:pPr>
      <w:r w:rsidRPr="002C483A">
        <w:rPr>
          <w:rFonts w:ascii="Times New Roman" w:eastAsia="Times New Roman" w:hAnsi="Times New Roman" w:cs="Times New Roman"/>
          <w:sz w:val="24"/>
          <w:szCs w:val="24"/>
        </w:rPr>
        <w:t xml:space="preserve">Pardos et al. (2006) collected data from an online tutoring system regarding USA 8th grade Math tests. The authors adopted a regression approach, where the aim was to predict the </w:t>
      </w:r>
      <w:r w:rsidRPr="002C483A">
        <w:rPr>
          <w:rFonts w:ascii="Times New Roman" w:eastAsia="Times New Roman" w:hAnsi="Times New Roman" w:cs="Times New Roman"/>
          <w:sz w:val="24"/>
          <w:szCs w:val="24"/>
        </w:rPr>
        <w:lastRenderedPageBreak/>
        <w:t>math test score based on individual skills. The authors used Bayesian Networks and the best result was a predictive error of 15%</w:t>
      </w:r>
      <w:r w:rsidRPr="002C483A">
        <w:rPr>
          <w:rFonts w:ascii="Times New Roman" w:hAnsi="Times New Roman" w:cs="Times New Roman"/>
          <w:sz w:val="24"/>
          <w:szCs w:val="24"/>
        </w:rPr>
        <w:t>. V. Ramesh et al (2013)</w:t>
      </w:r>
      <w:r>
        <w:rPr>
          <w:rFonts w:ascii="Times New Roman" w:hAnsi="Times New Roman" w:cs="Times New Roman"/>
          <w:sz w:val="24"/>
          <w:szCs w:val="24"/>
        </w:rPr>
        <w:t xml:space="preserve"> tried</w:t>
      </w:r>
      <w:r w:rsidRPr="002C483A">
        <w:rPr>
          <w:rFonts w:ascii="Times New Roman" w:hAnsi="Times New Roman" w:cs="Times New Roman"/>
          <w:sz w:val="24"/>
          <w:szCs w:val="24"/>
        </w:rPr>
        <w:t xml:space="preserve"> to identify the factors influencing the</w:t>
      </w:r>
      <w:r w:rsidRPr="002C483A">
        <w:rPr>
          <w:rFonts w:ascii="Times New Roman" w:eastAsia="Times New Roman" w:hAnsi="Times New Roman" w:cs="Times New Roman"/>
          <w:sz w:val="24"/>
          <w:szCs w:val="24"/>
        </w:rPr>
        <w:t xml:space="preserve"> </w:t>
      </w:r>
      <w:r w:rsidRPr="002C483A">
        <w:rPr>
          <w:rFonts w:ascii="Times New Roman" w:hAnsi="Times New Roman" w:cs="Times New Roman"/>
          <w:sz w:val="24"/>
          <w:szCs w:val="24"/>
        </w:rPr>
        <w:t>performance o</w:t>
      </w:r>
      <w:r>
        <w:rPr>
          <w:rFonts w:ascii="Times New Roman" w:hAnsi="Times New Roman" w:cs="Times New Roman"/>
          <w:sz w:val="24"/>
          <w:szCs w:val="24"/>
        </w:rPr>
        <w:t>f students in final examination. The results</w:t>
      </w:r>
      <w:r w:rsidRPr="002C483A">
        <w:rPr>
          <w:rFonts w:ascii="Times New Roman" w:hAnsi="Times New Roman" w:cs="Times New Roman"/>
          <w:sz w:val="24"/>
          <w:szCs w:val="24"/>
        </w:rPr>
        <w:t xml:space="preserve"> from hypothesis testing</w:t>
      </w:r>
      <w:r>
        <w:rPr>
          <w:rFonts w:ascii="Times New Roman" w:hAnsi="Times New Roman" w:cs="Times New Roman"/>
          <w:sz w:val="24"/>
          <w:szCs w:val="24"/>
        </w:rPr>
        <w:t xml:space="preserve"> reveal</w:t>
      </w:r>
      <w:r w:rsidRPr="002C483A">
        <w:rPr>
          <w:rFonts w:ascii="Times New Roman" w:hAnsi="Times New Roman" w:cs="Times New Roman"/>
          <w:sz w:val="24"/>
          <w:szCs w:val="24"/>
        </w:rPr>
        <w:t xml:space="preserve"> that type of school does not influence student performance but parent’s occupation plays a major role in predicting grades</w:t>
      </w:r>
      <w:r>
        <w:rPr>
          <w:rFonts w:ascii="Times New Roman" w:hAnsi="Times New Roman" w:cs="Times New Roman"/>
          <w:sz w:val="24"/>
          <w:szCs w:val="24"/>
        </w:rPr>
        <w:t>.</w:t>
      </w:r>
    </w:p>
    <w:p w:rsidR="00D65E2E" w:rsidRPr="002C483A" w:rsidRDefault="00D65E2E" w:rsidP="00D65E2E">
      <w:pPr>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In conclusion, even though quite a number of researchers have studied this particular domain, more research needs to be done using more statistical techniques which happen to be missing in the current literature. Methods such as linear model selection and regularization could provide a new dimension which has not been explored yet. Finally, the results of the proposed research may add to existing literature and provide information which could guide new education driven procedures for countries such as Portugal.</w:t>
      </w:r>
    </w:p>
    <w:p w:rsidR="00D65E2E" w:rsidRPr="00CE1F47" w:rsidRDefault="00D65E2E" w:rsidP="00D65E2E">
      <w:pPr>
        <w:spacing w:line="240" w:lineRule="auto"/>
        <w:rPr>
          <w:rFonts w:ascii="Times New Roman" w:hAnsi="Times New Roman" w:cs="Times New Roman"/>
          <w:sz w:val="24"/>
          <w:szCs w:val="24"/>
        </w:rPr>
      </w:pPr>
    </w:p>
    <w:p w:rsidR="00D65E2E" w:rsidRPr="00AB4FE2" w:rsidRDefault="00D65E2E" w:rsidP="00D65E2E">
      <w:pPr>
        <w:tabs>
          <w:tab w:val="left" w:pos="7500"/>
        </w:tabs>
        <w:rPr>
          <w:rFonts w:ascii="Times New Roman" w:hAnsi="Times New Roman" w:cs="Times New Roman"/>
          <w:b/>
          <w:sz w:val="28"/>
          <w:szCs w:val="28"/>
        </w:rPr>
      </w:pPr>
      <w:r w:rsidRPr="00AB4FE2">
        <w:rPr>
          <w:rFonts w:ascii="Times New Roman" w:hAnsi="Times New Roman" w:cs="Times New Roman"/>
          <w:b/>
          <w:sz w:val="28"/>
          <w:szCs w:val="28"/>
        </w:rPr>
        <w:t>SECTION THREE: METHODOLOGY</w:t>
      </w:r>
      <w:r>
        <w:rPr>
          <w:rFonts w:ascii="Times New Roman" w:hAnsi="Times New Roman" w:cs="Times New Roman"/>
          <w:b/>
          <w:sz w:val="28"/>
          <w:szCs w:val="28"/>
        </w:rPr>
        <w:tab/>
      </w:r>
    </w:p>
    <w:p w:rsidR="00D65E2E" w:rsidRPr="00AB4FE2" w:rsidRDefault="00D65E2E" w:rsidP="00D65E2E">
      <w:pPr>
        <w:rPr>
          <w:rFonts w:ascii="Times New Roman" w:hAnsi="Times New Roman" w:cs="Times New Roman"/>
          <w:b/>
          <w:sz w:val="24"/>
          <w:szCs w:val="24"/>
        </w:rPr>
      </w:pPr>
      <w:r w:rsidRPr="00AB4FE2">
        <w:rPr>
          <w:rFonts w:ascii="Times New Roman" w:hAnsi="Times New Roman" w:cs="Times New Roman"/>
          <w:b/>
          <w:sz w:val="24"/>
          <w:szCs w:val="24"/>
        </w:rPr>
        <w:t>Data Collection &amp; Description</w:t>
      </w:r>
    </w:p>
    <w:p w:rsidR="00D65E2E" w:rsidRPr="002C483A" w:rsidRDefault="00D65E2E" w:rsidP="00D65E2E">
      <w:pPr>
        <w:spacing w:line="240" w:lineRule="auto"/>
        <w:ind w:firstLine="720"/>
        <w:rPr>
          <w:rFonts w:ascii="Times New Roman" w:eastAsia="Times New Roman" w:hAnsi="Times New Roman" w:cs="Times New Roman"/>
          <w:sz w:val="24"/>
          <w:szCs w:val="24"/>
        </w:rPr>
      </w:pPr>
      <w:r w:rsidRPr="002C483A">
        <w:rPr>
          <w:rFonts w:ascii="Times New Roman" w:hAnsi="Times New Roman" w:cs="Times New Roman"/>
          <w:sz w:val="24"/>
          <w:szCs w:val="24"/>
        </w:rPr>
        <w:t xml:space="preserve">The dataset was collected from kaggle’s website (www.kaggle.com) with the data provided to data scientists to continue research on students’ alcohol consumption and students’ academic performance in Portugal. According to the data collectors (Cortez &amp; Silva, 2008), </w:t>
      </w:r>
      <w:r w:rsidRPr="002C483A">
        <w:rPr>
          <w:rFonts w:ascii="Times New Roman" w:eastAsia="Times New Roman" w:hAnsi="Times New Roman" w:cs="Times New Roman"/>
          <w:sz w:val="24"/>
          <w:szCs w:val="24"/>
        </w:rPr>
        <w:t xml:space="preserve">In Portugal, the secondary education consists of 3 years of schooling, preceding 9 years of basic education and followed by higher education. Most of the students join the public and free education system. There are several courses (e.g. Sciences and Technologies, Visual Arts) that share core subjects such as the Portuguese Language and Mathematics. Like several other countries (e.g. France or Venezuela), a 20-point grading scale is used, where 0 is the lowest grade and 20 is the perfect score. During the school year, students are evaluated in three periods and the last evaluation (G3 in the table below) corresponds to the final grade. </w:t>
      </w:r>
    </w:p>
    <w:p w:rsidR="00D65E2E" w:rsidRPr="002C483A" w:rsidRDefault="00D65E2E" w:rsidP="00D65E2E">
      <w:pPr>
        <w:spacing w:line="240" w:lineRule="auto"/>
        <w:ind w:firstLine="720"/>
        <w:rPr>
          <w:rFonts w:ascii="Times New Roman" w:eastAsia="Times New Roman" w:hAnsi="Times New Roman" w:cs="Times New Roman"/>
          <w:sz w:val="24"/>
          <w:szCs w:val="24"/>
        </w:rPr>
      </w:pPr>
      <w:r w:rsidRPr="002C483A">
        <w:rPr>
          <w:rFonts w:ascii="Times New Roman" w:eastAsia="Times New Roman" w:hAnsi="Times New Roman" w:cs="Times New Roman"/>
          <w:sz w:val="24"/>
          <w:szCs w:val="24"/>
        </w:rPr>
        <w:t>This study will consider data collected during the 2005- 2006 school year from two public schools, from the Alentejo region of Portugal</w:t>
      </w:r>
      <w:r>
        <w:rPr>
          <w:rFonts w:ascii="Times New Roman" w:eastAsia="Times New Roman" w:hAnsi="Times New Roman" w:cs="Times New Roman"/>
          <w:sz w:val="24"/>
          <w:szCs w:val="24"/>
        </w:rPr>
        <w:t>. T</w:t>
      </w:r>
      <w:r w:rsidRPr="002C483A">
        <w:rPr>
          <w:rFonts w:ascii="Times New Roman" w:eastAsia="Times New Roman" w:hAnsi="Times New Roman" w:cs="Times New Roman"/>
          <w:sz w:val="24"/>
          <w:szCs w:val="24"/>
        </w:rPr>
        <w:t>he database was built from two sources: school reports, based on paper sheets which included few at</w:t>
      </w:r>
      <w:r>
        <w:rPr>
          <w:rFonts w:ascii="Times New Roman" w:eastAsia="Times New Roman" w:hAnsi="Times New Roman" w:cs="Times New Roman"/>
          <w:sz w:val="24"/>
          <w:szCs w:val="24"/>
        </w:rPr>
        <w:t>tributes (i.e. the three-</w:t>
      </w:r>
      <w:r w:rsidRPr="002C483A">
        <w:rPr>
          <w:rFonts w:ascii="Times New Roman" w:eastAsia="Times New Roman" w:hAnsi="Times New Roman" w:cs="Times New Roman"/>
          <w:sz w:val="24"/>
          <w:szCs w:val="24"/>
        </w:rPr>
        <w:t xml:space="preserve">period grades and </w:t>
      </w:r>
      <w:r>
        <w:rPr>
          <w:rFonts w:ascii="Times New Roman" w:eastAsia="Times New Roman" w:hAnsi="Times New Roman" w:cs="Times New Roman"/>
          <w:sz w:val="24"/>
          <w:szCs w:val="24"/>
        </w:rPr>
        <w:t xml:space="preserve">the </w:t>
      </w:r>
      <w:r w:rsidRPr="002C483A">
        <w:rPr>
          <w:rFonts w:ascii="Times New Roman" w:eastAsia="Times New Roman" w:hAnsi="Times New Roman" w:cs="Times New Roman"/>
          <w:sz w:val="24"/>
          <w:szCs w:val="24"/>
        </w:rPr>
        <w:t>number of school absences); and questionnaires were used to complement the previous information. Additional data was augmented with closed questions (i.e. with predefined options) related to several demographic (e.g. mother’s education, family income), social/emotional (e.g. alcohol consumption) (Pritchard and Wilson 2003) and school related (e.g. number of past class failures) variables that were expected to affect student performance.</w:t>
      </w:r>
    </w:p>
    <w:p w:rsidR="00D65E2E" w:rsidRPr="002C483A" w:rsidRDefault="00D65E2E" w:rsidP="00D65E2E">
      <w:pPr>
        <w:spacing w:line="240" w:lineRule="auto"/>
        <w:ind w:firstLine="720"/>
        <w:rPr>
          <w:rFonts w:ascii="Times New Roman" w:hAnsi="Times New Roman" w:cs="Times New Roman"/>
          <w:b/>
          <w:sz w:val="24"/>
          <w:szCs w:val="24"/>
        </w:rPr>
      </w:pPr>
      <w:r w:rsidRPr="002C483A">
        <w:rPr>
          <w:rFonts w:ascii="Times New Roman" w:eastAsia="Times New Roman" w:hAnsi="Times New Roman" w:cs="Times New Roman"/>
          <w:sz w:val="24"/>
          <w:szCs w:val="24"/>
        </w:rPr>
        <w:t xml:space="preserve">Also, the questionnaire was reviewed by school professionals and tested on a small set </w:t>
      </w:r>
      <w:r>
        <w:rPr>
          <w:rFonts w:ascii="Times New Roman" w:eastAsia="Times New Roman" w:hAnsi="Times New Roman" w:cs="Times New Roman"/>
          <w:sz w:val="24"/>
          <w:szCs w:val="24"/>
        </w:rPr>
        <w:t>of 15 students in order to get</w:t>
      </w:r>
      <w:r w:rsidRPr="002C483A">
        <w:rPr>
          <w:rFonts w:ascii="Times New Roman" w:eastAsia="Times New Roman" w:hAnsi="Times New Roman" w:cs="Times New Roman"/>
          <w:sz w:val="24"/>
          <w:szCs w:val="24"/>
        </w:rPr>
        <w:t xml:space="preserve"> feedback. During the preprocessing stage, some features were discarded due to the lack of discriminative value. For instance, few respondents answered about their family income (probably due to privacy issues), while almost 100% of the students live with their parents and have a personal computer at home.</w:t>
      </w:r>
    </w:p>
    <w:p w:rsidR="00D65E2E" w:rsidRPr="002C483A" w:rsidRDefault="00D65E2E" w:rsidP="00D65E2E">
      <w:pPr>
        <w:autoSpaceDE w:val="0"/>
        <w:autoSpaceDN w:val="0"/>
        <w:adjustRightInd w:val="0"/>
        <w:spacing w:after="0" w:line="240" w:lineRule="auto"/>
        <w:ind w:firstLine="720"/>
        <w:rPr>
          <w:rFonts w:ascii="Times New Roman" w:eastAsia="NimbusRomNo9L-Regu" w:hAnsi="Times New Roman" w:cs="Times New Roman"/>
          <w:sz w:val="24"/>
          <w:szCs w:val="24"/>
        </w:rPr>
      </w:pPr>
      <w:r w:rsidRPr="002C483A">
        <w:rPr>
          <w:rFonts w:ascii="Times New Roman" w:eastAsia="Times New Roman" w:hAnsi="Times New Roman" w:cs="Times New Roman"/>
          <w:sz w:val="24"/>
          <w:szCs w:val="24"/>
        </w:rPr>
        <w:t xml:space="preserve">Finally, the data used for this study was based only on the Mathematics class (with 395 examples) and a total of 33 interesting predictors. Reason being that the failure in the </w:t>
      </w:r>
      <w:r w:rsidRPr="002C483A">
        <w:rPr>
          <w:rFonts w:ascii="Times New Roman" w:hAnsi="Times New Roman" w:cs="Times New Roman"/>
          <w:sz w:val="24"/>
          <w:szCs w:val="24"/>
        </w:rPr>
        <w:t>core subject - Mathematics is extremely serious and it also provides fundamental knowledge for the success in the remaining school subjects (Cortez &amp; Silva, 2008).</w:t>
      </w:r>
      <w:r w:rsidRPr="002C483A">
        <w:rPr>
          <w:rFonts w:ascii="Times New Roman" w:eastAsia="NimbusRomNo9L-Regu" w:hAnsi="Times New Roman" w:cs="Times New Roman"/>
          <w:sz w:val="24"/>
          <w:szCs w:val="24"/>
        </w:rPr>
        <w:t xml:space="preserve"> </w:t>
      </w:r>
      <w:r w:rsidRPr="002C483A">
        <w:rPr>
          <w:rFonts w:ascii="Times New Roman" w:eastAsia="Times New Roman" w:hAnsi="Times New Roman" w:cs="Times New Roman"/>
          <w:sz w:val="24"/>
          <w:szCs w:val="24"/>
        </w:rPr>
        <w:t xml:space="preserve">The data was also randomly </w:t>
      </w:r>
      <w:r w:rsidRPr="002C483A">
        <w:rPr>
          <w:rFonts w:ascii="Times New Roman" w:eastAsia="Times New Roman" w:hAnsi="Times New Roman" w:cs="Times New Roman"/>
          <w:sz w:val="24"/>
          <w:szCs w:val="24"/>
        </w:rPr>
        <w:lastRenderedPageBreak/>
        <w:t xml:space="preserve">split into two in order to test for validity and accuracy of each statistical Data Mining technique used (i.e. 197 for training the data and 198 for testing the data). </w:t>
      </w:r>
    </w:p>
    <w:p w:rsidR="00D65E2E" w:rsidRPr="002C483A" w:rsidRDefault="00D65E2E" w:rsidP="00D65E2E">
      <w:pPr>
        <w:spacing w:after="0" w:line="240" w:lineRule="auto"/>
        <w:rPr>
          <w:rFonts w:ascii="Times New Roman" w:eastAsia="Times New Roman" w:hAnsi="Times New Roman" w:cs="Times New Roman"/>
          <w:sz w:val="24"/>
          <w:szCs w:val="24"/>
        </w:rPr>
      </w:pPr>
    </w:p>
    <w:p w:rsidR="00D65E2E" w:rsidRPr="002C483A" w:rsidRDefault="00D65E2E" w:rsidP="00D65E2E">
      <w:pPr>
        <w:spacing w:after="0" w:line="240" w:lineRule="auto"/>
        <w:rPr>
          <w:rFonts w:ascii="Times New Roman" w:eastAsia="Times New Roman" w:hAnsi="Times New Roman" w:cs="Times New Roman"/>
          <w:sz w:val="24"/>
          <w:szCs w:val="24"/>
        </w:rPr>
      </w:pPr>
      <w:r w:rsidRPr="002C483A">
        <w:rPr>
          <w:rFonts w:ascii="Times New Roman" w:eastAsia="Times New Roman" w:hAnsi="Times New Roman" w:cs="Times New Roman"/>
          <w:sz w:val="24"/>
          <w:szCs w:val="24"/>
        </w:rPr>
        <w:t>Description of each variable used is as follows:</w:t>
      </w:r>
    </w:p>
    <w:p w:rsidR="00D65E2E" w:rsidRPr="00AB4FE2" w:rsidRDefault="00D65E2E" w:rsidP="00D65E2E">
      <w:pPr>
        <w:spacing w:after="0" w:line="240" w:lineRule="auto"/>
        <w:rPr>
          <w:rFonts w:ascii="Times New Roman" w:eastAsia="Times New Roman" w:hAnsi="Times New Roman" w:cs="Times New Roman"/>
          <w:sz w:val="25"/>
          <w:szCs w:val="25"/>
        </w:rPr>
      </w:pPr>
    </w:p>
    <w:tbl>
      <w:tblPr>
        <w:tblStyle w:val="TableGrid"/>
        <w:tblW w:w="0" w:type="auto"/>
        <w:tblLook w:val="04A0" w:firstRow="1" w:lastRow="0" w:firstColumn="1" w:lastColumn="0" w:noHBand="0" w:noVBand="1"/>
      </w:tblPr>
      <w:tblGrid>
        <w:gridCol w:w="1708"/>
        <w:gridCol w:w="7642"/>
      </w:tblGrid>
      <w:tr w:rsidR="00D65E2E" w:rsidRPr="0057294C" w:rsidTr="00045516">
        <w:tc>
          <w:tcPr>
            <w:tcW w:w="1728" w:type="dxa"/>
          </w:tcPr>
          <w:p w:rsidR="00D65E2E" w:rsidRPr="0057294C" w:rsidRDefault="00D65E2E" w:rsidP="00045516">
            <w:pPr>
              <w:rPr>
                <w:rFonts w:ascii="Times New Roman" w:eastAsia="Times New Roman" w:hAnsi="Times New Roman" w:cs="Times New Roman"/>
                <w:b/>
                <w:sz w:val="24"/>
                <w:szCs w:val="24"/>
              </w:rPr>
            </w:pPr>
            <w:r w:rsidRPr="0057294C">
              <w:rPr>
                <w:rFonts w:ascii="Times New Roman" w:eastAsia="Times New Roman" w:hAnsi="Times New Roman" w:cs="Times New Roman"/>
                <w:b/>
                <w:sz w:val="24"/>
                <w:szCs w:val="24"/>
              </w:rPr>
              <w:t>Attribute</w:t>
            </w:r>
          </w:p>
        </w:tc>
        <w:tc>
          <w:tcPr>
            <w:tcW w:w="7848" w:type="dxa"/>
          </w:tcPr>
          <w:p w:rsidR="00D65E2E" w:rsidRPr="0057294C" w:rsidRDefault="00D65E2E" w:rsidP="00045516">
            <w:pPr>
              <w:rPr>
                <w:rFonts w:ascii="Times New Roman" w:eastAsia="Times New Roman" w:hAnsi="Times New Roman" w:cs="Times New Roman"/>
                <w:b/>
                <w:sz w:val="24"/>
                <w:szCs w:val="24"/>
              </w:rPr>
            </w:pPr>
            <w:r w:rsidRPr="0057294C">
              <w:rPr>
                <w:rFonts w:ascii="Times New Roman" w:eastAsia="Times New Roman" w:hAnsi="Times New Roman" w:cs="Times New Roman"/>
                <w:b/>
                <w:sz w:val="24"/>
                <w:szCs w:val="24"/>
              </w:rPr>
              <w:t>Description(Domain)</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sex</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Student’s sex</w:t>
            </w:r>
            <w:r>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(Binary: Female or male)</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age</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Student’s age</w:t>
            </w:r>
            <w:r>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(Numeric: from 15 to 22)</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school</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Student’s school (Binary: Gabriel Pereira or Mousinho da Silveira)</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address</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Student’s home address type</w:t>
            </w:r>
            <w:r>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(Binary: urban or rural)</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Pstatus</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Parent’s cohabitation status</w:t>
            </w:r>
            <w:r>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(Binary: living together or apart)</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Medu</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Mother’s education</w:t>
            </w:r>
            <w:r>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(Numeric: from 0 to 4)</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Mjob</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Mother’s job (nominal)</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Fedu</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Father’s education</w:t>
            </w:r>
            <w:r>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(Numeric: from 0 to 4)</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Fjob</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Father’s job(Nominal)</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guardian</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Student’s guardian (Nominal: Mother, father or other)</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famsize</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Family size</w:t>
            </w:r>
            <w:r>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(Binary: ≤3 or ≥ 3</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famrel</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Quality of family relationship</w:t>
            </w:r>
            <w:r>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(numeric: from 1 – very bad to 5 – excellent)</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reason</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Reason to choose this school</w:t>
            </w:r>
            <w:r>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(nominal: close to home, school reputation, course preference or other)</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traveltime</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Home to school travel time</w:t>
            </w:r>
            <w:r>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(Numeric: 1 - &lt; 15min, 2 - 15 to 30 min, 3 - 30 min to 1 hour or 4 - &gt; 1 hour)</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studytime</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Weekly study time (numeric: 1 – &lt; 2 hours, 2 – 2 to 5 hours, 3 – 5 to 10 hours or 4 – &gt;10 hours)</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failures</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Number of past class failures (numeric: n if 1 ≤ n &lt; 3, else 4)</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schoolsup</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hAnsi="Times New Roman" w:cs="Times New Roman"/>
                <w:sz w:val="24"/>
                <w:szCs w:val="24"/>
              </w:rPr>
              <w:t>Extra educational school support (binary: yes or no)</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famsup</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hAnsi="Times New Roman" w:cs="Times New Roman"/>
                <w:sz w:val="24"/>
                <w:szCs w:val="24"/>
              </w:rPr>
              <w:t>Family educational support (binary: yes or no)</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activities</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hAnsi="Times New Roman" w:cs="Times New Roman"/>
                <w:sz w:val="24"/>
                <w:szCs w:val="24"/>
              </w:rPr>
              <w:t>Extra-curricular activities (binary: yes or no)</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paidclass</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hAnsi="Times New Roman" w:cs="Times New Roman"/>
                <w:sz w:val="24"/>
                <w:szCs w:val="24"/>
              </w:rPr>
              <w:t>Extra paid classes (binary: yes or no)</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internet</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hAnsi="Times New Roman" w:cs="Times New Roman"/>
                <w:sz w:val="24"/>
                <w:szCs w:val="24"/>
              </w:rPr>
              <w:t>Internet access at home (binary: yes or no)</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nursery</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Nursery attended nursery school (binary: yes or no)</w:t>
            </w:r>
          </w:p>
          <w:p w:rsidR="00D65E2E" w:rsidRPr="0057294C" w:rsidRDefault="00D65E2E" w:rsidP="00045516">
            <w:pPr>
              <w:rPr>
                <w:rFonts w:ascii="Times New Roman" w:hAnsi="Times New Roman" w:cs="Times New Roman"/>
                <w:sz w:val="24"/>
                <w:szCs w:val="24"/>
              </w:rPr>
            </w:pP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higher</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hAnsi="Times New Roman" w:cs="Times New Roman"/>
                <w:sz w:val="24"/>
                <w:szCs w:val="24"/>
              </w:rPr>
              <w:t>Wants to take higher education (binary: yes or no)</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romantic</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hAnsi="Times New Roman" w:cs="Times New Roman"/>
                <w:sz w:val="24"/>
                <w:szCs w:val="24"/>
              </w:rPr>
              <w:t>With a romantic relationship (binary: yes or no)</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freetime</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Free time after school (numeric: from 1 – very low to 5 – very high)</w:t>
            </w:r>
          </w:p>
          <w:p w:rsidR="00D65E2E" w:rsidRPr="0057294C" w:rsidRDefault="00D65E2E" w:rsidP="00045516">
            <w:pPr>
              <w:rPr>
                <w:rFonts w:ascii="Times New Roman" w:eastAsia="Times New Roman" w:hAnsi="Times New Roman" w:cs="Times New Roman"/>
                <w:sz w:val="24"/>
                <w:szCs w:val="24"/>
              </w:rPr>
            </w:pP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goout</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Going out with friends (numeric: from 1 – very low to 5 – very high)</w:t>
            </w:r>
          </w:p>
          <w:p w:rsidR="00D65E2E" w:rsidRPr="0057294C" w:rsidRDefault="00D65E2E" w:rsidP="00045516">
            <w:pPr>
              <w:rPr>
                <w:rFonts w:ascii="Times New Roman" w:eastAsia="Times New Roman" w:hAnsi="Times New Roman" w:cs="Times New Roman"/>
                <w:sz w:val="24"/>
                <w:szCs w:val="24"/>
              </w:rPr>
            </w:pP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Walc</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Weekend alcohol consumption (numeric: from 1 – very low to 5 –very high)</w:t>
            </w:r>
          </w:p>
          <w:p w:rsidR="00D65E2E" w:rsidRPr="0057294C" w:rsidRDefault="00D65E2E" w:rsidP="00045516">
            <w:pPr>
              <w:rPr>
                <w:rFonts w:ascii="Times New Roman" w:eastAsia="Times New Roman" w:hAnsi="Times New Roman" w:cs="Times New Roman"/>
                <w:sz w:val="24"/>
                <w:szCs w:val="24"/>
              </w:rPr>
            </w:pP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Dalc</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Workday alcohol consumption (numeric: from 1 – very low to 5 –very high)</w:t>
            </w:r>
          </w:p>
          <w:p w:rsidR="00D65E2E" w:rsidRPr="0057294C" w:rsidRDefault="00D65E2E" w:rsidP="00045516">
            <w:pPr>
              <w:rPr>
                <w:rFonts w:ascii="Times New Roman" w:eastAsia="Times New Roman" w:hAnsi="Times New Roman" w:cs="Times New Roman"/>
                <w:sz w:val="24"/>
                <w:szCs w:val="24"/>
              </w:rPr>
            </w:pP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health</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Current health status (numeric: from 1 – very bad to 5 – very good)</w:t>
            </w:r>
          </w:p>
          <w:p w:rsidR="00D65E2E" w:rsidRPr="0057294C" w:rsidRDefault="00D65E2E" w:rsidP="00045516">
            <w:pPr>
              <w:rPr>
                <w:rFonts w:ascii="Times New Roman" w:eastAsia="Times New Roman" w:hAnsi="Times New Roman" w:cs="Times New Roman"/>
                <w:sz w:val="24"/>
                <w:szCs w:val="24"/>
              </w:rPr>
            </w:pP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absences</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hAnsi="Times New Roman" w:cs="Times New Roman"/>
                <w:sz w:val="24"/>
                <w:szCs w:val="24"/>
              </w:rPr>
              <w:t>Number of school absences (numeric: from 0 to 93)</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lastRenderedPageBreak/>
              <w:t>G1</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hAnsi="Times New Roman" w:cs="Times New Roman"/>
                <w:sz w:val="24"/>
                <w:szCs w:val="24"/>
              </w:rPr>
              <w:t>First period grade (numeric: from 0 to 20)</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G2</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hAnsi="Times New Roman" w:cs="Times New Roman"/>
                <w:sz w:val="24"/>
                <w:szCs w:val="24"/>
              </w:rPr>
              <w:t>Second period grade (numeric: from 0 to 20)</w:t>
            </w:r>
          </w:p>
        </w:tc>
      </w:tr>
      <w:tr w:rsidR="00D65E2E" w:rsidRPr="0057294C" w:rsidTr="00045516">
        <w:tc>
          <w:tcPr>
            <w:tcW w:w="172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G3</w:t>
            </w:r>
          </w:p>
        </w:tc>
        <w:tc>
          <w:tcPr>
            <w:tcW w:w="7848" w:type="dxa"/>
          </w:tcPr>
          <w:p w:rsidR="00D65E2E" w:rsidRPr="0057294C" w:rsidRDefault="00D65E2E" w:rsidP="00045516">
            <w:pPr>
              <w:rPr>
                <w:rFonts w:ascii="Times New Roman" w:eastAsia="Times New Roman" w:hAnsi="Times New Roman" w:cs="Times New Roman"/>
                <w:sz w:val="24"/>
                <w:szCs w:val="24"/>
              </w:rPr>
            </w:pPr>
            <w:r w:rsidRPr="0057294C">
              <w:rPr>
                <w:rFonts w:ascii="Times New Roman" w:hAnsi="Times New Roman" w:cs="Times New Roman"/>
                <w:sz w:val="24"/>
                <w:szCs w:val="24"/>
              </w:rPr>
              <w:t>Final grade (numeric: from 0 to 20) – Response Variable</w:t>
            </w:r>
          </w:p>
        </w:tc>
      </w:tr>
    </w:tbl>
    <w:p w:rsidR="00D65E2E" w:rsidRPr="00AB4FE2" w:rsidRDefault="00D65E2E" w:rsidP="00D65E2E">
      <w:pPr>
        <w:rPr>
          <w:rFonts w:ascii="Times New Roman" w:hAnsi="Times New Roman" w:cs="Times New Roman"/>
        </w:rPr>
      </w:pPr>
    </w:p>
    <w:p w:rsidR="00D65E2E" w:rsidRPr="002C483A" w:rsidRDefault="00D65E2E" w:rsidP="00D65E2E">
      <w:pPr>
        <w:rPr>
          <w:rFonts w:ascii="Times New Roman" w:hAnsi="Times New Roman" w:cs="Times New Roman"/>
          <w:sz w:val="24"/>
          <w:szCs w:val="24"/>
        </w:rPr>
      </w:pPr>
      <w:r w:rsidRPr="002C483A">
        <w:rPr>
          <w:rFonts w:ascii="Times New Roman" w:hAnsi="Times New Roman" w:cs="Times New Roman"/>
          <w:sz w:val="24"/>
          <w:szCs w:val="24"/>
        </w:rPr>
        <w:t>To provide context, the response variable, G3, which is evaluated as the final grade for each student is usually divided into five different parts as illustrated in the table below.</w:t>
      </w:r>
    </w:p>
    <w:tbl>
      <w:tblPr>
        <w:tblStyle w:val="TableGrid"/>
        <w:tblW w:w="0" w:type="auto"/>
        <w:tblInd w:w="18" w:type="dxa"/>
        <w:tblLook w:val="04A0" w:firstRow="1" w:lastRow="0" w:firstColumn="1" w:lastColumn="0" w:noHBand="0" w:noVBand="1"/>
      </w:tblPr>
      <w:tblGrid>
        <w:gridCol w:w="1874"/>
        <w:gridCol w:w="1640"/>
        <w:gridCol w:w="1457"/>
        <w:gridCol w:w="1775"/>
        <w:gridCol w:w="1363"/>
        <w:gridCol w:w="1223"/>
      </w:tblGrid>
      <w:tr w:rsidR="00D65E2E" w:rsidRPr="0057294C" w:rsidTr="00045516">
        <w:tc>
          <w:tcPr>
            <w:tcW w:w="1904" w:type="dxa"/>
          </w:tcPr>
          <w:p w:rsidR="00D65E2E" w:rsidRPr="0057294C" w:rsidRDefault="00D65E2E" w:rsidP="00045516">
            <w:pPr>
              <w:rPr>
                <w:rFonts w:ascii="Times New Roman" w:hAnsi="Times New Roman" w:cs="Times New Roman"/>
                <w:sz w:val="24"/>
                <w:szCs w:val="24"/>
              </w:rPr>
            </w:pPr>
            <w:r w:rsidRPr="0057294C">
              <w:rPr>
                <w:rFonts w:ascii="Times New Roman" w:hAnsi="Times New Roman" w:cs="Times New Roman"/>
                <w:sz w:val="24"/>
                <w:szCs w:val="24"/>
              </w:rPr>
              <w:t>Country (Subject)</w:t>
            </w:r>
          </w:p>
        </w:tc>
        <w:tc>
          <w:tcPr>
            <w:tcW w:w="1700" w:type="dxa"/>
          </w:tcPr>
          <w:p w:rsidR="00D65E2E" w:rsidRPr="0057294C" w:rsidRDefault="00D65E2E" w:rsidP="00045516">
            <w:pPr>
              <w:rPr>
                <w:rFonts w:ascii="Times New Roman" w:hAnsi="Times New Roman" w:cs="Times New Roman"/>
                <w:sz w:val="24"/>
                <w:szCs w:val="24"/>
              </w:rPr>
            </w:pPr>
            <w:r w:rsidRPr="0057294C">
              <w:rPr>
                <w:rFonts w:ascii="Times New Roman" w:hAnsi="Times New Roman" w:cs="Times New Roman"/>
                <w:sz w:val="24"/>
                <w:szCs w:val="24"/>
              </w:rPr>
              <w:t>Excellent or Very good</w:t>
            </w:r>
          </w:p>
        </w:tc>
        <w:tc>
          <w:tcPr>
            <w:tcW w:w="1539" w:type="dxa"/>
          </w:tcPr>
          <w:p w:rsidR="00D65E2E" w:rsidRPr="0057294C" w:rsidRDefault="00D65E2E" w:rsidP="00045516">
            <w:pPr>
              <w:rPr>
                <w:rFonts w:ascii="Times New Roman" w:hAnsi="Times New Roman" w:cs="Times New Roman"/>
                <w:sz w:val="24"/>
                <w:szCs w:val="24"/>
              </w:rPr>
            </w:pPr>
            <w:r w:rsidRPr="0057294C">
              <w:rPr>
                <w:rFonts w:ascii="Times New Roman" w:hAnsi="Times New Roman" w:cs="Times New Roman"/>
                <w:sz w:val="24"/>
                <w:szCs w:val="24"/>
              </w:rPr>
              <w:t>Good</w:t>
            </w:r>
          </w:p>
        </w:tc>
        <w:tc>
          <w:tcPr>
            <w:tcW w:w="1823" w:type="dxa"/>
          </w:tcPr>
          <w:p w:rsidR="00D65E2E" w:rsidRPr="0057294C" w:rsidRDefault="00D65E2E" w:rsidP="00045516">
            <w:pPr>
              <w:rPr>
                <w:rFonts w:ascii="Times New Roman" w:hAnsi="Times New Roman" w:cs="Times New Roman"/>
                <w:sz w:val="24"/>
                <w:szCs w:val="24"/>
              </w:rPr>
            </w:pPr>
            <w:r w:rsidRPr="0057294C">
              <w:rPr>
                <w:rFonts w:ascii="Times New Roman" w:hAnsi="Times New Roman" w:cs="Times New Roman"/>
                <w:sz w:val="24"/>
                <w:szCs w:val="24"/>
              </w:rPr>
              <w:t>Satisfactory</w:t>
            </w:r>
          </w:p>
        </w:tc>
        <w:tc>
          <w:tcPr>
            <w:tcW w:w="1296" w:type="dxa"/>
          </w:tcPr>
          <w:p w:rsidR="00D65E2E" w:rsidRPr="0057294C" w:rsidRDefault="00D65E2E" w:rsidP="00045516">
            <w:pPr>
              <w:rPr>
                <w:rFonts w:ascii="Times New Roman" w:hAnsi="Times New Roman" w:cs="Times New Roman"/>
                <w:sz w:val="24"/>
                <w:szCs w:val="24"/>
              </w:rPr>
            </w:pPr>
            <w:r w:rsidRPr="0057294C">
              <w:rPr>
                <w:rFonts w:ascii="Times New Roman" w:hAnsi="Times New Roman" w:cs="Times New Roman"/>
                <w:sz w:val="24"/>
                <w:szCs w:val="24"/>
              </w:rPr>
              <w:t xml:space="preserve">Satisfactory </w:t>
            </w:r>
          </w:p>
        </w:tc>
        <w:tc>
          <w:tcPr>
            <w:tcW w:w="1296" w:type="dxa"/>
          </w:tcPr>
          <w:p w:rsidR="00D65E2E" w:rsidRPr="0057294C" w:rsidRDefault="00D65E2E" w:rsidP="00045516">
            <w:pPr>
              <w:rPr>
                <w:rFonts w:ascii="Times New Roman" w:hAnsi="Times New Roman" w:cs="Times New Roman"/>
                <w:sz w:val="24"/>
                <w:szCs w:val="24"/>
              </w:rPr>
            </w:pPr>
            <w:r w:rsidRPr="0057294C">
              <w:rPr>
                <w:rFonts w:ascii="Times New Roman" w:hAnsi="Times New Roman" w:cs="Times New Roman"/>
                <w:sz w:val="24"/>
                <w:szCs w:val="24"/>
              </w:rPr>
              <w:t>Fail</w:t>
            </w:r>
          </w:p>
        </w:tc>
      </w:tr>
      <w:tr w:rsidR="00D65E2E" w:rsidRPr="0057294C" w:rsidTr="00045516">
        <w:tc>
          <w:tcPr>
            <w:tcW w:w="1904" w:type="dxa"/>
          </w:tcPr>
          <w:p w:rsidR="00D65E2E" w:rsidRPr="0057294C" w:rsidRDefault="00D65E2E" w:rsidP="00045516">
            <w:pPr>
              <w:rPr>
                <w:rFonts w:ascii="Times New Roman" w:hAnsi="Times New Roman" w:cs="Times New Roman"/>
                <w:sz w:val="24"/>
                <w:szCs w:val="24"/>
              </w:rPr>
            </w:pPr>
            <w:r w:rsidRPr="0057294C">
              <w:rPr>
                <w:rFonts w:ascii="Times New Roman" w:hAnsi="Times New Roman" w:cs="Times New Roman"/>
                <w:sz w:val="24"/>
                <w:szCs w:val="24"/>
              </w:rPr>
              <w:t>Portugal (Mathematics)</w:t>
            </w:r>
          </w:p>
        </w:tc>
        <w:tc>
          <w:tcPr>
            <w:tcW w:w="1700" w:type="dxa"/>
          </w:tcPr>
          <w:p w:rsidR="00D65E2E" w:rsidRPr="0057294C" w:rsidRDefault="00D65E2E" w:rsidP="00045516">
            <w:pPr>
              <w:rPr>
                <w:rFonts w:ascii="Times New Roman" w:hAnsi="Times New Roman" w:cs="Times New Roman"/>
                <w:sz w:val="24"/>
                <w:szCs w:val="24"/>
              </w:rPr>
            </w:pPr>
            <w:r w:rsidRPr="0057294C">
              <w:rPr>
                <w:rFonts w:ascii="Times New Roman" w:hAnsi="Times New Roman" w:cs="Times New Roman"/>
                <w:sz w:val="24"/>
                <w:szCs w:val="24"/>
              </w:rPr>
              <w:t>16-20</w:t>
            </w:r>
          </w:p>
        </w:tc>
        <w:tc>
          <w:tcPr>
            <w:tcW w:w="1539" w:type="dxa"/>
          </w:tcPr>
          <w:p w:rsidR="00D65E2E" w:rsidRPr="0057294C" w:rsidRDefault="00D65E2E" w:rsidP="00045516">
            <w:pPr>
              <w:rPr>
                <w:rFonts w:ascii="Times New Roman" w:hAnsi="Times New Roman" w:cs="Times New Roman"/>
                <w:sz w:val="24"/>
                <w:szCs w:val="24"/>
              </w:rPr>
            </w:pPr>
            <w:r w:rsidRPr="0057294C">
              <w:rPr>
                <w:rFonts w:ascii="Times New Roman" w:hAnsi="Times New Roman" w:cs="Times New Roman"/>
                <w:sz w:val="24"/>
                <w:szCs w:val="24"/>
              </w:rPr>
              <w:t>14-15</w:t>
            </w:r>
          </w:p>
        </w:tc>
        <w:tc>
          <w:tcPr>
            <w:tcW w:w="1823" w:type="dxa"/>
          </w:tcPr>
          <w:p w:rsidR="00D65E2E" w:rsidRPr="0057294C" w:rsidRDefault="00D65E2E" w:rsidP="00045516">
            <w:pPr>
              <w:rPr>
                <w:rFonts w:ascii="Times New Roman" w:hAnsi="Times New Roman" w:cs="Times New Roman"/>
                <w:sz w:val="24"/>
                <w:szCs w:val="24"/>
              </w:rPr>
            </w:pPr>
            <w:r w:rsidRPr="0057294C">
              <w:rPr>
                <w:rFonts w:ascii="Times New Roman" w:hAnsi="Times New Roman" w:cs="Times New Roman"/>
                <w:sz w:val="24"/>
                <w:szCs w:val="24"/>
              </w:rPr>
              <w:t>12-13</w:t>
            </w:r>
          </w:p>
        </w:tc>
        <w:tc>
          <w:tcPr>
            <w:tcW w:w="1296" w:type="dxa"/>
          </w:tcPr>
          <w:p w:rsidR="00D65E2E" w:rsidRPr="0057294C" w:rsidRDefault="00D65E2E" w:rsidP="00045516">
            <w:pPr>
              <w:rPr>
                <w:rFonts w:ascii="Times New Roman" w:hAnsi="Times New Roman" w:cs="Times New Roman"/>
                <w:sz w:val="24"/>
                <w:szCs w:val="24"/>
              </w:rPr>
            </w:pPr>
            <w:r w:rsidRPr="0057294C">
              <w:rPr>
                <w:rFonts w:ascii="Times New Roman" w:hAnsi="Times New Roman" w:cs="Times New Roman"/>
                <w:sz w:val="24"/>
                <w:szCs w:val="24"/>
              </w:rPr>
              <w:t>10-11</w:t>
            </w:r>
          </w:p>
        </w:tc>
        <w:tc>
          <w:tcPr>
            <w:tcW w:w="1296" w:type="dxa"/>
          </w:tcPr>
          <w:p w:rsidR="00D65E2E" w:rsidRPr="0057294C" w:rsidRDefault="00D65E2E" w:rsidP="00045516">
            <w:pPr>
              <w:rPr>
                <w:rFonts w:ascii="Times New Roman" w:hAnsi="Times New Roman" w:cs="Times New Roman"/>
                <w:sz w:val="24"/>
                <w:szCs w:val="24"/>
              </w:rPr>
            </w:pPr>
            <w:r w:rsidRPr="0057294C">
              <w:rPr>
                <w:rFonts w:ascii="Times New Roman" w:hAnsi="Times New Roman" w:cs="Times New Roman"/>
                <w:sz w:val="24"/>
                <w:szCs w:val="24"/>
              </w:rPr>
              <w:t>0-9</w:t>
            </w:r>
          </w:p>
        </w:tc>
      </w:tr>
    </w:tbl>
    <w:p w:rsidR="00D65E2E" w:rsidRPr="00AB4FE2" w:rsidRDefault="00D65E2E" w:rsidP="00D65E2E">
      <w:pPr>
        <w:rPr>
          <w:rFonts w:ascii="Times New Roman" w:hAnsi="Times New Roman" w:cs="Times New Roman"/>
        </w:rPr>
      </w:pPr>
    </w:p>
    <w:p w:rsidR="00D65E2E" w:rsidRPr="00AB4FE2" w:rsidRDefault="00D65E2E" w:rsidP="00D65E2E">
      <w:pPr>
        <w:rPr>
          <w:rFonts w:ascii="Times New Roman" w:hAnsi="Times New Roman" w:cs="Times New Roman"/>
          <w:b/>
          <w:sz w:val="28"/>
          <w:szCs w:val="28"/>
        </w:rPr>
      </w:pPr>
      <w:r w:rsidRPr="00AB4FE2">
        <w:rPr>
          <w:rFonts w:ascii="Times New Roman" w:hAnsi="Times New Roman" w:cs="Times New Roman"/>
          <w:b/>
          <w:sz w:val="28"/>
          <w:szCs w:val="28"/>
        </w:rPr>
        <w:t>SECTION FOUR: ANALYSIS</w:t>
      </w:r>
    </w:p>
    <w:p w:rsidR="00D65E2E" w:rsidRDefault="00D65E2E" w:rsidP="00D65E2E">
      <w:pPr>
        <w:autoSpaceDE w:val="0"/>
        <w:autoSpaceDN w:val="0"/>
        <w:adjustRightInd w:val="0"/>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The statistical techniques used for analysis in this project are Linear Regression, Linear Model Selection and Regularization, Tree-Based methods and Neural Networks. All of which require supervised learning, where a model is adjusted to a dataset made up of k ɛ {1, ...,N} examples, each mapping an input vector (xk1 , . . . , xkI) to a given target yk (Cortez &amp; Silva,</w:t>
      </w:r>
      <w:r>
        <w:rPr>
          <w:rFonts w:ascii="Times New Roman" w:hAnsi="Times New Roman" w:cs="Times New Roman"/>
          <w:sz w:val="24"/>
          <w:szCs w:val="24"/>
        </w:rPr>
        <w:t xml:space="preserve"> </w:t>
      </w:r>
      <w:r w:rsidRPr="002C483A">
        <w:rPr>
          <w:rFonts w:ascii="Times New Roman" w:hAnsi="Times New Roman" w:cs="Times New Roman"/>
          <w:sz w:val="24"/>
          <w:szCs w:val="24"/>
        </w:rPr>
        <w:t>2008).</w:t>
      </w:r>
    </w:p>
    <w:p w:rsidR="00D65E2E" w:rsidRPr="002C483A" w:rsidRDefault="00D65E2E" w:rsidP="00D65E2E">
      <w:pPr>
        <w:autoSpaceDE w:val="0"/>
        <w:autoSpaceDN w:val="0"/>
        <w:adjustRightInd w:val="0"/>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To go in detail, the Decision Tree (DT) is a branching structure that represents a set of rules, distinguishing values in a hierarchical form (Breiman et al. 1984). This representation can be translated into a set of IF-THEN rules, which are easy to understand by humans. The Random Forest (RF) (Breiman 2001) is an ensemble of T u</w:t>
      </w:r>
      <w:r>
        <w:rPr>
          <w:rFonts w:ascii="Times New Roman" w:hAnsi="Times New Roman" w:cs="Times New Roman"/>
          <w:sz w:val="24"/>
          <w:szCs w:val="24"/>
        </w:rPr>
        <w:t>npruned DT. Each tree is based o</w:t>
      </w:r>
      <w:r w:rsidRPr="002C483A">
        <w:rPr>
          <w:rFonts w:ascii="Times New Roman" w:hAnsi="Times New Roman" w:cs="Times New Roman"/>
          <w:sz w:val="24"/>
          <w:szCs w:val="24"/>
        </w:rPr>
        <w:t xml:space="preserve">n a random feature selection from bootstrap training samples and the RF predictions are built by averaging the outputs of the T trees. The RF is more difficult to interpret when compared with the single DT, although it is still possible to provide explanatory knowledge in terms of its input variable relevance. </w:t>
      </w:r>
      <w:r>
        <w:rPr>
          <w:rFonts w:ascii="Times New Roman" w:hAnsi="Times New Roman" w:cs="Times New Roman"/>
          <w:sz w:val="24"/>
          <w:szCs w:val="24"/>
        </w:rPr>
        <w:t xml:space="preserve">Whereas </w:t>
      </w:r>
      <w:r w:rsidRPr="002C483A">
        <w:rPr>
          <w:rFonts w:ascii="Times New Roman" w:hAnsi="Times New Roman" w:cs="Times New Roman"/>
          <w:sz w:val="24"/>
          <w:szCs w:val="24"/>
        </w:rPr>
        <w:t xml:space="preserve">in the case of Boosting each tree is built sequentially i.e. each tree is grown based on the knowledge of the previously grown trees. Nonlinear functions, such as Neural Networks (NN) and Support Vector Machines (SVM), have also been proposed for DM tasks (Hastie et al. 2001), obtaining better results when a high nonlinearity is present.  It should be noted that NN and SVM use model representations that are difficult to understand by humans. </w:t>
      </w:r>
    </w:p>
    <w:p w:rsidR="00D65E2E" w:rsidRPr="002C483A" w:rsidRDefault="00D65E2E" w:rsidP="00D65E2E">
      <w:pPr>
        <w:autoSpaceDE w:val="0"/>
        <w:autoSpaceDN w:val="0"/>
        <w:adjustRightInd w:val="0"/>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 xml:space="preserve">Similarly, the Lasso is expected to outperform the Ridge </w:t>
      </w:r>
      <w:r>
        <w:rPr>
          <w:rFonts w:ascii="Times New Roman" w:hAnsi="Times New Roman" w:cs="Times New Roman"/>
          <w:sz w:val="24"/>
          <w:szCs w:val="24"/>
        </w:rPr>
        <w:t xml:space="preserve">Regression </w:t>
      </w:r>
      <w:r w:rsidRPr="002C483A">
        <w:rPr>
          <w:rFonts w:ascii="Times New Roman" w:hAnsi="Times New Roman" w:cs="Times New Roman"/>
          <w:sz w:val="24"/>
          <w:szCs w:val="24"/>
        </w:rPr>
        <w:t>and OLS since it makes use of a tuning parameter that enables the model to produce sparse variables and as such, makes use of only the important variables while leaving the unimportant ones out of the model. In short, the coefficients are shrunken towards zero as compared to the least squares estimates. Not only is the prediction accuracy expected to be greater, the level of interpretability of the model should be highly enhanced. The subset selection, another interesting statistical technique, also promises to identify a key subset of predictors and considering the fact that it makes use of the easily understandable Least Squares, results of this technique might just be what answers all the research questions identified in the Introduction of this paper.</w:t>
      </w:r>
    </w:p>
    <w:p w:rsidR="00D65E2E" w:rsidRPr="002C483A" w:rsidRDefault="00D65E2E" w:rsidP="00D65E2E">
      <w:pPr>
        <w:autoSpaceDE w:val="0"/>
        <w:autoSpaceDN w:val="0"/>
        <w:adjustRightInd w:val="0"/>
        <w:spacing w:after="0" w:line="240" w:lineRule="auto"/>
        <w:rPr>
          <w:rFonts w:ascii="Times New Roman" w:hAnsi="Times New Roman" w:cs="Times New Roman"/>
          <w:sz w:val="24"/>
          <w:szCs w:val="24"/>
        </w:rPr>
      </w:pPr>
      <w:r w:rsidRPr="002C483A">
        <w:rPr>
          <w:rFonts w:ascii="Times New Roman" w:hAnsi="Times New Roman" w:cs="Times New Roman"/>
          <w:sz w:val="24"/>
          <w:szCs w:val="24"/>
        </w:rPr>
        <w:t>A complete list of all statistical methods considered are as follows:</w:t>
      </w:r>
      <w:r>
        <w:rPr>
          <w:rFonts w:ascii="Times New Roman" w:hAnsi="Times New Roman" w:cs="Times New Roman"/>
          <w:sz w:val="24"/>
          <w:szCs w:val="24"/>
        </w:rPr>
        <w:t xml:space="preserve"> OLS, Subset Selection, Ridge Regression, the Lasso, Decision Trees, Random Forests, Bagging, Boosting, PCR, PLS and Neural Networks.</w:t>
      </w:r>
    </w:p>
    <w:p w:rsidR="00D65E2E" w:rsidRPr="00550AF2" w:rsidRDefault="00D65E2E" w:rsidP="00D65E2E">
      <w:pPr>
        <w:autoSpaceDE w:val="0"/>
        <w:autoSpaceDN w:val="0"/>
        <w:adjustRightInd w:val="0"/>
        <w:spacing w:after="0" w:line="240" w:lineRule="auto"/>
        <w:rPr>
          <w:rFonts w:ascii="Times New Roman" w:hAnsi="Times New Roman" w:cs="Times New Roman"/>
          <w:sz w:val="24"/>
          <w:szCs w:val="24"/>
        </w:rPr>
      </w:pPr>
    </w:p>
    <w:p w:rsidR="00D65E2E" w:rsidRPr="00AB4FE2" w:rsidRDefault="00D65E2E" w:rsidP="00D65E2E">
      <w:pPr>
        <w:rPr>
          <w:rFonts w:ascii="Times New Roman" w:hAnsi="Times New Roman" w:cs="Times New Roman"/>
          <w:b/>
          <w:sz w:val="28"/>
          <w:szCs w:val="28"/>
        </w:rPr>
      </w:pPr>
      <w:r w:rsidRPr="00AB4FE2">
        <w:rPr>
          <w:rFonts w:ascii="Times New Roman" w:hAnsi="Times New Roman" w:cs="Times New Roman"/>
          <w:b/>
          <w:sz w:val="28"/>
          <w:szCs w:val="28"/>
        </w:rPr>
        <w:lastRenderedPageBreak/>
        <w:t>SECTION FIVE: RESULTS &amp; DISCUSSION</w:t>
      </w:r>
    </w:p>
    <w:p w:rsidR="00D65E2E" w:rsidRPr="002C483A" w:rsidRDefault="00D65E2E" w:rsidP="00D65E2E">
      <w:pPr>
        <w:autoSpaceDE w:val="0"/>
        <w:autoSpaceDN w:val="0"/>
        <w:adjustRightInd w:val="0"/>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In order to perform further investigation on the most important factors that affect students’ performances, each statistical method which was proposed in the Analysis section was recorded alongside their predictive performance which can be found in the table below. The list was sorted based on their predictive performances, with the best performance at the top and the worst performance at the bottom.</w:t>
      </w:r>
    </w:p>
    <w:p w:rsidR="00D65E2E" w:rsidRPr="00AB4FE2" w:rsidRDefault="00D65E2E" w:rsidP="00D65E2E">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31"/>
        <w:gridCol w:w="6419"/>
      </w:tblGrid>
      <w:tr w:rsidR="00D65E2E" w:rsidRPr="002C483A" w:rsidTr="00045516">
        <w:tc>
          <w:tcPr>
            <w:tcW w:w="2988" w:type="dxa"/>
          </w:tcPr>
          <w:p w:rsidR="00D65E2E" w:rsidRPr="002C483A" w:rsidRDefault="00D65E2E" w:rsidP="00045516">
            <w:pPr>
              <w:autoSpaceDE w:val="0"/>
              <w:autoSpaceDN w:val="0"/>
              <w:adjustRightInd w:val="0"/>
              <w:rPr>
                <w:rFonts w:ascii="Times New Roman" w:hAnsi="Times New Roman" w:cs="Times New Roman"/>
                <w:b/>
                <w:sz w:val="24"/>
                <w:szCs w:val="24"/>
              </w:rPr>
            </w:pPr>
            <w:r w:rsidRPr="002C483A">
              <w:rPr>
                <w:rFonts w:ascii="Times New Roman" w:hAnsi="Times New Roman" w:cs="Times New Roman"/>
                <w:b/>
                <w:sz w:val="24"/>
                <w:szCs w:val="24"/>
              </w:rPr>
              <w:t>Statistical DM technique</w:t>
            </w:r>
          </w:p>
        </w:tc>
        <w:tc>
          <w:tcPr>
            <w:tcW w:w="6588" w:type="dxa"/>
          </w:tcPr>
          <w:p w:rsidR="00D65E2E" w:rsidRPr="002C483A" w:rsidRDefault="00D65E2E" w:rsidP="00045516">
            <w:pPr>
              <w:autoSpaceDE w:val="0"/>
              <w:autoSpaceDN w:val="0"/>
              <w:adjustRightInd w:val="0"/>
              <w:rPr>
                <w:rFonts w:ascii="Times New Roman" w:hAnsi="Times New Roman" w:cs="Times New Roman"/>
                <w:b/>
                <w:sz w:val="24"/>
                <w:szCs w:val="24"/>
              </w:rPr>
            </w:pPr>
            <w:r w:rsidRPr="002C483A">
              <w:rPr>
                <w:rFonts w:ascii="Times New Roman" w:hAnsi="Times New Roman" w:cs="Times New Roman"/>
                <w:b/>
                <w:sz w:val="24"/>
                <w:szCs w:val="24"/>
              </w:rPr>
              <w:t>Predictive performance (MSE)</w:t>
            </w:r>
          </w:p>
        </w:tc>
      </w:tr>
      <w:tr w:rsidR="00D65E2E" w:rsidRPr="002C483A" w:rsidTr="00045516">
        <w:tc>
          <w:tcPr>
            <w:tcW w:w="29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Boosting</w:t>
            </w:r>
          </w:p>
        </w:tc>
        <w:tc>
          <w:tcPr>
            <w:tcW w:w="65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3.11</w:t>
            </w:r>
          </w:p>
        </w:tc>
      </w:tr>
      <w:tr w:rsidR="00D65E2E" w:rsidRPr="002C483A" w:rsidTr="00045516">
        <w:tc>
          <w:tcPr>
            <w:tcW w:w="29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Subset Selection</w:t>
            </w:r>
          </w:p>
        </w:tc>
        <w:tc>
          <w:tcPr>
            <w:tcW w:w="65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3.12</w:t>
            </w:r>
          </w:p>
        </w:tc>
      </w:tr>
      <w:tr w:rsidR="00D65E2E" w:rsidRPr="002C483A" w:rsidTr="00045516">
        <w:tc>
          <w:tcPr>
            <w:tcW w:w="29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Lasso</w:t>
            </w:r>
          </w:p>
        </w:tc>
        <w:tc>
          <w:tcPr>
            <w:tcW w:w="65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3.14</w:t>
            </w:r>
          </w:p>
        </w:tc>
      </w:tr>
      <w:tr w:rsidR="00D65E2E" w:rsidRPr="002C483A" w:rsidTr="00045516">
        <w:tc>
          <w:tcPr>
            <w:tcW w:w="29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Random Forest</w:t>
            </w:r>
          </w:p>
        </w:tc>
        <w:tc>
          <w:tcPr>
            <w:tcW w:w="65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3.28</w:t>
            </w:r>
          </w:p>
        </w:tc>
      </w:tr>
      <w:tr w:rsidR="00D65E2E" w:rsidRPr="002C483A" w:rsidTr="00045516">
        <w:tc>
          <w:tcPr>
            <w:tcW w:w="29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Bagging</w:t>
            </w:r>
          </w:p>
        </w:tc>
        <w:tc>
          <w:tcPr>
            <w:tcW w:w="65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3.60</w:t>
            </w:r>
          </w:p>
        </w:tc>
      </w:tr>
      <w:tr w:rsidR="00D65E2E" w:rsidRPr="002C483A" w:rsidTr="00045516">
        <w:tc>
          <w:tcPr>
            <w:tcW w:w="29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Ridge</w:t>
            </w:r>
          </w:p>
        </w:tc>
        <w:tc>
          <w:tcPr>
            <w:tcW w:w="65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4.09</w:t>
            </w:r>
          </w:p>
        </w:tc>
      </w:tr>
      <w:tr w:rsidR="00D65E2E" w:rsidRPr="002C483A" w:rsidTr="00045516">
        <w:tc>
          <w:tcPr>
            <w:tcW w:w="29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Neural Network</w:t>
            </w:r>
          </w:p>
        </w:tc>
        <w:tc>
          <w:tcPr>
            <w:tcW w:w="65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4.19</w:t>
            </w:r>
          </w:p>
        </w:tc>
      </w:tr>
      <w:tr w:rsidR="00D65E2E" w:rsidRPr="002C483A" w:rsidTr="00045516">
        <w:tc>
          <w:tcPr>
            <w:tcW w:w="29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OLS</w:t>
            </w:r>
          </w:p>
        </w:tc>
        <w:tc>
          <w:tcPr>
            <w:tcW w:w="65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4.19</w:t>
            </w:r>
          </w:p>
        </w:tc>
      </w:tr>
      <w:tr w:rsidR="00D65E2E" w:rsidRPr="002C483A" w:rsidTr="00045516">
        <w:tc>
          <w:tcPr>
            <w:tcW w:w="29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PLS</w:t>
            </w:r>
          </w:p>
        </w:tc>
        <w:tc>
          <w:tcPr>
            <w:tcW w:w="65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4.62</w:t>
            </w:r>
          </w:p>
        </w:tc>
      </w:tr>
      <w:tr w:rsidR="00D65E2E" w:rsidRPr="002C483A" w:rsidTr="00045516">
        <w:tc>
          <w:tcPr>
            <w:tcW w:w="29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PCR</w:t>
            </w:r>
          </w:p>
        </w:tc>
        <w:tc>
          <w:tcPr>
            <w:tcW w:w="65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5.11</w:t>
            </w:r>
          </w:p>
        </w:tc>
      </w:tr>
      <w:tr w:rsidR="00D65E2E" w:rsidRPr="002C483A" w:rsidTr="00045516">
        <w:tc>
          <w:tcPr>
            <w:tcW w:w="29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Regression Tree</w:t>
            </w:r>
          </w:p>
        </w:tc>
        <w:tc>
          <w:tcPr>
            <w:tcW w:w="6588" w:type="dxa"/>
          </w:tcPr>
          <w:p w:rsidR="00D65E2E" w:rsidRPr="002C483A" w:rsidRDefault="00D65E2E" w:rsidP="00045516">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6.06</w:t>
            </w:r>
          </w:p>
        </w:tc>
      </w:tr>
    </w:tbl>
    <w:p w:rsidR="00D65E2E" w:rsidRPr="00AB4FE2" w:rsidRDefault="00D65E2E" w:rsidP="00D65E2E">
      <w:pPr>
        <w:autoSpaceDE w:val="0"/>
        <w:autoSpaceDN w:val="0"/>
        <w:adjustRightInd w:val="0"/>
        <w:spacing w:after="0" w:line="240" w:lineRule="auto"/>
        <w:rPr>
          <w:rFonts w:ascii="Times New Roman" w:hAnsi="Times New Roman" w:cs="Times New Roman"/>
          <w:sz w:val="24"/>
          <w:szCs w:val="24"/>
        </w:rPr>
      </w:pPr>
    </w:p>
    <w:p w:rsidR="00D65E2E" w:rsidRPr="00AB4FE2" w:rsidRDefault="00D65E2E" w:rsidP="00D65E2E">
      <w:pPr>
        <w:autoSpaceDE w:val="0"/>
        <w:autoSpaceDN w:val="0"/>
        <w:adjustRightInd w:val="0"/>
        <w:spacing w:after="0" w:line="240" w:lineRule="auto"/>
        <w:rPr>
          <w:rFonts w:ascii="Times New Roman" w:hAnsi="Times New Roman" w:cs="Times New Roman"/>
          <w:sz w:val="24"/>
          <w:szCs w:val="24"/>
        </w:rPr>
      </w:pPr>
    </w:p>
    <w:p w:rsidR="00D65E2E" w:rsidRPr="002C483A" w:rsidRDefault="00D65E2E" w:rsidP="00D65E2E">
      <w:pPr>
        <w:autoSpaceDE w:val="0"/>
        <w:autoSpaceDN w:val="0"/>
        <w:adjustRightInd w:val="0"/>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According to the results above, the best three models are the GBM (Generalized Boosted Model), the subset selection and the Lasso. It is important to note that all three models had performances relatively close to each other and thus must</w:t>
      </w:r>
      <w:r>
        <w:rPr>
          <w:rFonts w:ascii="Times New Roman" w:hAnsi="Times New Roman" w:cs="Times New Roman"/>
          <w:sz w:val="24"/>
          <w:szCs w:val="24"/>
        </w:rPr>
        <w:t xml:space="preserve"> be</w:t>
      </w:r>
      <w:r w:rsidRPr="002C483A">
        <w:rPr>
          <w:rFonts w:ascii="Times New Roman" w:hAnsi="Times New Roman" w:cs="Times New Roman"/>
          <w:sz w:val="24"/>
          <w:szCs w:val="24"/>
        </w:rPr>
        <w:t xml:space="preserve"> considered when validating for the most important factors affecting High School students’ academic performances. </w:t>
      </w:r>
    </w:p>
    <w:p w:rsidR="00D65E2E" w:rsidRPr="00AB4FE2" w:rsidRDefault="00D65E2E" w:rsidP="00D65E2E">
      <w:pPr>
        <w:autoSpaceDE w:val="0"/>
        <w:autoSpaceDN w:val="0"/>
        <w:adjustRightInd w:val="0"/>
        <w:spacing w:after="0" w:line="240" w:lineRule="auto"/>
        <w:rPr>
          <w:rFonts w:ascii="Times New Roman" w:hAnsi="Times New Roman" w:cs="Times New Roman"/>
          <w:sz w:val="24"/>
          <w:szCs w:val="24"/>
        </w:rPr>
      </w:pPr>
    </w:p>
    <w:p w:rsidR="00D65E2E" w:rsidRPr="00AD1EE6" w:rsidRDefault="00D65E2E" w:rsidP="00D65E2E">
      <w:pPr>
        <w:autoSpaceDE w:val="0"/>
        <w:autoSpaceDN w:val="0"/>
        <w:adjustRightInd w:val="0"/>
        <w:spacing w:line="240" w:lineRule="auto"/>
        <w:rPr>
          <w:rFonts w:ascii="Times New Roman" w:hAnsi="Times New Roman" w:cs="Times New Roman"/>
          <w:b/>
          <w:sz w:val="28"/>
          <w:szCs w:val="28"/>
        </w:rPr>
      </w:pPr>
      <w:r w:rsidRPr="00AB4FE2">
        <w:rPr>
          <w:rFonts w:ascii="Times New Roman" w:hAnsi="Times New Roman" w:cs="Times New Roman"/>
          <w:b/>
          <w:sz w:val="28"/>
          <w:szCs w:val="28"/>
        </w:rPr>
        <w:t>Boosting</w:t>
      </w:r>
    </w:p>
    <w:p w:rsidR="00D65E2E" w:rsidRPr="002C483A" w:rsidRDefault="00D65E2E" w:rsidP="00D65E2E">
      <w:pPr>
        <w:spacing w:line="240" w:lineRule="auto"/>
        <w:ind w:firstLine="720"/>
        <w:rPr>
          <w:rFonts w:ascii="Times New Roman" w:hAnsi="Times New Roman" w:cs="Times New Roman"/>
          <w:noProof/>
          <w:sz w:val="24"/>
          <w:szCs w:val="24"/>
        </w:rPr>
      </w:pPr>
      <w:r w:rsidRPr="002C483A">
        <w:rPr>
          <w:rFonts w:ascii="Times New Roman" w:hAnsi="Times New Roman" w:cs="Times New Roman"/>
          <w:noProof/>
          <w:sz w:val="24"/>
          <w:szCs w:val="24"/>
        </w:rPr>
        <w:t>A very powerful statistical method that improves on the predictive results of the decision tree and although it learns slowly, it makes up for it in terms of predictive capabilities. It doesn’t overfit and most importantly, it builds off trees that have been grown. That capability can only be found in Boosting and not even the more popular Random Forest or Regression Tree can boast of having such capabilities. It is no surprise that is was the best model in terms of predictive performance with an eye-opening MSE of 3.11</w:t>
      </w:r>
      <w:r>
        <w:rPr>
          <w:rFonts w:ascii="Times New Roman" w:hAnsi="Times New Roman" w:cs="Times New Roman"/>
          <w:noProof/>
          <w:sz w:val="24"/>
          <w:szCs w:val="24"/>
        </w:rPr>
        <w:t>.</w:t>
      </w:r>
    </w:p>
    <w:p w:rsidR="00D65E2E" w:rsidRPr="002C483A" w:rsidRDefault="00D65E2E" w:rsidP="00D65E2E">
      <w:pPr>
        <w:spacing w:after="0" w:line="240" w:lineRule="auto"/>
        <w:ind w:firstLine="720"/>
        <w:rPr>
          <w:rFonts w:ascii="Times New Roman" w:hAnsi="Times New Roman" w:cs="Times New Roman"/>
          <w:noProof/>
          <w:sz w:val="24"/>
          <w:szCs w:val="24"/>
        </w:rPr>
      </w:pPr>
      <w:r w:rsidRPr="002C483A">
        <w:rPr>
          <w:rFonts w:ascii="Times New Roman" w:hAnsi="Times New Roman" w:cs="Times New Roman"/>
          <w:noProof/>
          <w:sz w:val="24"/>
          <w:szCs w:val="24"/>
        </w:rPr>
        <w:t>During the process of running the GBM code, there were three tuning parameters considered which were the total number of Trees to be used, the shrinkage parameter and the total number of splits. Initially, the default values of all three parameters were used and that gave a very good predictive performance. However, in order to fully make use of the potential of the GBM, further tunings of the parameters were made. The results of the boosted model are as follows:</w:t>
      </w:r>
    </w:p>
    <w:p w:rsidR="00D65E2E" w:rsidRPr="00AB4FE2" w:rsidRDefault="00D65E2E" w:rsidP="00D65E2E">
      <w:pPr>
        <w:spacing w:after="0" w:line="240" w:lineRule="auto"/>
        <w:rPr>
          <w:rFonts w:ascii="Times New Roman" w:hAnsi="Times New Roman" w:cs="Times New Roman"/>
          <w:noProof/>
        </w:rPr>
      </w:pPr>
    </w:p>
    <w:tbl>
      <w:tblPr>
        <w:tblStyle w:val="TableGrid"/>
        <w:tblpPr w:leftFromText="180" w:rightFromText="180" w:vertAnchor="text" w:horzAnchor="margin" w:tblpY="126"/>
        <w:tblW w:w="0" w:type="auto"/>
        <w:tblLook w:val="04A0" w:firstRow="1" w:lastRow="0" w:firstColumn="1" w:lastColumn="0" w:noHBand="0" w:noVBand="1"/>
      </w:tblPr>
      <w:tblGrid>
        <w:gridCol w:w="4675"/>
        <w:gridCol w:w="4675"/>
      </w:tblGrid>
      <w:tr w:rsidR="00D65E2E" w:rsidRPr="00CE1F47" w:rsidTr="00045516">
        <w:tc>
          <w:tcPr>
            <w:tcW w:w="4788" w:type="dxa"/>
          </w:tcPr>
          <w:p w:rsidR="00D65E2E" w:rsidRPr="003F23BD" w:rsidRDefault="00D65E2E" w:rsidP="00045516">
            <w:pPr>
              <w:rPr>
                <w:rFonts w:ascii="Times New Roman" w:hAnsi="Times New Roman" w:cs="Times New Roman"/>
                <w:b/>
                <w:sz w:val="20"/>
                <w:szCs w:val="20"/>
              </w:rPr>
            </w:pPr>
            <w:r w:rsidRPr="003F23BD">
              <w:rPr>
                <w:rFonts w:ascii="Times New Roman" w:hAnsi="Times New Roman" w:cs="Times New Roman"/>
                <w:b/>
                <w:sz w:val="20"/>
                <w:szCs w:val="20"/>
              </w:rPr>
              <w:t>Variable</w:t>
            </w:r>
          </w:p>
        </w:tc>
        <w:tc>
          <w:tcPr>
            <w:tcW w:w="4788" w:type="dxa"/>
          </w:tcPr>
          <w:p w:rsidR="00D65E2E" w:rsidRPr="003F23BD" w:rsidRDefault="00D65E2E" w:rsidP="00045516">
            <w:pPr>
              <w:rPr>
                <w:rFonts w:ascii="Times New Roman" w:hAnsi="Times New Roman" w:cs="Times New Roman"/>
                <w:b/>
                <w:sz w:val="20"/>
                <w:szCs w:val="20"/>
              </w:rPr>
            </w:pPr>
            <w:r w:rsidRPr="003F23BD">
              <w:rPr>
                <w:rFonts w:ascii="Times New Roman" w:hAnsi="Times New Roman" w:cs="Times New Roman"/>
                <w:b/>
                <w:sz w:val="20"/>
                <w:szCs w:val="20"/>
              </w:rPr>
              <w:t>Relative Influence of top 5 variables on G3 (%)</w:t>
            </w:r>
          </w:p>
        </w:tc>
      </w:tr>
      <w:tr w:rsidR="00D65E2E" w:rsidRPr="00CE1F47" w:rsidTr="00045516">
        <w:tc>
          <w:tcPr>
            <w:tcW w:w="4788" w:type="dxa"/>
          </w:tcPr>
          <w:p w:rsidR="00D65E2E" w:rsidRPr="00CE1F47" w:rsidRDefault="00D65E2E" w:rsidP="00045516">
            <w:pPr>
              <w:rPr>
                <w:rFonts w:ascii="Times New Roman" w:hAnsi="Times New Roman" w:cs="Times New Roman"/>
                <w:sz w:val="20"/>
                <w:szCs w:val="20"/>
              </w:rPr>
            </w:pPr>
            <w:r w:rsidRPr="00CE1F47">
              <w:rPr>
                <w:rFonts w:ascii="Times New Roman" w:hAnsi="Times New Roman" w:cs="Times New Roman"/>
                <w:sz w:val="20"/>
                <w:szCs w:val="20"/>
              </w:rPr>
              <w:t>G2</w:t>
            </w:r>
          </w:p>
        </w:tc>
        <w:tc>
          <w:tcPr>
            <w:tcW w:w="4788" w:type="dxa"/>
          </w:tcPr>
          <w:p w:rsidR="00D65E2E" w:rsidRPr="00CE1F47" w:rsidRDefault="00D65E2E" w:rsidP="00045516">
            <w:pPr>
              <w:rPr>
                <w:rFonts w:ascii="Times New Roman" w:hAnsi="Times New Roman" w:cs="Times New Roman"/>
                <w:sz w:val="20"/>
                <w:szCs w:val="20"/>
              </w:rPr>
            </w:pPr>
            <w:r w:rsidRPr="00CE1F47">
              <w:rPr>
                <w:rFonts w:ascii="Times New Roman" w:hAnsi="Times New Roman" w:cs="Times New Roman"/>
                <w:sz w:val="20"/>
                <w:szCs w:val="20"/>
              </w:rPr>
              <w:t>65.21%</w:t>
            </w:r>
          </w:p>
        </w:tc>
      </w:tr>
      <w:tr w:rsidR="00D65E2E" w:rsidRPr="00CE1F47" w:rsidTr="00045516">
        <w:tc>
          <w:tcPr>
            <w:tcW w:w="4788" w:type="dxa"/>
          </w:tcPr>
          <w:p w:rsidR="00D65E2E" w:rsidRPr="00CE1F47" w:rsidRDefault="00D65E2E" w:rsidP="00045516">
            <w:pPr>
              <w:rPr>
                <w:rFonts w:ascii="Times New Roman" w:hAnsi="Times New Roman" w:cs="Times New Roman"/>
                <w:sz w:val="20"/>
                <w:szCs w:val="20"/>
              </w:rPr>
            </w:pPr>
            <w:r w:rsidRPr="00CE1F47">
              <w:rPr>
                <w:rFonts w:ascii="Times New Roman" w:hAnsi="Times New Roman" w:cs="Times New Roman"/>
                <w:sz w:val="20"/>
                <w:szCs w:val="20"/>
              </w:rPr>
              <w:t>Absences</w:t>
            </w:r>
          </w:p>
        </w:tc>
        <w:tc>
          <w:tcPr>
            <w:tcW w:w="4788" w:type="dxa"/>
          </w:tcPr>
          <w:p w:rsidR="00D65E2E" w:rsidRPr="00CE1F47" w:rsidRDefault="00D65E2E" w:rsidP="00045516">
            <w:pPr>
              <w:rPr>
                <w:rFonts w:ascii="Times New Roman" w:hAnsi="Times New Roman" w:cs="Times New Roman"/>
                <w:sz w:val="20"/>
                <w:szCs w:val="20"/>
              </w:rPr>
            </w:pPr>
            <w:r w:rsidRPr="00CE1F47">
              <w:rPr>
                <w:rFonts w:ascii="Times New Roman" w:hAnsi="Times New Roman" w:cs="Times New Roman"/>
                <w:sz w:val="20"/>
                <w:szCs w:val="20"/>
              </w:rPr>
              <w:t>14.35%</w:t>
            </w:r>
          </w:p>
        </w:tc>
      </w:tr>
      <w:tr w:rsidR="00D65E2E" w:rsidRPr="00CE1F47" w:rsidTr="00045516">
        <w:tc>
          <w:tcPr>
            <w:tcW w:w="4788" w:type="dxa"/>
          </w:tcPr>
          <w:p w:rsidR="00D65E2E" w:rsidRPr="00CE1F47" w:rsidRDefault="00D65E2E" w:rsidP="00045516">
            <w:pPr>
              <w:rPr>
                <w:rFonts w:ascii="Times New Roman" w:hAnsi="Times New Roman" w:cs="Times New Roman"/>
                <w:sz w:val="20"/>
                <w:szCs w:val="20"/>
              </w:rPr>
            </w:pPr>
            <w:r w:rsidRPr="00CE1F47">
              <w:rPr>
                <w:rFonts w:ascii="Times New Roman" w:hAnsi="Times New Roman" w:cs="Times New Roman"/>
                <w:sz w:val="20"/>
                <w:szCs w:val="20"/>
              </w:rPr>
              <w:lastRenderedPageBreak/>
              <w:t>G1</w:t>
            </w:r>
          </w:p>
        </w:tc>
        <w:tc>
          <w:tcPr>
            <w:tcW w:w="4788" w:type="dxa"/>
          </w:tcPr>
          <w:p w:rsidR="00D65E2E" w:rsidRPr="00CE1F47" w:rsidRDefault="00D65E2E" w:rsidP="00045516">
            <w:pPr>
              <w:rPr>
                <w:rFonts w:ascii="Times New Roman" w:hAnsi="Times New Roman" w:cs="Times New Roman"/>
                <w:sz w:val="20"/>
                <w:szCs w:val="20"/>
              </w:rPr>
            </w:pPr>
            <w:r w:rsidRPr="00CE1F47">
              <w:rPr>
                <w:rFonts w:ascii="Times New Roman" w:hAnsi="Times New Roman" w:cs="Times New Roman"/>
                <w:sz w:val="20"/>
                <w:szCs w:val="20"/>
              </w:rPr>
              <w:t>11.57%</w:t>
            </w:r>
          </w:p>
        </w:tc>
      </w:tr>
      <w:tr w:rsidR="00D65E2E" w:rsidRPr="00CE1F47" w:rsidTr="00045516">
        <w:tc>
          <w:tcPr>
            <w:tcW w:w="4788" w:type="dxa"/>
          </w:tcPr>
          <w:p w:rsidR="00D65E2E" w:rsidRPr="00CE1F47" w:rsidRDefault="00D65E2E" w:rsidP="00045516">
            <w:pPr>
              <w:rPr>
                <w:rFonts w:ascii="Times New Roman" w:hAnsi="Times New Roman" w:cs="Times New Roman"/>
                <w:sz w:val="20"/>
                <w:szCs w:val="20"/>
              </w:rPr>
            </w:pPr>
            <w:r w:rsidRPr="00CE1F47">
              <w:rPr>
                <w:rFonts w:ascii="Times New Roman" w:hAnsi="Times New Roman" w:cs="Times New Roman"/>
                <w:sz w:val="20"/>
                <w:szCs w:val="20"/>
              </w:rPr>
              <w:t>Age</w:t>
            </w:r>
          </w:p>
        </w:tc>
        <w:tc>
          <w:tcPr>
            <w:tcW w:w="4788" w:type="dxa"/>
          </w:tcPr>
          <w:p w:rsidR="00D65E2E" w:rsidRPr="00CE1F47" w:rsidRDefault="00D65E2E" w:rsidP="00045516">
            <w:pPr>
              <w:rPr>
                <w:rFonts w:ascii="Times New Roman" w:hAnsi="Times New Roman" w:cs="Times New Roman"/>
                <w:sz w:val="20"/>
                <w:szCs w:val="20"/>
              </w:rPr>
            </w:pPr>
            <w:r w:rsidRPr="00CE1F47">
              <w:rPr>
                <w:rFonts w:ascii="Times New Roman" w:hAnsi="Times New Roman" w:cs="Times New Roman"/>
                <w:sz w:val="20"/>
                <w:szCs w:val="20"/>
              </w:rPr>
              <w:t>1%</w:t>
            </w:r>
          </w:p>
        </w:tc>
      </w:tr>
      <w:tr w:rsidR="00D65E2E" w:rsidRPr="00CE1F47" w:rsidTr="00045516">
        <w:tc>
          <w:tcPr>
            <w:tcW w:w="4788" w:type="dxa"/>
          </w:tcPr>
          <w:p w:rsidR="00D65E2E" w:rsidRPr="00CE1F47" w:rsidRDefault="00D65E2E" w:rsidP="00045516">
            <w:pPr>
              <w:rPr>
                <w:rFonts w:ascii="Times New Roman" w:hAnsi="Times New Roman" w:cs="Times New Roman"/>
                <w:sz w:val="20"/>
                <w:szCs w:val="20"/>
              </w:rPr>
            </w:pPr>
            <w:r w:rsidRPr="00CE1F47">
              <w:rPr>
                <w:rFonts w:ascii="Times New Roman" w:hAnsi="Times New Roman" w:cs="Times New Roman"/>
                <w:sz w:val="20"/>
                <w:szCs w:val="20"/>
              </w:rPr>
              <w:t>Mjob</w:t>
            </w:r>
          </w:p>
        </w:tc>
        <w:tc>
          <w:tcPr>
            <w:tcW w:w="4788" w:type="dxa"/>
          </w:tcPr>
          <w:p w:rsidR="00D65E2E" w:rsidRPr="00CE1F47" w:rsidRDefault="00D65E2E" w:rsidP="00045516">
            <w:pPr>
              <w:rPr>
                <w:rFonts w:ascii="Times New Roman" w:hAnsi="Times New Roman" w:cs="Times New Roman"/>
                <w:sz w:val="20"/>
                <w:szCs w:val="20"/>
              </w:rPr>
            </w:pPr>
            <w:r w:rsidRPr="00CE1F47">
              <w:rPr>
                <w:rFonts w:ascii="Times New Roman" w:hAnsi="Times New Roman" w:cs="Times New Roman"/>
                <w:sz w:val="20"/>
                <w:szCs w:val="20"/>
              </w:rPr>
              <w:t>1%</w:t>
            </w:r>
          </w:p>
        </w:tc>
      </w:tr>
    </w:tbl>
    <w:p w:rsidR="00D65E2E" w:rsidRPr="00AB4FE2" w:rsidRDefault="00D65E2E" w:rsidP="00D65E2E">
      <w:pPr>
        <w:spacing w:after="0" w:line="240" w:lineRule="auto"/>
        <w:rPr>
          <w:rFonts w:ascii="Times New Roman" w:hAnsi="Times New Roman" w:cs="Times New Roman"/>
          <w:noProof/>
        </w:rPr>
      </w:pPr>
    </w:p>
    <w:p w:rsidR="00D65E2E" w:rsidRPr="00AB4FE2" w:rsidRDefault="00D65E2E" w:rsidP="00D65E2E">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9636A4D" wp14:editId="15F1C60C">
                <wp:simplePos x="0" y="0"/>
                <wp:positionH relativeFrom="column">
                  <wp:posOffset>1762125</wp:posOffset>
                </wp:positionH>
                <wp:positionV relativeFrom="paragraph">
                  <wp:posOffset>2510155</wp:posOffset>
                </wp:positionV>
                <wp:extent cx="2714625" cy="276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7146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5E2E" w:rsidRPr="00031BD7" w:rsidRDefault="00D65E2E" w:rsidP="00D65E2E">
                            <w:pPr>
                              <w:rPr>
                                <w:rFonts w:ascii="Times New Roman" w:hAnsi="Times New Roman" w:cs="Times New Roman"/>
                                <w:sz w:val="20"/>
                                <w:szCs w:val="20"/>
                              </w:rPr>
                            </w:pPr>
                            <w:r w:rsidRPr="00031BD7">
                              <w:rPr>
                                <w:rFonts w:ascii="Times New Roman" w:hAnsi="Times New Roman" w:cs="Times New Roman"/>
                                <w:sz w:val="20"/>
                                <w:szCs w:val="20"/>
                              </w:rPr>
                              <w:t>Graph of Relative Influence (GBM)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636A4D" id="_x0000_t202" coordsize="21600,21600" o:spt="202" path="m,l,21600r21600,l21600,xe">
                <v:stroke joinstyle="miter"/>
                <v:path gradientshapeok="t" o:connecttype="rect"/>
              </v:shapetype>
              <v:shape id="Text Box 2" o:spid="_x0000_s1026" type="#_x0000_t202" style="position:absolute;margin-left:138.75pt;margin-top:197.65pt;width:213.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" fillcolor="white [3201]" stroked="f" strokeweight=".5pt">
                <v:textbox>
                  <w:txbxContent>
                    <w:p w:rsidR="00D65E2E" w:rsidRPr="00031BD7" w:rsidRDefault="00D65E2E" w:rsidP="00D65E2E">
                      <w:pPr>
                        <w:rPr>
                          <w:rFonts w:ascii="Times New Roman" w:hAnsi="Times New Roman" w:cs="Times New Roman"/>
                          <w:sz w:val="20"/>
                          <w:szCs w:val="20"/>
                        </w:rPr>
                      </w:pPr>
                      <w:r w:rsidRPr="00031BD7">
                        <w:rPr>
                          <w:rFonts w:ascii="Times New Roman" w:hAnsi="Times New Roman" w:cs="Times New Roman"/>
                          <w:sz w:val="20"/>
                          <w:szCs w:val="20"/>
                        </w:rPr>
                        <w:t>Graph of Relative Influence (GBM)</w:t>
                      </w:r>
                    </w:p>
                  </w:txbxContent>
                </v:textbox>
              </v:shape>
            </w:pict>
          </mc:Fallback>
        </mc:AlternateContent>
      </w:r>
      <w:r w:rsidRPr="00AB4FE2">
        <w:rPr>
          <w:rFonts w:ascii="Times New Roman" w:hAnsi="Times New Roman" w:cs="Times New Roman"/>
          <w:noProof/>
        </w:rPr>
        <w:drawing>
          <wp:inline distT="0" distB="0" distL="0" distR="0" wp14:anchorId="77476511" wp14:editId="08FD2B8D">
            <wp:extent cx="59436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8425"/>
                    </a:xfrm>
                    <a:prstGeom prst="rect">
                      <a:avLst/>
                    </a:prstGeom>
                  </pic:spPr>
                </pic:pic>
              </a:graphicData>
            </a:graphic>
          </wp:inline>
        </w:drawing>
      </w:r>
    </w:p>
    <w:tbl>
      <w:tblPr>
        <w:tblStyle w:val="TableGrid"/>
        <w:tblW w:w="10842"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676"/>
      </w:tblGrid>
      <w:tr w:rsidR="00D65E2E" w:rsidRPr="00AB4FE2" w:rsidTr="00045516">
        <w:trPr>
          <w:trHeight w:val="5739"/>
        </w:trPr>
        <w:tc>
          <w:tcPr>
            <w:tcW w:w="4770" w:type="dxa"/>
          </w:tcPr>
          <w:p w:rsidR="00D65E2E" w:rsidRPr="00AB4FE2" w:rsidRDefault="00D65E2E" w:rsidP="0004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color w:val="000000"/>
                <w:sz w:val="28"/>
                <w:szCs w:val="28"/>
              </w:rPr>
            </w:pPr>
            <w:r w:rsidRPr="00AB4FE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37C62C3" wp14:editId="05E5C8EE">
                      <wp:simplePos x="0" y="0"/>
                      <wp:positionH relativeFrom="column">
                        <wp:posOffset>388620</wp:posOffset>
                      </wp:positionH>
                      <wp:positionV relativeFrom="paragraph">
                        <wp:posOffset>2600325</wp:posOffset>
                      </wp:positionV>
                      <wp:extent cx="2476500" cy="4095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476500" cy="409575"/>
                              </a:xfrm>
                              <a:prstGeom prst="rect">
                                <a:avLst/>
                              </a:prstGeom>
                              <a:solidFill>
                                <a:schemeClr val="lt1"/>
                              </a:solidFill>
                              <a:ln w="6350">
                                <a:noFill/>
                              </a:ln>
                            </wps:spPr>
                            <wps:txbx>
                              <w:txbxContent>
                                <w:p w:rsidR="00D65E2E" w:rsidRPr="00095B36" w:rsidRDefault="00D65E2E" w:rsidP="00D65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rPr>
                                  </w:pPr>
                                  <w:r w:rsidRPr="00CE1F47">
                                    <w:rPr>
                                      <w:rFonts w:ascii="Times New Roman" w:eastAsia="Times New Roman" w:hAnsi="Times New Roman" w:cs="Times New Roman"/>
                                      <w:color w:val="000000"/>
                                      <w:sz w:val="20"/>
                                      <w:szCs w:val="20"/>
                                    </w:rPr>
                                    <w:t>G2’s influence on the y-predictor</w:t>
                                  </w:r>
                                  <w:r>
                                    <w:rPr>
                                      <w:rFonts w:ascii="Times New Roman" w:eastAsia="Times New Roman" w:hAnsi="Times New Roman" w:cs="Times New Roman"/>
                                      <w:color w:val="000000"/>
                                      <w:sz w:val="20"/>
                                      <w:szCs w:val="20"/>
                                    </w:rPr>
                                    <w:t xml:space="preserve"> </w:t>
                                  </w:r>
                                  <w:r w:rsidRPr="00CE1F47">
                                    <w:rPr>
                                      <w:rFonts w:ascii="Times New Roman" w:eastAsia="Times New Roman" w:hAnsi="Times New Roman" w:cs="Times New Roman"/>
                                      <w:color w:val="000000"/>
                                      <w:sz w:val="20"/>
                                      <w:szCs w:val="20"/>
                                    </w:rPr>
                                    <w:t>(G3</w:t>
                                  </w:r>
                                  <w:r w:rsidRPr="00095B36">
                                    <w:rPr>
                                      <w:rFonts w:ascii="Times New Roman" w:eastAsia="Times New Roman" w:hAnsi="Times New Roman" w:cs="Times New Roman"/>
                                      <w:color w:val="000000"/>
                                      <w:sz w:val="24"/>
                                      <w:szCs w:val="24"/>
                                    </w:rPr>
                                    <w:t>)</w:t>
                                  </w:r>
                                </w:p>
                                <w:p w:rsidR="00D65E2E" w:rsidRPr="00095B36" w:rsidRDefault="00D65E2E" w:rsidP="00D65E2E">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C62C3" id="Text Box 4" o:spid="_x0000_s1027" type="#_x0000_t202" style="position:absolute;margin-left:30.6pt;margin-top:204.75pt;width:19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" fillcolor="white [3201]" stroked="f" strokeweight=".5pt">
                      <v:textbox>
                        <w:txbxContent>
                          <w:p w:rsidR="00D65E2E" w:rsidRPr="00095B36" w:rsidRDefault="00D65E2E" w:rsidP="00D65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rPr>
                            </w:pPr>
                            <w:r w:rsidRPr="00CE1F47">
                              <w:rPr>
                                <w:rFonts w:ascii="Times New Roman" w:eastAsia="Times New Roman" w:hAnsi="Times New Roman" w:cs="Times New Roman"/>
                                <w:color w:val="000000"/>
                                <w:sz w:val="20"/>
                                <w:szCs w:val="20"/>
                              </w:rPr>
                              <w:t>G2’s influence on the y-predictor</w:t>
                            </w:r>
                            <w:r>
                              <w:rPr>
                                <w:rFonts w:ascii="Times New Roman" w:eastAsia="Times New Roman" w:hAnsi="Times New Roman" w:cs="Times New Roman"/>
                                <w:color w:val="000000"/>
                                <w:sz w:val="20"/>
                                <w:szCs w:val="20"/>
                              </w:rPr>
                              <w:t xml:space="preserve"> </w:t>
                            </w:r>
                            <w:r w:rsidRPr="00CE1F47">
                              <w:rPr>
                                <w:rFonts w:ascii="Times New Roman" w:eastAsia="Times New Roman" w:hAnsi="Times New Roman" w:cs="Times New Roman"/>
                                <w:color w:val="000000"/>
                                <w:sz w:val="20"/>
                                <w:szCs w:val="20"/>
                              </w:rPr>
                              <w:t>(G3</w:t>
                            </w:r>
                            <w:r w:rsidRPr="00095B36">
                              <w:rPr>
                                <w:rFonts w:ascii="Times New Roman" w:eastAsia="Times New Roman" w:hAnsi="Times New Roman" w:cs="Times New Roman"/>
                                <w:color w:val="000000"/>
                                <w:sz w:val="24"/>
                                <w:szCs w:val="24"/>
                              </w:rPr>
                              <w:t>)</w:t>
                            </w:r>
                          </w:p>
                          <w:p w:rsidR="00D65E2E" w:rsidRPr="00095B36" w:rsidRDefault="00D65E2E" w:rsidP="00D65E2E">
                            <w:pPr>
                              <w:rPr>
                                <w:rFonts w:ascii="Times New Roman" w:hAnsi="Times New Roman" w:cs="Times New Roman"/>
                                <w:sz w:val="24"/>
                                <w:szCs w:val="24"/>
                              </w:rPr>
                            </w:pPr>
                          </w:p>
                        </w:txbxContent>
                      </v:textbox>
                    </v:shape>
                  </w:pict>
                </mc:Fallback>
              </mc:AlternateContent>
            </w:r>
            <w:r w:rsidRPr="00AB4FE2">
              <w:rPr>
                <w:rFonts w:ascii="Times New Roman" w:hAnsi="Times New Roman" w:cs="Times New Roman"/>
                <w:noProof/>
              </w:rPr>
              <w:drawing>
                <wp:inline distT="0" distB="0" distL="0" distR="0" wp14:anchorId="5B5A1020" wp14:editId="29298846">
                  <wp:extent cx="314325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0" cy="2524125"/>
                          </a:xfrm>
                          <a:prstGeom prst="rect">
                            <a:avLst/>
                          </a:prstGeom>
                        </pic:spPr>
                      </pic:pic>
                    </a:graphicData>
                  </a:graphic>
                </wp:inline>
              </w:drawing>
            </w:r>
          </w:p>
        </w:tc>
        <w:tc>
          <w:tcPr>
            <w:tcW w:w="6072" w:type="dxa"/>
          </w:tcPr>
          <w:p w:rsidR="00D65E2E" w:rsidRPr="00AB4FE2" w:rsidRDefault="00D65E2E" w:rsidP="00045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color w:val="000000"/>
                <w:sz w:val="28"/>
                <w:szCs w:val="28"/>
              </w:rPr>
            </w:pPr>
            <w:r w:rsidRPr="00AB4FE2">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95DA771" wp14:editId="58ED74DD">
                      <wp:simplePos x="0" y="0"/>
                      <wp:positionH relativeFrom="column">
                        <wp:posOffset>99060</wp:posOffset>
                      </wp:positionH>
                      <wp:positionV relativeFrom="paragraph">
                        <wp:posOffset>2638425</wp:posOffset>
                      </wp:positionV>
                      <wp:extent cx="2952750" cy="3429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952750" cy="342900"/>
                              </a:xfrm>
                              <a:prstGeom prst="rect">
                                <a:avLst/>
                              </a:prstGeom>
                              <a:solidFill>
                                <a:schemeClr val="lt1"/>
                              </a:solidFill>
                              <a:ln w="6350">
                                <a:noFill/>
                              </a:ln>
                            </wps:spPr>
                            <wps:txbx>
                              <w:txbxContent>
                                <w:p w:rsidR="00D65E2E" w:rsidRPr="00CE1F47" w:rsidRDefault="00D65E2E" w:rsidP="00D65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rPr>
                                  </w:pPr>
                                  <w:r w:rsidRPr="00CE1F47">
                                    <w:rPr>
                                      <w:rFonts w:ascii="Times New Roman" w:eastAsia="Times New Roman" w:hAnsi="Times New Roman" w:cs="Times New Roman"/>
                                      <w:color w:val="000000"/>
                                      <w:sz w:val="20"/>
                                      <w:szCs w:val="20"/>
                                    </w:rPr>
                                    <w:t>Number of absences influence on the y-predictor</w:t>
                                  </w:r>
                                  <w:r>
                                    <w:rPr>
                                      <w:rFonts w:ascii="Times New Roman" w:eastAsia="Times New Roman" w:hAnsi="Times New Roman" w:cs="Times New Roman"/>
                                      <w:color w:val="000000"/>
                                      <w:sz w:val="20"/>
                                      <w:szCs w:val="20"/>
                                    </w:rPr>
                                    <w:t xml:space="preserve"> </w:t>
                                  </w:r>
                                  <w:r w:rsidRPr="00CE1F47">
                                    <w:rPr>
                                      <w:rFonts w:ascii="Times New Roman" w:eastAsia="Times New Roman" w:hAnsi="Times New Roman" w:cs="Times New Roman"/>
                                      <w:color w:val="000000"/>
                                      <w:sz w:val="20"/>
                                      <w:szCs w:val="20"/>
                                    </w:rPr>
                                    <w:t>(G3)</w:t>
                                  </w:r>
                                </w:p>
                                <w:p w:rsidR="00D65E2E" w:rsidRDefault="00D65E2E" w:rsidP="00D65E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DA771" id="Text Box 8" o:spid="_x0000_s1028" type="#_x0000_t202" style="position:absolute;margin-left:7.8pt;margin-top:207.75pt;width:232.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" fillcolor="white [3201]" stroked="f" strokeweight=".5pt">
                      <v:textbox>
                        <w:txbxContent>
                          <w:p w:rsidR="00D65E2E" w:rsidRPr="00CE1F47" w:rsidRDefault="00D65E2E" w:rsidP="00D65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rPr>
                            </w:pPr>
                            <w:r w:rsidRPr="00CE1F47">
                              <w:rPr>
                                <w:rFonts w:ascii="Times New Roman" w:eastAsia="Times New Roman" w:hAnsi="Times New Roman" w:cs="Times New Roman"/>
                                <w:color w:val="000000"/>
                                <w:sz w:val="20"/>
                                <w:szCs w:val="20"/>
                              </w:rPr>
                              <w:t>Number of absences influence on the y-predictor</w:t>
                            </w:r>
                            <w:r>
                              <w:rPr>
                                <w:rFonts w:ascii="Times New Roman" w:eastAsia="Times New Roman" w:hAnsi="Times New Roman" w:cs="Times New Roman"/>
                                <w:color w:val="000000"/>
                                <w:sz w:val="20"/>
                                <w:szCs w:val="20"/>
                              </w:rPr>
                              <w:t xml:space="preserve"> </w:t>
                            </w:r>
                            <w:r w:rsidRPr="00CE1F47">
                              <w:rPr>
                                <w:rFonts w:ascii="Times New Roman" w:eastAsia="Times New Roman" w:hAnsi="Times New Roman" w:cs="Times New Roman"/>
                                <w:color w:val="000000"/>
                                <w:sz w:val="20"/>
                                <w:szCs w:val="20"/>
                              </w:rPr>
                              <w:t>(G3)</w:t>
                            </w:r>
                          </w:p>
                          <w:p w:rsidR="00D65E2E" w:rsidRDefault="00D65E2E" w:rsidP="00D65E2E"/>
                        </w:txbxContent>
                      </v:textbox>
                    </v:shape>
                  </w:pict>
                </mc:Fallback>
              </mc:AlternateContent>
            </w:r>
            <w:r w:rsidRPr="00AB4FE2">
              <w:rPr>
                <w:rFonts w:ascii="Times New Roman" w:hAnsi="Times New Roman" w:cs="Times New Roman"/>
                <w:noProof/>
              </w:rPr>
              <w:drawing>
                <wp:inline distT="0" distB="0" distL="0" distR="0" wp14:anchorId="28A921D2" wp14:editId="7B833F77">
                  <wp:extent cx="34385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2486025"/>
                          </a:xfrm>
                          <a:prstGeom prst="rect">
                            <a:avLst/>
                          </a:prstGeom>
                        </pic:spPr>
                      </pic:pic>
                    </a:graphicData>
                  </a:graphic>
                </wp:inline>
              </w:drawing>
            </w:r>
          </w:p>
        </w:tc>
      </w:tr>
    </w:tbl>
    <w:p w:rsidR="00D65E2E" w:rsidRPr="00AB4FE2" w:rsidRDefault="00D65E2E" w:rsidP="00D65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rPr>
      </w:pPr>
    </w:p>
    <w:p w:rsidR="00D65E2E" w:rsidRPr="0057294C" w:rsidRDefault="00D65E2E" w:rsidP="00D65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Times New Roman" w:eastAsia="Times New Roman" w:hAnsi="Times New Roman" w:cs="Times New Roman"/>
          <w:color w:val="000000"/>
          <w:sz w:val="20"/>
          <w:szCs w:val="20"/>
        </w:rPr>
      </w:pPr>
      <w:r w:rsidRPr="00AB4FE2">
        <w:rPr>
          <w:rFonts w:ascii="Times New Roman" w:hAnsi="Times New Roman" w:cs="Times New Roman"/>
          <w:noProof/>
        </w:rPr>
        <w:lastRenderedPageBreak/>
        <w:drawing>
          <wp:inline distT="0" distB="0" distL="0" distR="0" wp14:anchorId="7526B1B0" wp14:editId="687B97B5">
            <wp:extent cx="365760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1676400"/>
                    </a:xfrm>
                    <a:prstGeom prst="rect">
                      <a:avLst/>
                    </a:prstGeom>
                  </pic:spPr>
                </pic:pic>
              </a:graphicData>
            </a:graphic>
          </wp:inline>
        </w:drawing>
      </w:r>
    </w:p>
    <w:p w:rsidR="00D65E2E" w:rsidRDefault="00D65E2E" w:rsidP="00D65E2E">
      <w:pPr>
        <w:spacing w:line="240" w:lineRule="auto"/>
        <w:rPr>
          <w:rFonts w:ascii="Times New Roman" w:hAnsi="Times New Roman" w:cs="Times New Roman"/>
          <w:b/>
          <w:sz w:val="28"/>
          <w:szCs w:val="28"/>
        </w:rPr>
      </w:pPr>
      <w:r w:rsidRPr="00AB4FE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877F4CF" wp14:editId="5CF7A547">
                <wp:simplePos x="0" y="0"/>
                <wp:positionH relativeFrom="column">
                  <wp:posOffset>1752600</wp:posOffset>
                </wp:positionH>
                <wp:positionV relativeFrom="paragraph">
                  <wp:posOffset>6985</wp:posOffset>
                </wp:positionV>
                <wp:extent cx="2476500" cy="4095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476500" cy="409575"/>
                        </a:xfrm>
                        <a:prstGeom prst="rect">
                          <a:avLst/>
                        </a:prstGeom>
                        <a:solidFill>
                          <a:schemeClr val="lt1"/>
                        </a:solidFill>
                        <a:ln w="6350">
                          <a:noFill/>
                        </a:ln>
                      </wps:spPr>
                      <wps:txbx>
                        <w:txbxContent>
                          <w:p w:rsidR="00D65E2E" w:rsidRPr="00095B36" w:rsidRDefault="00D65E2E" w:rsidP="00D65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G1</w:t>
                            </w:r>
                            <w:r w:rsidRPr="00CE1F47">
                              <w:rPr>
                                <w:rFonts w:ascii="Times New Roman" w:eastAsia="Times New Roman" w:hAnsi="Times New Roman" w:cs="Times New Roman"/>
                                <w:color w:val="000000"/>
                                <w:sz w:val="20"/>
                                <w:szCs w:val="20"/>
                              </w:rPr>
                              <w:t>’s influence on the y-predictor</w:t>
                            </w:r>
                            <w:r>
                              <w:rPr>
                                <w:rFonts w:ascii="Times New Roman" w:eastAsia="Times New Roman" w:hAnsi="Times New Roman" w:cs="Times New Roman"/>
                                <w:color w:val="000000"/>
                                <w:sz w:val="20"/>
                                <w:szCs w:val="20"/>
                              </w:rPr>
                              <w:t xml:space="preserve"> </w:t>
                            </w:r>
                            <w:r w:rsidRPr="00CE1F47">
                              <w:rPr>
                                <w:rFonts w:ascii="Times New Roman" w:eastAsia="Times New Roman" w:hAnsi="Times New Roman" w:cs="Times New Roman"/>
                                <w:color w:val="000000"/>
                                <w:sz w:val="20"/>
                                <w:szCs w:val="20"/>
                              </w:rPr>
                              <w:t>(G3</w:t>
                            </w:r>
                            <w:r w:rsidRPr="00095B36">
                              <w:rPr>
                                <w:rFonts w:ascii="Times New Roman" w:eastAsia="Times New Roman" w:hAnsi="Times New Roman" w:cs="Times New Roman"/>
                                <w:color w:val="000000"/>
                                <w:sz w:val="24"/>
                                <w:szCs w:val="24"/>
                              </w:rPr>
                              <w:t>)</w:t>
                            </w:r>
                          </w:p>
                          <w:p w:rsidR="00D65E2E" w:rsidRPr="00095B36" w:rsidRDefault="00D65E2E" w:rsidP="00D65E2E">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7F4CF" id="Text Box 11" o:spid="_x0000_s1029" type="#_x0000_t202" style="position:absolute;margin-left:138pt;margin-top:.55pt;width:19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" fillcolor="white [3201]" stroked="f" strokeweight=".5pt">
                <v:textbox>
                  <w:txbxContent>
                    <w:p w:rsidR="00D65E2E" w:rsidRPr="00095B36" w:rsidRDefault="00D65E2E" w:rsidP="00D65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G1</w:t>
                      </w:r>
                      <w:r w:rsidRPr="00CE1F47">
                        <w:rPr>
                          <w:rFonts w:ascii="Times New Roman" w:eastAsia="Times New Roman" w:hAnsi="Times New Roman" w:cs="Times New Roman"/>
                          <w:color w:val="000000"/>
                          <w:sz w:val="20"/>
                          <w:szCs w:val="20"/>
                        </w:rPr>
                        <w:t>’s influence on the y-predictor</w:t>
                      </w:r>
                      <w:r>
                        <w:rPr>
                          <w:rFonts w:ascii="Times New Roman" w:eastAsia="Times New Roman" w:hAnsi="Times New Roman" w:cs="Times New Roman"/>
                          <w:color w:val="000000"/>
                          <w:sz w:val="20"/>
                          <w:szCs w:val="20"/>
                        </w:rPr>
                        <w:t xml:space="preserve"> </w:t>
                      </w:r>
                      <w:r w:rsidRPr="00CE1F47">
                        <w:rPr>
                          <w:rFonts w:ascii="Times New Roman" w:eastAsia="Times New Roman" w:hAnsi="Times New Roman" w:cs="Times New Roman"/>
                          <w:color w:val="000000"/>
                          <w:sz w:val="20"/>
                          <w:szCs w:val="20"/>
                        </w:rPr>
                        <w:t>(G3</w:t>
                      </w:r>
                      <w:r w:rsidRPr="00095B36">
                        <w:rPr>
                          <w:rFonts w:ascii="Times New Roman" w:eastAsia="Times New Roman" w:hAnsi="Times New Roman" w:cs="Times New Roman"/>
                          <w:color w:val="000000"/>
                          <w:sz w:val="24"/>
                          <w:szCs w:val="24"/>
                        </w:rPr>
                        <w:t>)</w:t>
                      </w:r>
                    </w:p>
                    <w:p w:rsidR="00D65E2E" w:rsidRPr="00095B36" w:rsidRDefault="00D65E2E" w:rsidP="00D65E2E">
                      <w:pPr>
                        <w:rPr>
                          <w:rFonts w:ascii="Times New Roman" w:hAnsi="Times New Roman" w:cs="Times New Roman"/>
                          <w:sz w:val="24"/>
                          <w:szCs w:val="24"/>
                        </w:rPr>
                      </w:pPr>
                    </w:p>
                  </w:txbxContent>
                </v:textbox>
              </v:shape>
            </w:pict>
          </mc:Fallback>
        </mc:AlternateContent>
      </w:r>
    </w:p>
    <w:p w:rsidR="00D65E2E" w:rsidRPr="00AD1EE6" w:rsidRDefault="00D65E2E" w:rsidP="00D65E2E">
      <w:pPr>
        <w:spacing w:line="240" w:lineRule="auto"/>
        <w:rPr>
          <w:rFonts w:ascii="Times New Roman" w:hAnsi="Times New Roman" w:cs="Times New Roman"/>
          <w:b/>
          <w:sz w:val="28"/>
          <w:szCs w:val="28"/>
        </w:rPr>
      </w:pPr>
      <w:r w:rsidRPr="00AB4FE2">
        <w:rPr>
          <w:rFonts w:ascii="Times New Roman" w:hAnsi="Times New Roman" w:cs="Times New Roman"/>
          <w:b/>
          <w:sz w:val="28"/>
          <w:szCs w:val="28"/>
        </w:rPr>
        <w:t>The Lasso</w:t>
      </w:r>
    </w:p>
    <w:p w:rsidR="00D65E2E" w:rsidRPr="00F24CB1" w:rsidRDefault="00D65E2E" w:rsidP="00D65E2E">
      <w:pPr>
        <w:spacing w:line="240" w:lineRule="auto"/>
        <w:ind w:firstLine="720"/>
        <w:rPr>
          <w:rFonts w:ascii="Times New Roman" w:hAnsi="Times New Roman" w:cs="Times New Roman"/>
          <w:sz w:val="24"/>
          <w:szCs w:val="24"/>
        </w:rPr>
      </w:pPr>
      <w:r w:rsidRPr="00F24CB1">
        <w:rPr>
          <w:rFonts w:ascii="Times New Roman" w:hAnsi="Times New Roman" w:cs="Times New Roman"/>
          <w:sz w:val="24"/>
          <w:szCs w:val="24"/>
        </w:rPr>
        <w:t>The lasso is one of the shrinkage methods that regularizes the coefficient estimates of its independent variables to a value of Zero. By so doing, it improves on the OLS by reducing the variance in the model. The ridge regression is very similar to the Lasso, however, it doesn’t produce sparse variables- an attribute which could help solve our research questions. Gladly, the Lasso will only include the important p predictors in its final model by making use of the l1 penalty that could force the coefficient estimates of some variables to be exactly zero.</w:t>
      </w:r>
    </w:p>
    <w:p w:rsidR="00D65E2E" w:rsidRPr="00F24CB1" w:rsidRDefault="00D65E2E" w:rsidP="00D65E2E">
      <w:pPr>
        <w:spacing w:after="0" w:line="240" w:lineRule="auto"/>
        <w:ind w:firstLine="720"/>
        <w:rPr>
          <w:rFonts w:ascii="Times New Roman" w:hAnsi="Times New Roman" w:cs="Times New Roman"/>
          <w:sz w:val="24"/>
          <w:szCs w:val="24"/>
        </w:rPr>
      </w:pPr>
      <w:r w:rsidRPr="00F24CB1">
        <w:rPr>
          <w:rFonts w:ascii="Times New Roman" w:hAnsi="Times New Roman" w:cs="Times New Roman"/>
          <w:sz w:val="24"/>
          <w:szCs w:val="24"/>
        </w:rPr>
        <w:t xml:space="preserve">This makes this approach very attractive and it tremendously answers both our research questions as it has one of the highest predictive performances for our data and it also boasts the sparse producing variable capability. Hence, making it very interpretable. The parameter considered for the Lasso was the lambda value, this is crucial in order to ensure that the tuning </w:t>
      </w:r>
      <w:r>
        <w:rPr>
          <w:rFonts w:ascii="Times New Roman" w:hAnsi="Times New Roman" w:cs="Times New Roman"/>
          <w:sz w:val="24"/>
          <w:szCs w:val="24"/>
        </w:rPr>
        <w:t>parameter is sufficiently large and thus predicted with an MSE of 3.14.</w:t>
      </w:r>
      <w:r w:rsidRPr="00F24CB1">
        <w:rPr>
          <w:rFonts w:ascii="Times New Roman" w:hAnsi="Times New Roman" w:cs="Times New Roman"/>
          <w:sz w:val="24"/>
          <w:szCs w:val="24"/>
        </w:rPr>
        <w:t xml:space="preserve"> This parameter was cross-validated using the training data and an optimal lambda value of 0.143 was obtained as shown below.</w:t>
      </w:r>
    </w:p>
    <w:p w:rsidR="00D65E2E" w:rsidRPr="00AB4FE2" w:rsidRDefault="00D65E2E" w:rsidP="00D65E2E">
      <w:pPr>
        <w:spacing w:after="0" w:line="240" w:lineRule="auto"/>
        <w:rPr>
          <w:rFonts w:ascii="Times New Roman" w:hAnsi="Times New Roman" w:cs="Times New Roman"/>
        </w:rPr>
      </w:pPr>
      <w:r w:rsidRPr="00AB4FE2">
        <w:rPr>
          <w:rFonts w:ascii="Times New Roman" w:hAnsi="Times New Roman" w:cs="Times New Roman"/>
          <w:noProof/>
        </w:rPr>
        <w:drawing>
          <wp:inline distT="0" distB="0" distL="0" distR="0" wp14:anchorId="238C8D34" wp14:editId="6211D9C2">
            <wp:extent cx="5667375" cy="2886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1960" cy="2888410"/>
                    </a:xfrm>
                    <a:prstGeom prst="rect">
                      <a:avLst/>
                    </a:prstGeom>
                  </pic:spPr>
                </pic:pic>
              </a:graphicData>
            </a:graphic>
          </wp:inline>
        </w:drawing>
      </w:r>
    </w:p>
    <w:p w:rsidR="00D65E2E" w:rsidRPr="00F24CB1" w:rsidRDefault="00D65E2E" w:rsidP="00D65E2E">
      <w:pPr>
        <w:spacing w:after="0" w:line="240" w:lineRule="auto"/>
        <w:ind w:firstLine="720"/>
        <w:rPr>
          <w:rFonts w:ascii="Times New Roman" w:hAnsi="Times New Roman" w:cs="Times New Roman"/>
          <w:sz w:val="24"/>
          <w:szCs w:val="24"/>
        </w:rPr>
      </w:pPr>
      <w:r w:rsidRPr="00F24CB1">
        <w:rPr>
          <w:rFonts w:ascii="Times New Roman" w:hAnsi="Times New Roman" w:cs="Times New Roman"/>
          <w:noProof/>
          <w:sz w:val="24"/>
          <w:szCs w:val="24"/>
        </w:rPr>
        <w:t xml:space="preserve">According to our Lasso results, the sparse variables produced include: Age, Fjobservices, reasonhome, guardian mother, study time, failures, school supervs, activties yes, famrel, walc, </w:t>
      </w:r>
      <w:r w:rsidRPr="00F24CB1">
        <w:rPr>
          <w:rFonts w:ascii="Times New Roman" w:hAnsi="Times New Roman" w:cs="Times New Roman"/>
          <w:noProof/>
          <w:sz w:val="24"/>
          <w:szCs w:val="24"/>
        </w:rPr>
        <w:lastRenderedPageBreak/>
        <w:t>absences, G1 and G2</w:t>
      </w:r>
      <w:r w:rsidRPr="00F24CB1">
        <w:rPr>
          <w:rFonts w:ascii="Times New Roman" w:hAnsi="Times New Roman" w:cs="Times New Roman"/>
          <w:sz w:val="24"/>
          <w:szCs w:val="24"/>
        </w:rPr>
        <w:t xml:space="preserve"> while the most important variables based on their respective </w:t>
      </w:r>
      <w:r>
        <w:rPr>
          <w:rFonts w:ascii="Times New Roman" w:hAnsi="Times New Roman" w:cs="Times New Roman"/>
          <w:sz w:val="24"/>
          <w:szCs w:val="24"/>
        </w:rPr>
        <w:t>co</w:t>
      </w:r>
      <w:r w:rsidRPr="00F24CB1">
        <w:rPr>
          <w:rFonts w:ascii="Times New Roman" w:hAnsi="Times New Roman" w:cs="Times New Roman"/>
          <w:sz w:val="24"/>
          <w:szCs w:val="24"/>
        </w:rPr>
        <w:t xml:space="preserve">efficients are </w:t>
      </w:r>
      <w:r>
        <w:rPr>
          <w:rFonts w:ascii="Times New Roman" w:hAnsi="Times New Roman" w:cs="Times New Roman"/>
          <w:sz w:val="24"/>
          <w:szCs w:val="24"/>
        </w:rPr>
        <w:t>G2, G1</w:t>
      </w:r>
      <w:r w:rsidRPr="00F24CB1">
        <w:rPr>
          <w:rFonts w:ascii="Times New Roman" w:hAnsi="Times New Roman" w:cs="Times New Roman"/>
          <w:sz w:val="24"/>
          <w:szCs w:val="24"/>
        </w:rPr>
        <w:t>, absences, famrel, walc and guardian mother as depicted in the figure below.</w:t>
      </w:r>
    </w:p>
    <w:p w:rsidR="00D65E2E" w:rsidRPr="00AB4FE2" w:rsidRDefault="00D65E2E" w:rsidP="00D65E2E">
      <w:pPr>
        <w:spacing w:after="0" w:line="240" w:lineRule="auto"/>
        <w:rPr>
          <w:rFonts w:ascii="Times New Roman" w:hAnsi="Times New Roman" w:cs="Times New Roman"/>
        </w:rPr>
      </w:pPr>
    </w:p>
    <w:p w:rsidR="00D65E2E" w:rsidRPr="00AB4FE2" w:rsidRDefault="00D65E2E" w:rsidP="00D65E2E">
      <w:pPr>
        <w:spacing w:after="0" w:line="240" w:lineRule="auto"/>
        <w:rPr>
          <w:rFonts w:ascii="Times New Roman" w:hAnsi="Times New Roman" w:cs="Times New Roman"/>
        </w:rPr>
      </w:pPr>
      <w:r w:rsidRPr="00AB4FE2">
        <w:rPr>
          <w:rFonts w:ascii="Times New Roman" w:hAnsi="Times New Roman" w:cs="Times New Roman"/>
          <w:noProof/>
        </w:rPr>
        <w:drawing>
          <wp:inline distT="0" distB="0" distL="0" distR="0" wp14:anchorId="61DBC775" wp14:editId="477FC77E">
            <wp:extent cx="5581650" cy="2867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2867025"/>
                    </a:xfrm>
                    <a:prstGeom prst="rect">
                      <a:avLst/>
                    </a:prstGeom>
                  </pic:spPr>
                </pic:pic>
              </a:graphicData>
            </a:graphic>
          </wp:inline>
        </w:drawing>
      </w:r>
    </w:p>
    <w:p w:rsidR="00D65E2E" w:rsidRPr="00AB4FE2" w:rsidRDefault="00D65E2E" w:rsidP="00D65E2E">
      <w:pPr>
        <w:pStyle w:val="HTMLPreformatted"/>
        <w:shd w:val="clear" w:color="auto" w:fill="FFFFFF"/>
        <w:wordWrap w:val="0"/>
        <w:spacing w:line="225" w:lineRule="atLeast"/>
        <w:rPr>
          <w:rFonts w:ascii="Times New Roman" w:hAnsi="Times New Roman" w:cs="Times New Roman"/>
          <w:color w:val="000000"/>
        </w:rPr>
      </w:pPr>
    </w:p>
    <w:p w:rsidR="00D65E2E" w:rsidRPr="00AB4FE2" w:rsidRDefault="00D65E2E" w:rsidP="00D65E2E">
      <w:pPr>
        <w:pStyle w:val="HTMLPreformatted"/>
        <w:shd w:val="clear" w:color="auto" w:fill="FFFFFF"/>
        <w:wordWrap w:val="0"/>
        <w:spacing w:line="225" w:lineRule="atLeast"/>
        <w:rPr>
          <w:rFonts w:ascii="Times New Roman" w:hAnsi="Times New Roman" w:cs="Times New Roman"/>
          <w:color w:val="000000"/>
        </w:rPr>
      </w:pPr>
    </w:p>
    <w:p w:rsidR="00D65E2E" w:rsidRDefault="00D65E2E" w:rsidP="00D65E2E">
      <w:pPr>
        <w:spacing w:after="0" w:line="240" w:lineRule="auto"/>
        <w:rPr>
          <w:rFonts w:ascii="Times New Roman" w:eastAsia="Times New Roman" w:hAnsi="Times New Roman" w:cs="Times New Roman"/>
          <w:b/>
          <w:color w:val="000000"/>
          <w:sz w:val="28"/>
          <w:szCs w:val="28"/>
        </w:rPr>
      </w:pPr>
      <w:r w:rsidRPr="00AB4FE2">
        <w:rPr>
          <w:rFonts w:ascii="Times New Roman" w:eastAsia="Times New Roman" w:hAnsi="Times New Roman" w:cs="Times New Roman"/>
          <w:b/>
          <w:color w:val="000000"/>
          <w:sz w:val="28"/>
          <w:szCs w:val="28"/>
        </w:rPr>
        <w:t>Best Subset Selection</w:t>
      </w:r>
    </w:p>
    <w:p w:rsidR="00D65E2E" w:rsidRPr="00AB4FE2" w:rsidRDefault="00D65E2E" w:rsidP="00D65E2E">
      <w:pPr>
        <w:spacing w:after="0" w:line="240" w:lineRule="auto"/>
        <w:rPr>
          <w:rFonts w:ascii="Times New Roman" w:eastAsia="Times New Roman" w:hAnsi="Times New Roman" w:cs="Times New Roman"/>
          <w:b/>
          <w:color w:val="000000"/>
          <w:sz w:val="28"/>
          <w:szCs w:val="28"/>
        </w:rPr>
      </w:pPr>
    </w:p>
    <w:p w:rsidR="00D65E2E" w:rsidRPr="00F24CB1" w:rsidRDefault="00D65E2E" w:rsidP="00D65E2E">
      <w:pPr>
        <w:spacing w:line="240" w:lineRule="auto"/>
        <w:ind w:firstLine="720"/>
        <w:rPr>
          <w:rFonts w:ascii="Times New Roman" w:eastAsia="Times New Roman" w:hAnsi="Times New Roman" w:cs="Times New Roman"/>
          <w:color w:val="000000"/>
          <w:sz w:val="24"/>
          <w:szCs w:val="24"/>
        </w:rPr>
      </w:pPr>
      <w:r w:rsidRPr="00F24CB1">
        <w:rPr>
          <w:rFonts w:ascii="Times New Roman" w:eastAsia="Times New Roman" w:hAnsi="Times New Roman" w:cs="Times New Roman"/>
          <w:color w:val="000000"/>
          <w:sz w:val="24"/>
          <w:szCs w:val="24"/>
        </w:rPr>
        <w:t>The subset selection identifies a subset of the best p predictors that the model believes have a substantial effect on the r</w:t>
      </w:r>
      <w:r>
        <w:rPr>
          <w:rFonts w:ascii="Times New Roman" w:eastAsia="Times New Roman" w:hAnsi="Times New Roman" w:cs="Times New Roman"/>
          <w:color w:val="000000"/>
          <w:sz w:val="24"/>
          <w:szCs w:val="24"/>
        </w:rPr>
        <w:t>esponse variable and then fits the</w:t>
      </w:r>
      <w:r w:rsidRPr="00F24CB1">
        <w:rPr>
          <w:rFonts w:ascii="Times New Roman" w:eastAsia="Times New Roman" w:hAnsi="Times New Roman" w:cs="Times New Roman"/>
          <w:color w:val="000000"/>
          <w:sz w:val="24"/>
          <w:szCs w:val="24"/>
        </w:rPr>
        <w:t xml:space="preserve"> least squares regression for every possible combination of the identified p predictors. In this project, all three subset selection methods were used (i.e. Best subset, forward stepwise and backward stepwise selections), all of which made very impressive predictions with MSEs of 3.12, which was extremely close to the best model(Boosting). </w:t>
      </w:r>
    </w:p>
    <w:p w:rsidR="00D65E2E" w:rsidRPr="00F24CB1" w:rsidRDefault="00D65E2E" w:rsidP="00D65E2E">
      <w:pPr>
        <w:spacing w:line="240" w:lineRule="auto"/>
        <w:ind w:firstLine="720"/>
        <w:rPr>
          <w:rFonts w:ascii="Times New Roman" w:eastAsia="Times New Roman" w:hAnsi="Times New Roman" w:cs="Times New Roman"/>
          <w:color w:val="000000"/>
          <w:sz w:val="24"/>
          <w:szCs w:val="24"/>
        </w:rPr>
      </w:pPr>
      <w:r w:rsidRPr="00F24CB1">
        <w:rPr>
          <w:rFonts w:ascii="Times New Roman" w:eastAsia="Times New Roman" w:hAnsi="Times New Roman" w:cs="Times New Roman"/>
          <w:color w:val="000000"/>
          <w:sz w:val="24"/>
          <w:szCs w:val="24"/>
        </w:rPr>
        <w:t xml:space="preserve">According to the Best Subset Selection, the best model identified contained only two variables that had significant impacts on </w:t>
      </w:r>
      <w:r>
        <w:rPr>
          <w:rFonts w:ascii="Times New Roman" w:eastAsia="Times New Roman" w:hAnsi="Times New Roman" w:cs="Times New Roman"/>
          <w:color w:val="000000"/>
          <w:sz w:val="24"/>
          <w:szCs w:val="24"/>
        </w:rPr>
        <w:t>the response variable, G3. This</w:t>
      </w:r>
      <w:r w:rsidRPr="00F24CB1">
        <w:rPr>
          <w:rFonts w:ascii="Times New Roman" w:eastAsia="Times New Roman" w:hAnsi="Times New Roman" w:cs="Times New Roman"/>
          <w:color w:val="000000"/>
          <w:sz w:val="24"/>
          <w:szCs w:val="24"/>
        </w:rPr>
        <w:t xml:space="preserve"> included the number o</w:t>
      </w:r>
      <w:r>
        <w:rPr>
          <w:rFonts w:ascii="Times New Roman" w:eastAsia="Times New Roman" w:hAnsi="Times New Roman" w:cs="Times New Roman"/>
          <w:color w:val="000000"/>
          <w:sz w:val="24"/>
          <w:szCs w:val="24"/>
        </w:rPr>
        <w:t>f absences and second-</w:t>
      </w:r>
      <w:r w:rsidRPr="00F24CB1">
        <w:rPr>
          <w:rFonts w:ascii="Times New Roman" w:eastAsia="Times New Roman" w:hAnsi="Times New Roman" w:cs="Times New Roman"/>
          <w:color w:val="000000"/>
          <w:sz w:val="24"/>
          <w:szCs w:val="24"/>
        </w:rPr>
        <w:t xml:space="preserve">period </w:t>
      </w:r>
      <w:proofErr w:type="gramStart"/>
      <w:r w:rsidRPr="00F24CB1">
        <w:rPr>
          <w:rFonts w:ascii="Times New Roman" w:eastAsia="Times New Roman" w:hAnsi="Times New Roman" w:cs="Times New Roman"/>
          <w:color w:val="000000"/>
          <w:sz w:val="24"/>
          <w:szCs w:val="24"/>
        </w:rPr>
        <w:t>grade(</w:t>
      </w:r>
      <w:proofErr w:type="gramEnd"/>
      <w:r w:rsidRPr="00F24CB1">
        <w:rPr>
          <w:rFonts w:ascii="Times New Roman" w:eastAsia="Times New Roman" w:hAnsi="Times New Roman" w:cs="Times New Roman"/>
          <w:color w:val="000000"/>
          <w:sz w:val="24"/>
          <w:szCs w:val="24"/>
        </w:rPr>
        <w:t>G2) for each student. This is captured in the figure below.</w:t>
      </w:r>
    </w:p>
    <w:p w:rsidR="00D65E2E" w:rsidRPr="00AB4FE2" w:rsidRDefault="00D65E2E" w:rsidP="00D65E2E">
      <w:pPr>
        <w:spacing w:after="0" w:line="240" w:lineRule="auto"/>
        <w:ind w:firstLine="720"/>
        <w:rPr>
          <w:rFonts w:ascii="Times New Roman" w:eastAsia="Times New Roman" w:hAnsi="Times New Roman" w:cs="Times New Roman"/>
          <w:color w:val="000000"/>
          <w:sz w:val="24"/>
          <w:szCs w:val="24"/>
        </w:rPr>
      </w:pPr>
    </w:p>
    <w:p w:rsidR="00D65E2E" w:rsidRPr="00AB4FE2" w:rsidRDefault="00D65E2E" w:rsidP="00D65E2E">
      <w:pPr>
        <w:spacing w:after="0" w:line="240" w:lineRule="auto"/>
        <w:jc w:val="center"/>
        <w:rPr>
          <w:rFonts w:ascii="Times New Roman" w:eastAsia="Times New Roman" w:hAnsi="Times New Roman" w:cs="Times New Roman"/>
          <w:color w:val="000000"/>
          <w:sz w:val="24"/>
          <w:szCs w:val="24"/>
        </w:rPr>
      </w:pPr>
      <w:r w:rsidRPr="00AB4FE2">
        <w:rPr>
          <w:rFonts w:ascii="Times New Roman" w:hAnsi="Times New Roman" w:cs="Times New Roman"/>
          <w:noProof/>
        </w:rPr>
        <w:drawing>
          <wp:inline distT="0" distB="0" distL="0" distR="0" wp14:anchorId="0C150D82" wp14:editId="1EB3FAD0">
            <wp:extent cx="2314575" cy="790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575" cy="790575"/>
                    </a:xfrm>
                    <a:prstGeom prst="rect">
                      <a:avLst/>
                    </a:prstGeom>
                  </pic:spPr>
                </pic:pic>
              </a:graphicData>
            </a:graphic>
          </wp:inline>
        </w:drawing>
      </w:r>
    </w:p>
    <w:p w:rsidR="00D65E2E" w:rsidRDefault="00D65E2E" w:rsidP="00D65E2E">
      <w:pPr>
        <w:spacing w:after="0" w:line="240" w:lineRule="auto"/>
        <w:jc w:val="center"/>
        <w:rPr>
          <w:rFonts w:ascii="Times New Roman" w:eastAsia="Times New Roman" w:hAnsi="Times New Roman" w:cs="Times New Roman"/>
          <w:color w:val="000000"/>
          <w:sz w:val="24"/>
          <w:szCs w:val="24"/>
        </w:rPr>
      </w:pPr>
    </w:p>
    <w:p w:rsidR="00D65E2E" w:rsidRPr="00AB4FE2" w:rsidRDefault="00D65E2E" w:rsidP="00D65E2E">
      <w:pPr>
        <w:spacing w:after="0" w:line="240" w:lineRule="auto"/>
        <w:jc w:val="center"/>
        <w:rPr>
          <w:rFonts w:ascii="Times New Roman" w:eastAsia="Times New Roman" w:hAnsi="Times New Roman" w:cs="Times New Roman"/>
          <w:color w:val="000000"/>
          <w:sz w:val="24"/>
          <w:szCs w:val="24"/>
        </w:rPr>
      </w:pPr>
    </w:p>
    <w:p w:rsidR="00D65E2E" w:rsidRPr="00AB4FE2" w:rsidRDefault="00D65E2E" w:rsidP="00D65E2E">
      <w:pPr>
        <w:rPr>
          <w:rFonts w:ascii="Times New Roman" w:hAnsi="Times New Roman" w:cs="Times New Roman"/>
          <w:b/>
          <w:sz w:val="28"/>
          <w:szCs w:val="28"/>
        </w:rPr>
      </w:pPr>
      <w:r w:rsidRPr="00AB4FE2">
        <w:rPr>
          <w:rFonts w:ascii="Times New Roman" w:hAnsi="Times New Roman" w:cs="Times New Roman"/>
          <w:b/>
          <w:sz w:val="28"/>
          <w:szCs w:val="28"/>
        </w:rPr>
        <w:t>SECTION SIX: CONCLUSION</w:t>
      </w:r>
    </w:p>
    <w:p w:rsidR="00D65E2E" w:rsidRPr="00F24CB1" w:rsidRDefault="00D65E2E" w:rsidP="00D65E2E">
      <w:pPr>
        <w:spacing w:line="240" w:lineRule="auto"/>
        <w:ind w:firstLine="720"/>
        <w:rPr>
          <w:rFonts w:ascii="Times New Roman" w:hAnsi="Times New Roman" w:cs="Times New Roman"/>
          <w:sz w:val="24"/>
          <w:szCs w:val="24"/>
        </w:rPr>
      </w:pPr>
      <w:r w:rsidRPr="00F24CB1">
        <w:rPr>
          <w:rFonts w:ascii="Times New Roman" w:eastAsia="Times New Roman" w:hAnsi="Times New Roman" w:cs="Times New Roman"/>
          <w:sz w:val="24"/>
          <w:szCs w:val="24"/>
        </w:rPr>
        <w:t>In conclusion, the results of analysis produce three very impressive results that answer both research questions with regard to prediction accuracy of the model and estimation of the highly influencing variables. In addition, key variables such as the number of absences in a class and students’ second</w:t>
      </w:r>
      <w:r>
        <w:rPr>
          <w:rFonts w:ascii="Times New Roman" w:eastAsia="Times New Roman" w:hAnsi="Times New Roman" w:cs="Times New Roman"/>
          <w:sz w:val="24"/>
          <w:szCs w:val="24"/>
        </w:rPr>
        <w:t>-</w:t>
      </w:r>
      <w:r w:rsidRPr="00F24CB1">
        <w:rPr>
          <w:rFonts w:ascii="Times New Roman" w:eastAsia="Times New Roman" w:hAnsi="Times New Roman" w:cs="Times New Roman"/>
          <w:sz w:val="24"/>
          <w:szCs w:val="24"/>
        </w:rPr>
        <w:t>period grade (G2)</w:t>
      </w:r>
      <w:r>
        <w:rPr>
          <w:rFonts w:ascii="Times New Roman" w:eastAsia="Times New Roman" w:hAnsi="Times New Roman" w:cs="Times New Roman"/>
          <w:sz w:val="24"/>
          <w:szCs w:val="24"/>
        </w:rPr>
        <w:t xml:space="preserve"> have</w:t>
      </w:r>
      <w:r w:rsidRPr="00F24CB1">
        <w:rPr>
          <w:rFonts w:ascii="Times New Roman" w:eastAsia="Times New Roman" w:hAnsi="Times New Roman" w:cs="Times New Roman"/>
          <w:sz w:val="24"/>
          <w:szCs w:val="24"/>
        </w:rPr>
        <w:t xml:space="preserve"> remained high influencers on the response variable</w:t>
      </w:r>
      <w:r>
        <w:rPr>
          <w:rFonts w:ascii="Times New Roman" w:eastAsia="Times New Roman" w:hAnsi="Times New Roman" w:cs="Times New Roman"/>
          <w:sz w:val="24"/>
          <w:szCs w:val="24"/>
        </w:rPr>
        <w:t xml:space="preserve"> </w:t>
      </w:r>
      <w:r w:rsidRPr="00F24CB1">
        <w:rPr>
          <w:rFonts w:ascii="Times New Roman" w:eastAsia="Times New Roman" w:hAnsi="Times New Roman" w:cs="Times New Roman"/>
          <w:sz w:val="24"/>
          <w:szCs w:val="24"/>
        </w:rPr>
        <w:lastRenderedPageBreak/>
        <w:t xml:space="preserve">(G3) in the best three statistical methods used. How important can this information be? This information can be immensely valuable to high schools not only to the education sector in Portugal but also in other parts of the world who are suffering from a similar fate. Now, </w:t>
      </w:r>
      <w:r w:rsidRPr="00F24CB1">
        <w:rPr>
          <w:rFonts w:ascii="Times New Roman" w:hAnsi="Times New Roman" w:cs="Times New Roman"/>
          <w:sz w:val="24"/>
          <w:szCs w:val="24"/>
        </w:rPr>
        <w:t>Managers, Principals and Heads of High Schools can use the results of this project to prioritize educational procedures and improve resource allocation by focusing their energies on reducing the total number of absences for each class as it has a sufficient amount of influence on the final grade as well as provide guidance and if possible, provide remedial classes or extra classes to ensure that each student has enough material and knowledge to pre</w:t>
      </w:r>
      <w:r>
        <w:rPr>
          <w:rFonts w:ascii="Times New Roman" w:hAnsi="Times New Roman" w:cs="Times New Roman"/>
          <w:sz w:val="24"/>
          <w:szCs w:val="24"/>
        </w:rPr>
        <w:t>pare for the second period examination</w:t>
      </w:r>
      <w:r w:rsidRPr="00F24CB1">
        <w:rPr>
          <w:rFonts w:ascii="Times New Roman" w:hAnsi="Times New Roman" w:cs="Times New Roman"/>
          <w:sz w:val="24"/>
          <w:szCs w:val="24"/>
        </w:rPr>
        <w:t xml:space="preserve"> which has been determined </w:t>
      </w:r>
      <w:r>
        <w:rPr>
          <w:rFonts w:ascii="Times New Roman" w:hAnsi="Times New Roman" w:cs="Times New Roman"/>
          <w:sz w:val="24"/>
          <w:szCs w:val="24"/>
        </w:rPr>
        <w:t>to be a huge influence</w:t>
      </w:r>
      <w:r w:rsidRPr="00F24CB1">
        <w:rPr>
          <w:rFonts w:ascii="Times New Roman" w:hAnsi="Times New Roman" w:cs="Times New Roman"/>
          <w:sz w:val="24"/>
          <w:szCs w:val="24"/>
        </w:rPr>
        <w:t xml:space="preserve"> on the final grade of students. </w:t>
      </w:r>
    </w:p>
    <w:p w:rsidR="00D65E2E" w:rsidRPr="00F24CB1" w:rsidRDefault="00D65E2E" w:rsidP="00D65E2E">
      <w:pPr>
        <w:spacing w:line="240" w:lineRule="auto"/>
        <w:ind w:firstLine="720"/>
        <w:rPr>
          <w:rFonts w:ascii="Times New Roman" w:eastAsia="Times New Roman" w:hAnsi="Times New Roman" w:cs="Times New Roman"/>
          <w:sz w:val="24"/>
          <w:szCs w:val="24"/>
        </w:rPr>
      </w:pPr>
      <w:r w:rsidRPr="00F24CB1">
        <w:rPr>
          <w:rFonts w:ascii="Times New Roman" w:hAnsi="Times New Roman" w:cs="Times New Roman"/>
          <w:sz w:val="24"/>
          <w:szCs w:val="24"/>
        </w:rPr>
        <w:t>The results have been really insightful by letting us know which predictors can be disregarded and which predictors must be of enormous priority. It is must also be noted, that one of the best models, the Lasso which produces sparse variables, indicated that other variables had influenc</w:t>
      </w:r>
      <w:r>
        <w:rPr>
          <w:rFonts w:ascii="Times New Roman" w:hAnsi="Times New Roman" w:cs="Times New Roman"/>
          <w:sz w:val="24"/>
          <w:szCs w:val="24"/>
        </w:rPr>
        <w:t>es on the final grade. Although</w:t>
      </w:r>
      <w:r w:rsidRPr="00F24CB1">
        <w:rPr>
          <w:rFonts w:ascii="Times New Roman" w:hAnsi="Times New Roman" w:cs="Times New Roman"/>
          <w:sz w:val="24"/>
          <w:szCs w:val="24"/>
        </w:rPr>
        <w:t xml:space="preserve"> they were not massive influences, they are still worth mentioning and putting light on; Interesting predictors such as the </w:t>
      </w:r>
      <w:r w:rsidRPr="00F24CB1">
        <w:rPr>
          <w:rFonts w:ascii="Times New Roman" w:hAnsi="Times New Roman" w:cs="Times New Roman"/>
          <w:noProof/>
          <w:sz w:val="24"/>
          <w:szCs w:val="24"/>
        </w:rPr>
        <w:t>age of students, the Fathers job ( if Services), reason (if home), guardian (if mother), study time, past failures, extra educational school support, extra-curricular activ</w:t>
      </w:r>
      <w:r>
        <w:rPr>
          <w:rFonts w:ascii="Times New Roman" w:hAnsi="Times New Roman" w:cs="Times New Roman"/>
          <w:noProof/>
          <w:sz w:val="24"/>
          <w:szCs w:val="24"/>
        </w:rPr>
        <w:t>i</w:t>
      </w:r>
      <w:r w:rsidRPr="00F24CB1">
        <w:rPr>
          <w:rFonts w:ascii="Times New Roman" w:hAnsi="Times New Roman" w:cs="Times New Roman"/>
          <w:noProof/>
          <w:sz w:val="24"/>
          <w:szCs w:val="24"/>
        </w:rPr>
        <w:t>ties (if yes), quality of family relationship, weekend alcohol consumption were all used in the model. Therefore, if funds and resources are available these other predictors could</w:t>
      </w:r>
      <w:r>
        <w:rPr>
          <w:rFonts w:ascii="Times New Roman" w:hAnsi="Times New Roman" w:cs="Times New Roman"/>
          <w:noProof/>
          <w:sz w:val="24"/>
          <w:szCs w:val="24"/>
        </w:rPr>
        <w:t xml:space="preserve"> possib</w:t>
      </w:r>
      <w:r w:rsidRPr="00F24CB1">
        <w:rPr>
          <w:rFonts w:ascii="Times New Roman" w:hAnsi="Times New Roman" w:cs="Times New Roman"/>
          <w:noProof/>
          <w:sz w:val="24"/>
          <w:szCs w:val="24"/>
        </w:rPr>
        <w:t>ly enhance a student</w:t>
      </w:r>
      <w:r>
        <w:rPr>
          <w:rFonts w:ascii="Times New Roman" w:hAnsi="Times New Roman" w:cs="Times New Roman"/>
          <w:noProof/>
          <w:sz w:val="24"/>
          <w:szCs w:val="24"/>
        </w:rPr>
        <w:t>’</w:t>
      </w:r>
      <w:r w:rsidRPr="00F24CB1">
        <w:rPr>
          <w:rFonts w:ascii="Times New Roman" w:hAnsi="Times New Roman" w:cs="Times New Roman"/>
          <w:noProof/>
          <w:sz w:val="24"/>
          <w:szCs w:val="24"/>
        </w:rPr>
        <w:t>s final grade performance. Nevertheless, the main focus must be on reducing the total number of ab</w:t>
      </w:r>
      <w:r>
        <w:rPr>
          <w:rFonts w:ascii="Times New Roman" w:hAnsi="Times New Roman" w:cs="Times New Roman"/>
          <w:noProof/>
          <w:sz w:val="24"/>
          <w:szCs w:val="24"/>
        </w:rPr>
        <w:t>sences and improving the second-</w:t>
      </w:r>
      <w:r w:rsidRPr="00F24CB1">
        <w:rPr>
          <w:rFonts w:ascii="Times New Roman" w:hAnsi="Times New Roman" w:cs="Times New Roman"/>
          <w:noProof/>
          <w:sz w:val="24"/>
          <w:szCs w:val="24"/>
        </w:rPr>
        <w:t>period grade(G2) of the students.</w:t>
      </w:r>
    </w:p>
    <w:p w:rsidR="00D65E2E" w:rsidRDefault="00D65E2E" w:rsidP="00D65E2E">
      <w:pPr>
        <w:spacing w:line="240" w:lineRule="auto"/>
        <w:ind w:firstLine="720"/>
        <w:rPr>
          <w:rFonts w:ascii="Times New Roman" w:eastAsia="Times New Roman" w:hAnsi="Times New Roman" w:cs="Times New Roman"/>
          <w:sz w:val="24"/>
          <w:szCs w:val="24"/>
        </w:rPr>
      </w:pPr>
      <w:r w:rsidRPr="00F24CB1">
        <w:rPr>
          <w:rFonts w:ascii="Times New Roman" w:eastAsia="Times New Roman" w:hAnsi="Times New Roman" w:cs="Times New Roman"/>
          <w:sz w:val="24"/>
          <w:szCs w:val="24"/>
        </w:rPr>
        <w:t>To digress a bit, education is a crucial element in our society. Data Mining (DM)</w:t>
      </w:r>
      <w:r>
        <w:rPr>
          <w:rFonts w:ascii="Times New Roman" w:eastAsia="Times New Roman" w:hAnsi="Times New Roman" w:cs="Times New Roman"/>
          <w:sz w:val="24"/>
          <w:szCs w:val="24"/>
        </w:rPr>
        <w:t xml:space="preserve"> techniques, which allow a high-</w:t>
      </w:r>
      <w:r w:rsidRPr="00F24CB1">
        <w:rPr>
          <w:rFonts w:ascii="Times New Roman" w:eastAsia="Times New Roman" w:hAnsi="Times New Roman" w:cs="Times New Roman"/>
          <w:sz w:val="24"/>
          <w:szCs w:val="24"/>
        </w:rPr>
        <w:t>level extraction of knowledge from raw data, offer interesting possibil</w:t>
      </w:r>
      <w:r>
        <w:rPr>
          <w:rFonts w:ascii="Times New Roman" w:eastAsia="Times New Roman" w:hAnsi="Times New Roman" w:cs="Times New Roman"/>
          <w:sz w:val="24"/>
          <w:szCs w:val="24"/>
        </w:rPr>
        <w:t xml:space="preserve">ities for the education domain. </w:t>
      </w:r>
      <w:r w:rsidRPr="00F24CB1">
        <w:rPr>
          <w:rFonts w:ascii="Times New Roman" w:eastAsia="Times New Roman" w:hAnsi="Times New Roman" w:cs="Times New Roman"/>
          <w:sz w:val="24"/>
          <w:szCs w:val="24"/>
        </w:rPr>
        <w:t xml:space="preserve">In this paper, the prediction of secondary student grades of one core class (Mathematics) by using past school grades (first and second periods), demographic, social and other school related data have all been addressed. Linear Regression, Shrinkage, Tree-based methods and the Neural Networks (NN) were all tested. </w:t>
      </w:r>
    </w:p>
    <w:p w:rsidR="00D65E2E" w:rsidRPr="00F24CB1" w:rsidRDefault="00D65E2E" w:rsidP="00D65E2E">
      <w:pPr>
        <w:spacing w:line="240" w:lineRule="auto"/>
        <w:ind w:firstLine="720"/>
        <w:rPr>
          <w:rFonts w:ascii="Times New Roman" w:eastAsia="Times New Roman" w:hAnsi="Times New Roman" w:cs="Times New Roman"/>
          <w:sz w:val="24"/>
          <w:szCs w:val="24"/>
        </w:rPr>
      </w:pPr>
      <w:r w:rsidRPr="00F24CB1">
        <w:rPr>
          <w:rFonts w:ascii="Times New Roman" w:eastAsia="Times New Roman" w:hAnsi="Times New Roman" w:cs="Times New Roman"/>
          <w:sz w:val="24"/>
          <w:szCs w:val="24"/>
        </w:rPr>
        <w:t>This study wa</w:t>
      </w:r>
      <w:r>
        <w:rPr>
          <w:rFonts w:ascii="Times New Roman" w:eastAsia="Times New Roman" w:hAnsi="Times New Roman" w:cs="Times New Roman"/>
          <w:sz w:val="24"/>
          <w:szCs w:val="24"/>
        </w:rPr>
        <w:t>s also based on an off-line learning</w:t>
      </w:r>
      <w:r w:rsidRPr="00F24CB1">
        <w:rPr>
          <w:rFonts w:ascii="Times New Roman" w:eastAsia="Times New Roman" w:hAnsi="Times New Roman" w:cs="Times New Roman"/>
          <w:sz w:val="24"/>
          <w:szCs w:val="24"/>
        </w:rPr>
        <w:t xml:space="preserve"> since the DM techniques were applied after the data was collected. However, there is a potential for an automatic online learning environment, by using a student prediction engine as part of a school management support system. This will allow the collection of additional features (e.g. grades from previous school years) and also to obtain a valuable feedback from the school professionals </w:t>
      </w:r>
      <w:r w:rsidRPr="00F24CB1">
        <w:rPr>
          <w:rFonts w:ascii="Times New Roman" w:hAnsi="Times New Roman" w:cs="Times New Roman"/>
          <w:sz w:val="24"/>
          <w:szCs w:val="24"/>
        </w:rPr>
        <w:t>(Cortez &amp; Silva, 2008)</w:t>
      </w:r>
      <w:r w:rsidRPr="00F24CB1">
        <w:rPr>
          <w:rFonts w:ascii="Times New Roman" w:eastAsia="Times New Roman" w:hAnsi="Times New Roman" w:cs="Times New Roman"/>
          <w:sz w:val="24"/>
          <w:szCs w:val="24"/>
        </w:rPr>
        <w:t>. Furthermore, it could be enlarged to experiment more schools and school years, in order to enrich the student databases. Automatic feature selection methods (e.g. filtering or wrapp</w:t>
      </w:r>
      <w:r>
        <w:rPr>
          <w:rFonts w:ascii="Times New Roman" w:eastAsia="Times New Roman" w:hAnsi="Times New Roman" w:cs="Times New Roman"/>
          <w:sz w:val="24"/>
          <w:szCs w:val="24"/>
        </w:rPr>
        <w:t>er) (Witten and Frank 2005) can</w:t>
      </w:r>
      <w:r w:rsidRPr="00F24CB1">
        <w:rPr>
          <w:rFonts w:ascii="Times New Roman" w:eastAsia="Times New Roman" w:hAnsi="Times New Roman" w:cs="Times New Roman"/>
          <w:sz w:val="24"/>
          <w:szCs w:val="24"/>
        </w:rPr>
        <w:t xml:space="preserve"> also be explored, since only a small portion of the input variables considered seem to be relevant. In particular, this is expected to benefit the nonlinear function methods (e.g. NN), which are more sensitive to irrelevant inputs.</w:t>
      </w:r>
    </w:p>
    <w:p w:rsidR="00D65E2E" w:rsidRDefault="00D65E2E" w:rsidP="00D65E2E">
      <w:pPr>
        <w:autoSpaceDE w:val="0"/>
        <w:autoSpaceDN w:val="0"/>
        <w:adjustRightInd w:val="0"/>
        <w:spacing w:after="0" w:line="240" w:lineRule="auto"/>
        <w:ind w:firstLine="720"/>
        <w:rPr>
          <w:rFonts w:ascii="Times New Roman" w:hAnsi="Times New Roman" w:cs="Times New Roman"/>
          <w:sz w:val="24"/>
          <w:szCs w:val="24"/>
        </w:rPr>
      </w:pPr>
      <w:r w:rsidRPr="00F24CB1">
        <w:rPr>
          <w:rFonts w:ascii="Times New Roman" w:hAnsi="Times New Roman" w:cs="Times New Roman"/>
          <w:sz w:val="24"/>
          <w:szCs w:val="24"/>
        </w:rPr>
        <w:t xml:space="preserve">Finally, EDM is in its infancy and it has </w:t>
      </w:r>
      <w:r>
        <w:rPr>
          <w:rFonts w:ascii="Times New Roman" w:hAnsi="Times New Roman" w:cs="Times New Roman"/>
          <w:sz w:val="24"/>
          <w:szCs w:val="24"/>
        </w:rPr>
        <w:t xml:space="preserve">a </w:t>
      </w:r>
      <w:r w:rsidRPr="00F24CB1">
        <w:rPr>
          <w:rFonts w:ascii="Times New Roman" w:hAnsi="Times New Roman" w:cs="Times New Roman"/>
          <w:sz w:val="24"/>
          <w:szCs w:val="24"/>
        </w:rPr>
        <w:t xml:space="preserve">lot of potential for education. EDM opens promising and exciting </w:t>
      </w:r>
      <w:r>
        <w:rPr>
          <w:rFonts w:ascii="Times New Roman" w:hAnsi="Times New Roman" w:cs="Times New Roman"/>
          <w:sz w:val="24"/>
          <w:szCs w:val="24"/>
        </w:rPr>
        <w:t>opportunities</w:t>
      </w:r>
      <w:r w:rsidRPr="00F24CB1">
        <w:rPr>
          <w:rFonts w:ascii="Times New Roman" w:hAnsi="Times New Roman" w:cs="Times New Roman"/>
          <w:sz w:val="24"/>
          <w:szCs w:val="24"/>
        </w:rPr>
        <w:t xml:space="preserve"> for future research. </w:t>
      </w:r>
      <w:r>
        <w:rPr>
          <w:rFonts w:ascii="Times New Roman" w:hAnsi="Times New Roman" w:cs="Times New Roman"/>
          <w:sz w:val="24"/>
          <w:szCs w:val="24"/>
        </w:rPr>
        <w:t>Particularly</w:t>
      </w:r>
      <w:r w:rsidRPr="00F24CB1">
        <w:rPr>
          <w:rFonts w:ascii="Times New Roman" w:hAnsi="Times New Roman" w:cs="Times New Roman"/>
          <w:sz w:val="24"/>
          <w:szCs w:val="24"/>
        </w:rPr>
        <w:t>, this project can be further improved by using more recent</w:t>
      </w:r>
      <w:r>
        <w:rPr>
          <w:rFonts w:ascii="Times New Roman" w:hAnsi="Times New Roman" w:cs="Times New Roman"/>
          <w:sz w:val="24"/>
          <w:szCs w:val="24"/>
        </w:rPr>
        <w:t xml:space="preserve"> data</w:t>
      </w:r>
      <w:r w:rsidRPr="00F24CB1">
        <w:rPr>
          <w:rFonts w:ascii="Times New Roman" w:hAnsi="Times New Roman" w:cs="Times New Roman"/>
          <w:sz w:val="24"/>
          <w:szCs w:val="24"/>
        </w:rPr>
        <w:t xml:space="preserve"> as the data used for this report is from </w:t>
      </w:r>
      <w:r>
        <w:rPr>
          <w:rFonts w:ascii="Times New Roman" w:hAnsi="Times New Roman" w:cs="Times New Roman"/>
          <w:sz w:val="24"/>
          <w:szCs w:val="24"/>
        </w:rPr>
        <w:t xml:space="preserve">the year </w:t>
      </w:r>
      <w:r w:rsidRPr="00F24CB1">
        <w:rPr>
          <w:rFonts w:ascii="Times New Roman" w:hAnsi="Times New Roman" w:cs="Times New Roman"/>
          <w:sz w:val="24"/>
          <w:szCs w:val="24"/>
        </w:rPr>
        <w:t>2006</w:t>
      </w:r>
      <w:r>
        <w:rPr>
          <w:rFonts w:ascii="Times New Roman" w:hAnsi="Times New Roman" w:cs="Times New Roman"/>
          <w:sz w:val="24"/>
          <w:szCs w:val="24"/>
        </w:rPr>
        <w:t>,</w:t>
      </w:r>
      <w:r w:rsidRPr="00F24CB1">
        <w:rPr>
          <w:rFonts w:ascii="Times New Roman" w:hAnsi="Times New Roman" w:cs="Times New Roman"/>
          <w:sz w:val="24"/>
          <w:szCs w:val="24"/>
        </w:rPr>
        <w:t xml:space="preserve"> and the data should not be limited to just the Mathematics subject even though it was a good benchmark for other subjec</w:t>
      </w:r>
      <w:r>
        <w:rPr>
          <w:rFonts w:ascii="Times New Roman" w:hAnsi="Times New Roman" w:cs="Times New Roman"/>
          <w:sz w:val="24"/>
          <w:szCs w:val="24"/>
        </w:rPr>
        <w:t xml:space="preserve">ts. If possible, </w:t>
      </w:r>
      <w:r w:rsidRPr="00F24CB1">
        <w:rPr>
          <w:rFonts w:ascii="Times New Roman" w:hAnsi="Times New Roman" w:cs="Times New Roman"/>
          <w:sz w:val="24"/>
          <w:szCs w:val="24"/>
        </w:rPr>
        <w:t>students’ overall CGPA should be investigated. To continue moving in the right direction, more predictors investigated as well more data from other schools could further improve the accuracy of all aforementioned statistical models.</w:t>
      </w:r>
    </w:p>
    <w:p w:rsidR="0048301C" w:rsidRPr="0057294C" w:rsidRDefault="0048301C" w:rsidP="00D65E2E">
      <w:pPr>
        <w:autoSpaceDE w:val="0"/>
        <w:autoSpaceDN w:val="0"/>
        <w:adjustRightInd w:val="0"/>
        <w:spacing w:after="0" w:line="240" w:lineRule="auto"/>
        <w:ind w:firstLine="720"/>
        <w:rPr>
          <w:rFonts w:ascii="Times New Roman" w:hAnsi="Times New Roman" w:cs="Times New Roman"/>
          <w:sz w:val="24"/>
          <w:szCs w:val="24"/>
        </w:rPr>
      </w:pPr>
    </w:p>
    <w:p w:rsidR="00D65E2E" w:rsidRDefault="00D65E2E" w:rsidP="00D65E2E">
      <w:pPr>
        <w:jc w:val="center"/>
        <w:rPr>
          <w:rFonts w:ascii="Times New Roman" w:hAnsi="Times New Roman" w:cs="Times New Roman"/>
          <w:b/>
          <w:sz w:val="28"/>
          <w:szCs w:val="28"/>
        </w:rPr>
      </w:pPr>
      <w:r w:rsidRPr="00FA7072">
        <w:rPr>
          <w:rFonts w:ascii="Times New Roman" w:hAnsi="Times New Roman" w:cs="Times New Roman"/>
          <w:b/>
          <w:sz w:val="28"/>
          <w:szCs w:val="28"/>
        </w:rPr>
        <w:lastRenderedPageBreak/>
        <w:t>References</w:t>
      </w:r>
    </w:p>
    <w:p w:rsidR="001B2D6C" w:rsidRPr="0048301C" w:rsidRDefault="001B2D6C" w:rsidP="001B2D6C">
      <w:pPr>
        <w:shd w:val="clear" w:color="auto" w:fill="FFFFFF"/>
        <w:spacing w:before="158" w:after="158" w:line="240" w:lineRule="auto"/>
        <w:textAlignment w:val="baseline"/>
        <w:rPr>
          <w:rFonts w:ascii="Arial" w:eastAsia="Times New Roman" w:hAnsi="Arial" w:cs="Arial"/>
          <w:sz w:val="21"/>
          <w:szCs w:val="21"/>
        </w:rPr>
      </w:pPr>
      <w:r w:rsidRPr="008D69C6">
        <w:rPr>
          <w:rFonts w:ascii="Arial" w:eastAsia="Times New Roman" w:hAnsi="Arial" w:cs="Arial"/>
          <w:color w:val="000000"/>
          <w:sz w:val="27"/>
          <w:szCs w:val="27"/>
        </w:rPr>
        <w:t>Acknowledgements</w:t>
      </w:r>
    </w:p>
    <w:p w:rsidR="001B2D6C" w:rsidRPr="008D69C6" w:rsidRDefault="00146B93" w:rsidP="001B2D6C">
      <w:pPr>
        <w:shd w:val="clear" w:color="auto" w:fill="FFFFFF"/>
        <w:spacing w:after="0" w:line="240" w:lineRule="auto"/>
        <w:textAlignment w:val="baseline"/>
        <w:rPr>
          <w:rFonts w:ascii="Arial" w:eastAsia="Times New Roman" w:hAnsi="Arial" w:cs="Arial"/>
          <w:sz w:val="21"/>
          <w:szCs w:val="21"/>
        </w:rPr>
      </w:pPr>
      <w:hyperlink r:id="rId18" w:history="1">
        <w:r w:rsidR="001B2D6C" w:rsidRPr="008D69C6">
          <w:rPr>
            <w:rFonts w:ascii="Arial" w:eastAsia="Times New Roman" w:hAnsi="Arial" w:cs="Arial"/>
            <w:color w:val="008ABC"/>
            <w:sz w:val="21"/>
            <w:szCs w:val="21"/>
            <w:u w:val="single"/>
            <w:bdr w:val="none" w:sz="0" w:space="0" w:color="auto" w:frame="1"/>
          </w:rPr>
          <w:t>https://bigquery.cloud.google.com/dataset/bigquery-public-data:chicago_crime</w:t>
        </w:r>
      </w:hyperlink>
    </w:p>
    <w:p w:rsidR="001B2D6C" w:rsidRPr="008D69C6" w:rsidRDefault="00146B93" w:rsidP="001B2D6C">
      <w:pPr>
        <w:shd w:val="clear" w:color="auto" w:fill="FFFFFF"/>
        <w:spacing w:after="0" w:line="240" w:lineRule="auto"/>
        <w:textAlignment w:val="baseline"/>
        <w:rPr>
          <w:rFonts w:ascii="Arial" w:eastAsia="Times New Roman" w:hAnsi="Arial" w:cs="Arial"/>
          <w:sz w:val="21"/>
          <w:szCs w:val="21"/>
        </w:rPr>
      </w:pPr>
      <w:hyperlink r:id="rId19" w:history="1">
        <w:r w:rsidR="001B2D6C" w:rsidRPr="008D69C6">
          <w:rPr>
            <w:rFonts w:ascii="Arial" w:eastAsia="Times New Roman" w:hAnsi="Arial" w:cs="Arial"/>
            <w:color w:val="008ABC"/>
            <w:sz w:val="21"/>
            <w:szCs w:val="21"/>
            <w:u w:val="single"/>
            <w:bdr w:val="none" w:sz="0" w:space="0" w:color="auto" w:frame="1"/>
          </w:rPr>
          <w:t>https://cloud.google.com/bigquery/public-data/chicago-crime-data</w:t>
        </w:r>
      </w:hyperlink>
    </w:p>
    <w:p w:rsidR="001B2D6C" w:rsidRPr="008D69C6" w:rsidRDefault="001B2D6C" w:rsidP="001B2D6C">
      <w:pPr>
        <w:shd w:val="clear" w:color="auto" w:fill="FFFFFF"/>
        <w:spacing w:before="158" w:after="158" w:line="240" w:lineRule="auto"/>
        <w:textAlignment w:val="baseline"/>
        <w:rPr>
          <w:rFonts w:ascii="Arial" w:eastAsia="Times New Roman" w:hAnsi="Arial" w:cs="Arial"/>
          <w:sz w:val="21"/>
          <w:szCs w:val="21"/>
        </w:rPr>
      </w:pPr>
      <w:r w:rsidRPr="008D69C6">
        <w:rPr>
          <w:rFonts w:ascii="Arial" w:eastAsia="Times New Roman" w:hAnsi="Arial" w:cs="Arial"/>
          <w:sz w:val="21"/>
          <w:szCs w:val="21"/>
        </w:rPr>
        <w:t>Dataset Source: City of Chicago</w:t>
      </w:r>
    </w:p>
    <w:p w:rsidR="001B2D6C" w:rsidRPr="008D69C6" w:rsidRDefault="001B2D6C" w:rsidP="001B2D6C">
      <w:pPr>
        <w:shd w:val="clear" w:color="auto" w:fill="FFFFFF"/>
        <w:spacing w:after="0" w:line="240" w:lineRule="auto"/>
        <w:textAlignment w:val="baseline"/>
        <w:rPr>
          <w:rFonts w:ascii="Arial" w:eastAsia="Times New Roman" w:hAnsi="Arial" w:cs="Arial"/>
          <w:sz w:val="21"/>
          <w:szCs w:val="21"/>
        </w:rPr>
      </w:pPr>
      <w:r w:rsidRPr="008D69C6">
        <w:rPr>
          <w:rFonts w:ascii="Arial" w:eastAsia="Times New Roman" w:hAnsi="Arial" w:cs="Arial"/>
          <w:sz w:val="21"/>
          <w:szCs w:val="21"/>
        </w:rPr>
        <w:t>This dataset is publicly available for anyone to use under the following terms provided by the Dataset Source —</w:t>
      </w:r>
      <w:hyperlink r:id="rId20" w:history="1">
        <w:r w:rsidRPr="008D69C6">
          <w:rPr>
            <w:rFonts w:ascii="Arial" w:eastAsia="Times New Roman" w:hAnsi="Arial" w:cs="Arial"/>
            <w:color w:val="008ABC"/>
            <w:sz w:val="21"/>
            <w:szCs w:val="21"/>
            <w:u w:val="single"/>
            <w:bdr w:val="none" w:sz="0" w:space="0" w:color="auto" w:frame="1"/>
          </w:rPr>
          <w:t>https://data.cityofchicago.org</w:t>
        </w:r>
      </w:hyperlink>
    </w:p>
    <w:p w:rsidR="001B2D6C" w:rsidRPr="00FA7072" w:rsidRDefault="001B2D6C" w:rsidP="001B2D6C">
      <w:pPr>
        <w:rPr>
          <w:rFonts w:ascii="Times New Roman" w:hAnsi="Times New Roman" w:cs="Times New Roman"/>
          <w:b/>
          <w:sz w:val="28"/>
          <w:szCs w:val="28"/>
        </w:rPr>
      </w:pP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r w:rsidRPr="00F24CB1">
        <w:rPr>
          <w:rFonts w:ascii="Times New Roman" w:hAnsi="Times New Roman" w:cs="Times New Roman"/>
          <w:color w:val="000000"/>
          <w:sz w:val="24"/>
          <w:szCs w:val="24"/>
          <w:shd w:val="clear" w:color="auto" w:fill="FFFFFF"/>
        </w:rPr>
        <w:t>Breiman</w:t>
      </w:r>
      <w:proofErr w:type="gramStart"/>
      <w:r w:rsidRPr="00F24CB1">
        <w:rPr>
          <w:rFonts w:ascii="Times New Roman" w:hAnsi="Times New Roman" w:cs="Times New Roman"/>
          <w:color w:val="000000"/>
          <w:sz w:val="24"/>
          <w:szCs w:val="24"/>
          <w:shd w:val="clear" w:color="auto" w:fill="FFFFFF"/>
        </w:rPr>
        <w:t>,L</w:t>
      </w:r>
      <w:proofErr w:type="gramEnd"/>
      <w:r w:rsidRPr="00F24CB1">
        <w:rPr>
          <w:rFonts w:ascii="Times New Roman" w:hAnsi="Times New Roman" w:cs="Times New Roman"/>
          <w:color w:val="000000"/>
          <w:sz w:val="24"/>
          <w:szCs w:val="24"/>
          <w:shd w:val="clear" w:color="auto" w:fill="FFFFFF"/>
        </w:rPr>
        <w:t>. (2001). Random Forests.</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Machine Learning, 45</w:t>
      </w:r>
      <w:r w:rsidRPr="00F24CB1">
        <w:rPr>
          <w:rFonts w:ascii="Times New Roman" w:hAnsi="Times New Roman" w:cs="Times New Roman"/>
          <w:color w:val="000000"/>
          <w:sz w:val="24"/>
          <w:szCs w:val="24"/>
          <w:shd w:val="clear" w:color="auto" w:fill="FFFFFF"/>
        </w:rPr>
        <w:t>(1), 5-32. //link.springer.com/article/10.1023/A:1010933404324</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r w:rsidRPr="00F24CB1">
        <w:rPr>
          <w:rFonts w:ascii="Times New Roman" w:hAnsi="Times New Roman" w:cs="Times New Roman"/>
          <w:color w:val="000000"/>
          <w:sz w:val="24"/>
          <w:szCs w:val="24"/>
          <w:shd w:val="clear" w:color="auto" w:fill="FFFFFF"/>
        </w:rPr>
        <w:t>Breiman, L., Friedman, J., Ohlsen, R., &amp; Stone, C.</w:t>
      </w:r>
      <w:r>
        <w:rPr>
          <w:rFonts w:ascii="Times New Roman" w:hAnsi="Times New Roman" w:cs="Times New Roman"/>
          <w:color w:val="000000"/>
          <w:sz w:val="24"/>
          <w:szCs w:val="24"/>
          <w:shd w:val="clear" w:color="auto" w:fill="FFFFFF"/>
        </w:rPr>
        <w:t xml:space="preserve"> </w:t>
      </w:r>
      <w:r w:rsidRPr="00F24CB1">
        <w:rPr>
          <w:rFonts w:ascii="Times New Roman" w:hAnsi="Times New Roman" w:cs="Times New Roman"/>
          <w:color w:val="000000"/>
          <w:sz w:val="24"/>
          <w:szCs w:val="24"/>
          <w:shd w:val="clear" w:color="auto" w:fill="FFFFFF"/>
        </w:rPr>
        <w:t>(1984).</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 xml:space="preserve">Classification and regression trees. </w:t>
      </w:r>
      <w:r w:rsidRPr="00F24CB1">
        <w:rPr>
          <w:rFonts w:ascii="Times New Roman" w:hAnsi="Times New Roman" w:cs="Times New Roman"/>
          <w:color w:val="000000"/>
          <w:sz w:val="24"/>
          <w:szCs w:val="24"/>
          <w:shd w:val="clear" w:color="auto" w:fill="FFFFFF"/>
        </w:rPr>
        <w:t>Monterey, CA: Wadsworth.</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r w:rsidRPr="00F24CB1">
        <w:rPr>
          <w:rFonts w:ascii="Times New Roman" w:hAnsi="Times New Roman" w:cs="Times New Roman"/>
          <w:color w:val="000000"/>
          <w:sz w:val="24"/>
          <w:szCs w:val="24"/>
          <w:shd w:val="clear" w:color="auto" w:fill="FFFFFF"/>
        </w:rPr>
        <w:t>Cortez, P., &amp; Silva, A. (2008). Proceedings from</w:t>
      </w:r>
      <w:r w:rsidRPr="00F24CB1">
        <w:rPr>
          <w:rFonts w:ascii="Times New Roman" w:hAnsi="Times New Roman" w:cs="Times New Roman"/>
          <w:sz w:val="24"/>
          <w:szCs w:val="24"/>
        </w:rPr>
        <w:t xml:space="preserve"> 5th FUture BUsiness TEChnology Conference: </w:t>
      </w:r>
      <w:r w:rsidRPr="00F24CB1">
        <w:rPr>
          <w:rFonts w:ascii="Times New Roman" w:hAnsi="Times New Roman" w:cs="Times New Roman"/>
          <w:i/>
          <w:color w:val="000000"/>
          <w:sz w:val="24"/>
          <w:szCs w:val="24"/>
          <w:shd w:val="clear" w:color="auto" w:fill="FFFFFF"/>
        </w:rPr>
        <w:t>Using data mining to predict secondary school performance</w:t>
      </w:r>
      <w:r w:rsidRPr="00F24CB1">
        <w:rPr>
          <w:rFonts w:ascii="Times New Roman" w:hAnsi="Times New Roman" w:cs="Times New Roman"/>
          <w:color w:val="000000"/>
          <w:sz w:val="24"/>
          <w:szCs w:val="24"/>
          <w:shd w:val="clear" w:color="auto" w:fill="FFFFFF"/>
        </w:rPr>
        <w:t xml:space="preserve">. </w:t>
      </w:r>
      <w:r w:rsidRPr="00F24CB1">
        <w:rPr>
          <w:rStyle w:val="Emphasis"/>
          <w:rFonts w:ascii="Times New Roman" w:hAnsi="Times New Roman" w:cs="Times New Roman"/>
          <w:color w:val="000000"/>
          <w:sz w:val="24"/>
          <w:szCs w:val="24"/>
          <w:shd w:val="clear" w:color="auto" w:fill="FFFFFF"/>
        </w:rPr>
        <w:t>Porto, Portugal.</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p>
    <w:p w:rsidR="00D65E2E" w:rsidRPr="00F24CB1" w:rsidRDefault="00D65E2E" w:rsidP="00D65E2E">
      <w:pPr>
        <w:ind w:left="720" w:hanging="720"/>
        <w:rPr>
          <w:rFonts w:ascii="Times New Roman" w:hAnsi="Times New Roman" w:cs="Times New Roman"/>
          <w:sz w:val="24"/>
          <w:szCs w:val="24"/>
        </w:rPr>
      </w:pPr>
      <w:r w:rsidRPr="00F24CB1">
        <w:rPr>
          <w:rFonts w:ascii="Times New Roman" w:hAnsi="Times New Roman" w:cs="Times New Roman"/>
          <w:sz w:val="24"/>
          <w:szCs w:val="24"/>
        </w:rPr>
        <w:t xml:space="preserve">Forelle, C. (2011). A nation of dropout shakes Europe. </w:t>
      </w:r>
      <w:r w:rsidRPr="00F24CB1">
        <w:rPr>
          <w:rStyle w:val="Emphasis"/>
          <w:rFonts w:ascii="Times New Roman" w:hAnsi="Times New Roman" w:cs="Times New Roman"/>
          <w:sz w:val="24"/>
          <w:szCs w:val="24"/>
        </w:rPr>
        <w:t xml:space="preserve">European Business News. </w:t>
      </w:r>
      <w:r w:rsidRPr="00F24CB1">
        <w:rPr>
          <w:rFonts w:ascii="Times New Roman" w:hAnsi="Times New Roman" w:cs="Times New Roman"/>
          <w:sz w:val="24"/>
          <w:szCs w:val="24"/>
        </w:rPr>
        <w:t xml:space="preserve"> Retrieved from</w:t>
      </w:r>
      <w:r w:rsidRPr="00F24CB1">
        <w:rPr>
          <w:rFonts w:ascii="Times New Roman" w:hAnsi="Times New Roman" w:cs="Times New Roman"/>
          <w:sz w:val="24"/>
          <w:szCs w:val="24"/>
        </w:rPr>
        <w:br/>
        <w:t>http://www.wsj.com/articles/SB10001424052748704076804576180522989644198</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r w:rsidRPr="00F24CB1">
        <w:rPr>
          <w:rFonts w:ascii="Times New Roman" w:hAnsi="Times New Roman" w:cs="Times New Roman"/>
          <w:color w:val="000000"/>
          <w:sz w:val="24"/>
          <w:szCs w:val="24"/>
          <w:shd w:val="clear" w:color="auto" w:fill="FFFFFF"/>
        </w:rPr>
        <w:t>Hastie, T., Tibshirani, R &amp; Friedman, J.</w:t>
      </w:r>
      <w:r>
        <w:rPr>
          <w:rFonts w:ascii="Times New Roman" w:hAnsi="Times New Roman" w:cs="Times New Roman"/>
          <w:color w:val="000000"/>
          <w:sz w:val="24"/>
          <w:szCs w:val="24"/>
          <w:shd w:val="clear" w:color="auto" w:fill="FFFFFF"/>
        </w:rPr>
        <w:t xml:space="preserve"> </w:t>
      </w:r>
      <w:r w:rsidRPr="00F24CB1">
        <w:rPr>
          <w:rFonts w:ascii="Times New Roman" w:hAnsi="Times New Roman" w:cs="Times New Roman"/>
          <w:color w:val="000000"/>
          <w:sz w:val="24"/>
          <w:szCs w:val="24"/>
          <w:shd w:val="clear" w:color="auto" w:fill="FFFFFF"/>
        </w:rPr>
        <w:t>(2001).</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The elements of statistical learning: Data mining, inference</w:t>
      </w:r>
      <w:r>
        <w:rPr>
          <w:rStyle w:val="Emphasis"/>
          <w:rFonts w:ascii="Times New Roman" w:hAnsi="Times New Roman" w:cs="Times New Roman"/>
          <w:color w:val="000000"/>
          <w:sz w:val="24"/>
          <w:szCs w:val="24"/>
          <w:shd w:val="clear" w:color="auto" w:fill="FFFFFF"/>
        </w:rPr>
        <w:t>,</w:t>
      </w:r>
      <w:r w:rsidRPr="00F24CB1">
        <w:rPr>
          <w:rStyle w:val="Emphasis"/>
          <w:rFonts w:ascii="Times New Roman" w:hAnsi="Times New Roman" w:cs="Times New Roman"/>
          <w:color w:val="000000"/>
          <w:sz w:val="24"/>
          <w:szCs w:val="24"/>
          <w:shd w:val="clear" w:color="auto" w:fill="FFFFFF"/>
        </w:rPr>
        <w:t xml:space="preserve"> and prediction</w:t>
      </w:r>
      <w:r w:rsidRPr="00F24CB1">
        <w:rPr>
          <w:rFonts w:ascii="Times New Roman" w:hAnsi="Times New Roman" w:cs="Times New Roman"/>
          <w:color w:val="000000"/>
          <w:sz w:val="24"/>
          <w:szCs w:val="24"/>
          <w:shd w:val="clear" w:color="auto" w:fill="FFFFFF"/>
        </w:rPr>
        <w:t>. NY: Springer-Verlag.</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p>
    <w:p w:rsidR="00D65E2E" w:rsidRPr="00F24CB1" w:rsidRDefault="00D65E2E" w:rsidP="00D65E2E">
      <w:pPr>
        <w:ind w:left="720" w:hanging="720"/>
        <w:rPr>
          <w:rFonts w:ascii="Times New Roman" w:hAnsi="Times New Roman" w:cs="Times New Roman"/>
          <w:sz w:val="24"/>
          <w:szCs w:val="24"/>
        </w:rPr>
      </w:pPr>
      <w:r w:rsidRPr="00F24CB1">
        <w:rPr>
          <w:rFonts w:ascii="Times New Roman" w:hAnsi="Times New Roman" w:cs="Times New Roman"/>
          <w:sz w:val="24"/>
          <w:szCs w:val="24"/>
        </w:rPr>
        <w:t xml:space="preserve">Jiawei Han Michelin </w:t>
      </w:r>
      <w:proofErr w:type="gramStart"/>
      <w:r w:rsidRPr="00F24CB1">
        <w:rPr>
          <w:rFonts w:ascii="Times New Roman" w:hAnsi="Times New Roman" w:cs="Times New Roman"/>
          <w:sz w:val="24"/>
          <w:szCs w:val="24"/>
        </w:rPr>
        <w:t>Kamber(</w:t>
      </w:r>
      <w:proofErr w:type="gramEnd"/>
      <w:r w:rsidRPr="00F24CB1">
        <w:rPr>
          <w:rFonts w:ascii="Times New Roman" w:hAnsi="Times New Roman" w:cs="Times New Roman"/>
          <w:sz w:val="24"/>
          <w:szCs w:val="24"/>
        </w:rPr>
        <w:t>2011), “Data Mining-Concepts and Techniques”, Morgan Kaufmann Publishers.</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r w:rsidRPr="00F24CB1">
        <w:rPr>
          <w:rFonts w:ascii="Times New Roman" w:hAnsi="Times New Roman" w:cs="Times New Roman"/>
          <w:color w:val="000000"/>
          <w:sz w:val="24"/>
          <w:szCs w:val="24"/>
          <w:shd w:val="clear" w:color="auto" w:fill="FFFFFF"/>
        </w:rPr>
        <w:t xml:space="preserve">Kaur, P., Singh, M., &amp; Josan, G. S. (2015). Classification and prediction based data mining algorithms to predict slow learners in education sector. </w:t>
      </w:r>
      <w:r w:rsidRPr="00F24CB1">
        <w:rPr>
          <w:rStyle w:val="Emphasis"/>
          <w:rFonts w:ascii="Times New Roman" w:hAnsi="Times New Roman" w:cs="Times New Roman"/>
          <w:color w:val="000000"/>
          <w:sz w:val="24"/>
          <w:szCs w:val="24"/>
          <w:shd w:val="clear" w:color="auto" w:fill="FFFFFF"/>
        </w:rPr>
        <w:t>Procedia Computer Science, 57,</w:t>
      </w:r>
      <w:r w:rsidRPr="00F24CB1">
        <w:rPr>
          <w:rFonts w:ascii="Times New Roman" w:hAnsi="Times New Roman" w:cs="Times New Roman"/>
          <w:color w:val="000000"/>
          <w:sz w:val="24"/>
          <w:szCs w:val="24"/>
          <w:shd w:val="clear" w:color="auto" w:fill="FFFFFF"/>
        </w:rPr>
        <w:t xml:space="preserve"> 500-508.</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r w:rsidRPr="00F24CB1">
        <w:rPr>
          <w:rFonts w:ascii="Times New Roman" w:hAnsi="Times New Roman" w:cs="Times New Roman"/>
          <w:color w:val="000000"/>
          <w:sz w:val="24"/>
          <w:szCs w:val="24"/>
          <w:shd w:val="clear" w:color="auto" w:fill="FFFFFF"/>
        </w:rPr>
        <w:t>Kotsiantis, S., Pierrakeas, C., &amp; Pintelas, P. (2004). Predicting students’ performance in distance learning.</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Applied Artificial Intelligence, 18</w:t>
      </w:r>
      <w:r w:rsidRPr="00F24CB1">
        <w:rPr>
          <w:rFonts w:ascii="Times New Roman" w:hAnsi="Times New Roman" w:cs="Times New Roman"/>
          <w:color w:val="000000"/>
          <w:sz w:val="24"/>
          <w:szCs w:val="24"/>
          <w:shd w:val="clear" w:color="auto" w:fill="FFFFFF"/>
        </w:rPr>
        <w:t>, 411-426.</w:t>
      </w:r>
    </w:p>
    <w:p w:rsidR="00D65E2E" w:rsidRPr="00F24CB1" w:rsidRDefault="00D65E2E" w:rsidP="00D65E2E">
      <w:pPr>
        <w:autoSpaceDE w:val="0"/>
        <w:autoSpaceDN w:val="0"/>
        <w:adjustRightInd w:val="0"/>
        <w:spacing w:after="0" w:line="240" w:lineRule="auto"/>
        <w:ind w:left="1440" w:hanging="720"/>
        <w:rPr>
          <w:rFonts w:ascii="Times New Roman" w:hAnsi="Times New Roman" w:cs="Times New Roman"/>
          <w:color w:val="000000"/>
          <w:sz w:val="24"/>
          <w:szCs w:val="24"/>
          <w:shd w:val="clear" w:color="auto" w:fill="FFFFFF"/>
        </w:rPr>
      </w:pPr>
      <w:r w:rsidRPr="00F24CB1">
        <w:rPr>
          <w:rFonts w:ascii="Times New Roman" w:hAnsi="Times New Roman" w:cs="Times New Roman"/>
          <w:color w:val="000000"/>
          <w:sz w:val="24"/>
          <w:szCs w:val="24"/>
          <w:shd w:val="clear" w:color="auto" w:fill="FFFFFF"/>
        </w:rPr>
        <w:t>DOI: 10.1080=08839510490442058</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r w:rsidRPr="00F24CB1">
        <w:rPr>
          <w:rFonts w:ascii="Times New Roman" w:hAnsi="Times New Roman" w:cs="Times New Roman"/>
          <w:color w:val="000000"/>
          <w:sz w:val="24"/>
          <w:szCs w:val="24"/>
          <w:shd w:val="clear" w:color="auto" w:fill="FFFFFF"/>
        </w:rPr>
        <w:t>Luan, J. (2002). Data mining and its applications in higher education.</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New Directions for Institutional Research, 113</w:t>
      </w:r>
      <w:r w:rsidRPr="00F24CB1">
        <w:rPr>
          <w:rFonts w:ascii="Times New Roman" w:hAnsi="Times New Roman" w:cs="Times New Roman"/>
          <w:color w:val="000000"/>
          <w:sz w:val="24"/>
          <w:szCs w:val="24"/>
          <w:shd w:val="clear" w:color="auto" w:fill="FFFFFF"/>
        </w:rPr>
        <w:t xml:space="preserve">, 17-36. </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r w:rsidRPr="00F24CB1">
        <w:rPr>
          <w:rFonts w:ascii="Times New Roman" w:hAnsi="Times New Roman" w:cs="Times New Roman"/>
          <w:color w:val="000000"/>
          <w:sz w:val="24"/>
          <w:szCs w:val="24"/>
          <w:shd w:val="clear" w:color="auto" w:fill="FFFFFF"/>
        </w:rPr>
        <w:t xml:space="preserve">Ma, Y., Liu, B., Wong, C., Yu P., &amp; Lee, S (2000). Proceedings from </w:t>
      </w:r>
      <w:r w:rsidRPr="00F24CB1">
        <w:rPr>
          <w:rFonts w:ascii="Times New Roman" w:hAnsi="Times New Roman" w:cs="Times New Roman"/>
          <w:sz w:val="24"/>
          <w:szCs w:val="24"/>
        </w:rPr>
        <w:t>6th ACM SIGKDD International Conference on Knowledge Discovery and Data Mining</w:t>
      </w:r>
      <w:r w:rsidRPr="00F24CB1">
        <w:rPr>
          <w:rFonts w:ascii="Times New Roman" w:hAnsi="Times New Roman" w:cs="Times New Roman"/>
          <w:color w:val="000000"/>
          <w:sz w:val="24"/>
          <w:szCs w:val="24"/>
          <w:shd w:val="clear" w:color="auto" w:fill="FFFFFF"/>
        </w:rPr>
        <w:t>:</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Targeting the right students using data mining</w:t>
      </w:r>
      <w:r w:rsidRPr="00F24CB1">
        <w:rPr>
          <w:rFonts w:ascii="Times New Roman" w:hAnsi="Times New Roman" w:cs="Times New Roman"/>
          <w:color w:val="000000"/>
          <w:sz w:val="24"/>
          <w:szCs w:val="24"/>
          <w:shd w:val="clear" w:color="auto" w:fill="FFFFFF"/>
        </w:rPr>
        <w:t>. Boston, USA.</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r w:rsidRPr="00F24CB1">
        <w:rPr>
          <w:rFonts w:ascii="Times New Roman" w:hAnsi="Times New Roman" w:cs="Times New Roman"/>
          <w:color w:val="000000"/>
          <w:sz w:val="24"/>
          <w:szCs w:val="24"/>
          <w:shd w:val="clear" w:color="auto" w:fill="FFFFFF"/>
        </w:rPr>
        <w:t>Minaei-Bidgoli, B., Kashy, D., Kortemeyer, G., &amp; Punch, W., (2003). Proceedings from</w:t>
      </w:r>
      <w:r w:rsidRPr="00F24CB1">
        <w:rPr>
          <w:rFonts w:ascii="Times New Roman" w:hAnsi="Times New Roman" w:cs="Times New Roman"/>
          <w:sz w:val="24"/>
          <w:szCs w:val="24"/>
        </w:rPr>
        <w:t xml:space="preserve"> IEEE Frontiers in Education</w:t>
      </w:r>
      <w:r w:rsidRPr="00F24CB1">
        <w:rPr>
          <w:rFonts w:ascii="Times New Roman" w:hAnsi="Times New Roman" w:cs="Times New Roman"/>
          <w:color w:val="000000"/>
          <w:sz w:val="24"/>
          <w:szCs w:val="24"/>
          <w:shd w:val="clear" w:color="auto" w:fill="FFFFFF"/>
        </w:rPr>
        <w:t>:</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Predicting student performance</w:t>
      </w:r>
      <w:r w:rsidRPr="00F24CB1">
        <w:rPr>
          <w:rFonts w:ascii="Times New Roman" w:hAnsi="Times New Roman" w:cs="Times New Roman"/>
          <w:color w:val="000000"/>
          <w:sz w:val="24"/>
          <w:szCs w:val="24"/>
          <w:shd w:val="clear" w:color="auto" w:fill="FFFFFF"/>
        </w:rPr>
        <w:t>. Colorado, USA.</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r w:rsidRPr="00F24CB1">
        <w:rPr>
          <w:rFonts w:ascii="Times New Roman" w:hAnsi="Times New Roman" w:cs="Times New Roman"/>
          <w:color w:val="000000"/>
          <w:sz w:val="24"/>
          <w:szCs w:val="24"/>
          <w:shd w:val="clear" w:color="auto" w:fill="FFFFFF"/>
        </w:rPr>
        <w:t>Pardos, Z., Heffernan, N., Anderson, B., &amp; Heffernan, C., (2006). Proceedings from</w:t>
      </w:r>
      <w:r w:rsidRPr="00F24CB1">
        <w:rPr>
          <w:rFonts w:ascii="Times New Roman" w:hAnsi="Times New Roman" w:cs="Times New Roman"/>
          <w:sz w:val="24"/>
          <w:szCs w:val="24"/>
        </w:rPr>
        <w:t xml:space="preserve"> of 8</w:t>
      </w:r>
      <w:r w:rsidRPr="00F24CB1">
        <w:rPr>
          <w:rFonts w:ascii="Times New Roman" w:hAnsi="Times New Roman" w:cs="Times New Roman"/>
          <w:sz w:val="24"/>
          <w:szCs w:val="24"/>
          <w:vertAlign w:val="superscript"/>
        </w:rPr>
        <w:t>th</w:t>
      </w:r>
      <w:r w:rsidRPr="00F24CB1">
        <w:rPr>
          <w:rFonts w:ascii="Times New Roman" w:hAnsi="Times New Roman" w:cs="Times New Roman"/>
          <w:sz w:val="24"/>
          <w:szCs w:val="24"/>
        </w:rPr>
        <w:t xml:space="preserve"> Int. Conf. on Intelligent Tutoring Systems</w:t>
      </w:r>
      <w:r w:rsidRPr="00F24CB1">
        <w:rPr>
          <w:rFonts w:ascii="Times New Roman" w:hAnsi="Times New Roman" w:cs="Times New Roman"/>
          <w:color w:val="000000"/>
          <w:sz w:val="24"/>
          <w:szCs w:val="24"/>
          <w:shd w:val="clear" w:color="auto" w:fill="FFFFFF"/>
        </w:rPr>
        <w:t>:</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Using fine-grained skill models to fit student performance with Bayesian networks</w:t>
      </w:r>
      <w:r w:rsidRPr="00F24CB1">
        <w:rPr>
          <w:rFonts w:ascii="Times New Roman" w:hAnsi="Times New Roman" w:cs="Times New Roman"/>
          <w:color w:val="000000"/>
          <w:sz w:val="24"/>
          <w:szCs w:val="24"/>
          <w:shd w:val="clear" w:color="auto" w:fill="FFFFFF"/>
        </w:rPr>
        <w:t>. Taiwan.</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p>
    <w:p w:rsidR="00D65E2E" w:rsidRPr="00EE5419" w:rsidRDefault="00D65E2E" w:rsidP="00D65E2E">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r w:rsidRPr="00F24CB1">
        <w:rPr>
          <w:rFonts w:ascii="Times New Roman" w:hAnsi="Times New Roman" w:cs="Times New Roman"/>
          <w:color w:val="000000"/>
          <w:sz w:val="24"/>
          <w:szCs w:val="24"/>
          <w:shd w:val="clear" w:color="auto" w:fill="FFFFFF"/>
        </w:rPr>
        <w:t>Pritchard, M., &amp; Wilson, S. (2003). Using emotional and social factors to predict student success.</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Journal of College Student Development, 44(1),</w:t>
      </w:r>
      <w:r w:rsidRPr="00F24CB1">
        <w:rPr>
          <w:rFonts w:ascii="Times New Roman" w:hAnsi="Times New Roman" w:cs="Times New Roman"/>
          <w:color w:val="000000"/>
          <w:sz w:val="24"/>
          <w:szCs w:val="24"/>
          <w:shd w:val="clear" w:color="auto" w:fill="FFFFFF"/>
        </w:rPr>
        <w:t xml:space="preserve"> 18-28.</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r w:rsidRPr="00F24CB1">
        <w:rPr>
          <w:rFonts w:ascii="Times New Roman" w:hAnsi="Times New Roman" w:cs="Times New Roman"/>
          <w:color w:val="000000"/>
          <w:sz w:val="24"/>
          <w:szCs w:val="24"/>
          <w:shd w:val="clear" w:color="auto" w:fill="FFFFFF"/>
        </w:rPr>
        <w:t xml:space="preserve">Ramesh, V., Parkavi, P., &amp; Ramar, K. (2013). Predicting student performance: A statistical and data mining approach. </w:t>
      </w:r>
      <w:r w:rsidRPr="00F24CB1">
        <w:rPr>
          <w:rStyle w:val="Emphasis"/>
          <w:rFonts w:ascii="Times New Roman" w:hAnsi="Times New Roman" w:cs="Times New Roman"/>
          <w:color w:val="000000"/>
          <w:sz w:val="24"/>
          <w:szCs w:val="24"/>
          <w:shd w:val="clear" w:color="auto" w:fill="FFFFFF"/>
        </w:rPr>
        <w:t>International Journal of Computer Applications, 63(8),</w:t>
      </w:r>
      <w:r w:rsidRPr="00F24CB1">
        <w:rPr>
          <w:rFonts w:ascii="Times New Roman" w:hAnsi="Times New Roman" w:cs="Times New Roman"/>
          <w:color w:val="000000"/>
          <w:sz w:val="24"/>
          <w:szCs w:val="24"/>
          <w:shd w:val="clear" w:color="auto" w:fill="FFFFFF"/>
        </w:rPr>
        <w:t xml:space="preserve"> 35-39.</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r w:rsidRPr="00F24CB1">
        <w:rPr>
          <w:rFonts w:ascii="Times New Roman" w:hAnsi="Times New Roman" w:cs="Times New Roman"/>
          <w:color w:val="000000"/>
          <w:sz w:val="24"/>
          <w:szCs w:val="24"/>
          <w:shd w:val="clear" w:color="auto" w:fill="FFFFFF"/>
        </w:rPr>
        <w:t xml:space="preserve">Shahiri, M. A., Husain, W., &amp; Rashid, A. N. (2015). A review on predicting student’s performance using data mining techniques. </w:t>
      </w:r>
      <w:r w:rsidRPr="00F24CB1">
        <w:rPr>
          <w:rStyle w:val="Emphasis"/>
          <w:rFonts w:ascii="Times New Roman" w:hAnsi="Times New Roman" w:cs="Times New Roman"/>
          <w:color w:val="000000"/>
          <w:sz w:val="24"/>
          <w:szCs w:val="24"/>
          <w:shd w:val="clear" w:color="auto" w:fill="FFFFFF"/>
        </w:rPr>
        <w:t>Procedia Computer Science, 72,</w:t>
      </w:r>
      <w:r w:rsidRPr="00F24CB1">
        <w:rPr>
          <w:rFonts w:ascii="Times New Roman" w:hAnsi="Times New Roman" w:cs="Times New Roman"/>
          <w:color w:val="000000"/>
          <w:sz w:val="24"/>
          <w:szCs w:val="24"/>
          <w:shd w:val="clear" w:color="auto" w:fill="FFFFFF"/>
        </w:rPr>
        <w:t xml:space="preserve"> 414-422.</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sz w:val="24"/>
          <w:szCs w:val="24"/>
        </w:rPr>
      </w:pPr>
      <w:r w:rsidRPr="00F24CB1">
        <w:rPr>
          <w:rFonts w:ascii="Times New Roman" w:hAnsi="Times New Roman" w:cs="Times New Roman"/>
          <w:color w:val="000000"/>
          <w:sz w:val="24"/>
          <w:szCs w:val="24"/>
          <w:shd w:val="clear" w:color="auto" w:fill="FFFFFF"/>
        </w:rPr>
        <w:t>Witten, I., &amp; Frank, E. (2005).</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 xml:space="preserve">Data mining: Practical machine learning tools and techniques using Java implementations. </w:t>
      </w:r>
      <w:r w:rsidRPr="00F24CB1">
        <w:rPr>
          <w:rFonts w:ascii="Times New Roman" w:hAnsi="Times New Roman" w:cs="Times New Roman"/>
          <w:color w:val="000000"/>
          <w:sz w:val="24"/>
          <w:szCs w:val="24"/>
          <w:shd w:val="clear" w:color="auto" w:fill="FFFFFF"/>
        </w:rPr>
        <w:t>San Francisco, CA: Morgan Kaufman.</w:t>
      </w: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p>
    <w:p w:rsidR="00D65E2E" w:rsidRPr="00F24CB1" w:rsidRDefault="00D65E2E" w:rsidP="00D65E2E">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r w:rsidRPr="00F24CB1">
        <w:rPr>
          <w:rFonts w:ascii="Times New Roman" w:hAnsi="Times New Roman" w:cs="Times New Roman"/>
          <w:color w:val="000000"/>
          <w:sz w:val="24"/>
          <w:szCs w:val="24"/>
          <w:shd w:val="clear" w:color="auto" w:fill="FFFFFF"/>
        </w:rPr>
        <w:t xml:space="preserve">Zahedifard, M., Attarzadeh, I., Pazhokhzadeh, H., &amp; Malekzadeh, J. (2015). Prediction of students’ performance in high school by data mining classification techniques. </w:t>
      </w:r>
      <w:r w:rsidRPr="00F24CB1">
        <w:rPr>
          <w:rStyle w:val="Emphasis"/>
          <w:rFonts w:ascii="Times New Roman" w:hAnsi="Times New Roman" w:cs="Times New Roman"/>
          <w:color w:val="000000"/>
          <w:sz w:val="24"/>
          <w:szCs w:val="24"/>
          <w:shd w:val="clear" w:color="auto" w:fill="FFFFFF"/>
        </w:rPr>
        <w:t>International Academic Journal of Science and Engineering, 2(7),</w:t>
      </w:r>
      <w:r w:rsidRPr="00F24CB1">
        <w:rPr>
          <w:rFonts w:ascii="Times New Roman" w:hAnsi="Times New Roman" w:cs="Times New Roman"/>
          <w:color w:val="000000"/>
          <w:sz w:val="24"/>
          <w:szCs w:val="24"/>
          <w:shd w:val="clear" w:color="auto" w:fill="FFFFFF"/>
        </w:rPr>
        <w:t xml:space="preserve"> 25-33.</w:t>
      </w:r>
    </w:p>
    <w:p w:rsidR="00D65E2E" w:rsidRPr="002C483A" w:rsidRDefault="00D65E2E" w:rsidP="00D65E2E">
      <w:pPr>
        <w:autoSpaceDE w:val="0"/>
        <w:autoSpaceDN w:val="0"/>
        <w:adjustRightInd w:val="0"/>
        <w:spacing w:after="0" w:line="240" w:lineRule="auto"/>
        <w:rPr>
          <w:rFonts w:ascii="Times New Roman" w:hAnsi="Times New Roman" w:cs="Times New Roman"/>
          <w:color w:val="000000"/>
          <w:sz w:val="20"/>
          <w:szCs w:val="20"/>
          <w:shd w:val="clear" w:color="auto" w:fill="FFFFFF"/>
        </w:rPr>
      </w:pPr>
    </w:p>
    <w:p w:rsidR="00D65E2E" w:rsidRPr="00AB4FE2" w:rsidRDefault="00D65E2E" w:rsidP="00D65E2E">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D65E2E" w:rsidRPr="00AB4FE2" w:rsidRDefault="00D65E2E" w:rsidP="00D65E2E">
      <w:pPr>
        <w:rPr>
          <w:rFonts w:ascii="Times New Roman" w:hAnsi="Times New Roman" w:cs="Times New Roman"/>
          <w:sz w:val="24"/>
          <w:szCs w:val="24"/>
        </w:rPr>
      </w:pPr>
    </w:p>
    <w:p w:rsidR="00D65E2E" w:rsidRPr="00AB4FE2" w:rsidRDefault="00D65E2E" w:rsidP="00D65E2E">
      <w:pPr>
        <w:rPr>
          <w:rFonts w:ascii="Times New Roman" w:hAnsi="Times New Roman" w:cs="Times New Roman"/>
        </w:rPr>
      </w:pPr>
    </w:p>
    <w:p w:rsidR="00D65E2E" w:rsidRPr="008D69C6" w:rsidRDefault="00D65E2E" w:rsidP="008D69C6">
      <w:pPr>
        <w:shd w:val="clear" w:color="auto" w:fill="FFFFFF"/>
        <w:spacing w:before="158" w:after="158" w:line="240" w:lineRule="auto"/>
        <w:textAlignment w:val="baseline"/>
        <w:rPr>
          <w:rFonts w:ascii="Arial" w:eastAsia="Times New Roman" w:hAnsi="Arial" w:cs="Arial"/>
          <w:sz w:val="21"/>
          <w:szCs w:val="21"/>
        </w:rPr>
      </w:pPr>
    </w:p>
    <w:p w:rsidR="00913AC4" w:rsidRDefault="00913AC4"/>
    <w:sectPr w:rsidR="00913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MS Mincho"/>
    <w:panose1 w:val="00000000000000000000"/>
    <w:charset w:val="80"/>
    <w:family w:val="auto"/>
    <w:notTrueType/>
    <w:pitch w:val="default"/>
    <w:sig w:usb0="00000001" w:usb1="08070000" w:usb2="00000010" w:usb3="00000000" w:csb0="00020000" w:csb1="00000000"/>
  </w:font>
  <w:font w:name="txsy">
    <w:altName w:val="Arial Unicode MS"/>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9C6"/>
    <w:rsid w:val="00146B93"/>
    <w:rsid w:val="001B2D6C"/>
    <w:rsid w:val="0048301C"/>
    <w:rsid w:val="007A6151"/>
    <w:rsid w:val="008D69C6"/>
    <w:rsid w:val="00913AC4"/>
    <w:rsid w:val="0095495B"/>
    <w:rsid w:val="00CC5C08"/>
    <w:rsid w:val="00D65E2E"/>
    <w:rsid w:val="00E7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304B"/>
  <w15:chartTrackingRefBased/>
  <w15:docId w15:val="{C113DCFD-D3C9-4280-A0D5-34604CDA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D69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69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9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69C6"/>
    <w:rPr>
      <w:color w:val="0000FF"/>
      <w:u w:val="single"/>
    </w:rPr>
  </w:style>
  <w:style w:type="table" w:styleId="TableGrid">
    <w:name w:val="Table Grid"/>
    <w:basedOn w:val="TableNormal"/>
    <w:uiPriority w:val="59"/>
    <w:rsid w:val="00D65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65E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5E2E"/>
  </w:style>
  <w:style w:type="character" w:customStyle="1" w:styleId="eop">
    <w:name w:val="eop"/>
    <w:basedOn w:val="DefaultParagraphFont"/>
    <w:rsid w:val="00D65E2E"/>
  </w:style>
  <w:style w:type="paragraph" w:styleId="HTMLPreformatted">
    <w:name w:val="HTML Preformatted"/>
    <w:basedOn w:val="Normal"/>
    <w:link w:val="HTMLPreformattedChar"/>
    <w:uiPriority w:val="99"/>
    <w:semiHidden/>
    <w:unhideWhenUsed/>
    <w:rsid w:val="00D65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5E2E"/>
    <w:rPr>
      <w:rFonts w:ascii="Courier New" w:eastAsia="Times New Roman" w:hAnsi="Courier New" w:cs="Courier New"/>
      <w:sz w:val="20"/>
      <w:szCs w:val="20"/>
    </w:rPr>
  </w:style>
  <w:style w:type="character" w:customStyle="1" w:styleId="apple-converted-space">
    <w:name w:val="apple-converted-space"/>
    <w:basedOn w:val="DefaultParagraphFont"/>
    <w:rsid w:val="00D65E2E"/>
  </w:style>
  <w:style w:type="character" w:styleId="Emphasis">
    <w:name w:val="Emphasis"/>
    <w:basedOn w:val="DefaultParagraphFont"/>
    <w:uiPriority w:val="20"/>
    <w:qFormat/>
    <w:rsid w:val="00D65E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ime_in_Chicago" TargetMode="External"/><Relationship Id="rId13" Type="http://schemas.openxmlformats.org/officeDocument/2006/relationships/image" Target="media/image3.png"/><Relationship Id="rId18" Type="http://schemas.openxmlformats.org/officeDocument/2006/relationships/hyperlink" Target="https://bigquery.cloud.google.com/dataset/bigquery-public-data:chicago_crime"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n.wikipedia.org/wiki/Violent_crime"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data.cityofchicago.org/" TargetMode="External"/><Relationship Id="rId1" Type="http://schemas.openxmlformats.org/officeDocument/2006/relationships/styles" Target="styles.xml"/><Relationship Id="rId6" Type="http://schemas.openxmlformats.org/officeDocument/2006/relationships/hyperlink" Target="http://www.chicagotribune.com/news/local/breaking/ct-homicide-victims-2017-htmlstory.html" TargetMode="External"/><Relationship Id="rId11" Type="http://schemas.openxmlformats.org/officeDocument/2006/relationships/image" Target="media/image1.png"/><Relationship Id="rId5" Type="http://schemas.openxmlformats.org/officeDocument/2006/relationships/hyperlink" Target="http://www.chicagotribune.com/news/local/breaking/ct-chicago-homicides-data-tracker-htmlstory.html" TargetMode="External"/><Relationship Id="rId15" Type="http://schemas.openxmlformats.org/officeDocument/2006/relationships/image" Target="media/image5.png"/><Relationship Id="rId10" Type="http://schemas.openxmlformats.org/officeDocument/2006/relationships/hyperlink" Target="https://en.wikipedia.org/wiki/Crime_in_Chicago" TargetMode="External"/><Relationship Id="rId19" Type="http://schemas.openxmlformats.org/officeDocument/2006/relationships/hyperlink" Target="https://cloud.google.com/bigquery/public-data/chicago-crime-data" TargetMode="External"/><Relationship Id="rId4" Type="http://schemas.openxmlformats.org/officeDocument/2006/relationships/hyperlink" Target="http://www.chicagotribune.com/news/data/ct-shooting-victims-map-charts-htmlstory.html" TargetMode="External"/><Relationship Id="rId9" Type="http://schemas.openxmlformats.org/officeDocument/2006/relationships/hyperlink" Target="https://en.wikipedia.org/wiki/Crime_in_Chicago"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15</Pages>
  <Words>5011</Words>
  <Characters>28565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Akisanmi</dc:creator>
  <cp:keywords/>
  <dc:description/>
  <cp:lastModifiedBy>James Akisanmi</cp:lastModifiedBy>
  <cp:revision>9</cp:revision>
  <dcterms:created xsi:type="dcterms:W3CDTF">2019-12-27T22:45:00Z</dcterms:created>
  <dcterms:modified xsi:type="dcterms:W3CDTF">2019-12-27T23:35:00Z</dcterms:modified>
</cp:coreProperties>
</file>