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974" w:rsidRPr="0001515E" w:rsidRDefault="00A31974" w:rsidP="00A31974">
      <w:pPr>
        <w:spacing w:after="0" w:line="240" w:lineRule="auto"/>
        <w:rPr>
          <w:rFonts w:ascii="Times New Roman" w:eastAsia="Times New Roman" w:hAnsi="Times New Roman" w:cs="Times New Roman"/>
          <w:b/>
          <w:sz w:val="24"/>
          <w:szCs w:val="24"/>
        </w:rPr>
      </w:pPr>
      <w:r w:rsidRPr="0001515E">
        <w:rPr>
          <w:rFonts w:ascii="Times New Roman" w:eastAsia="Times New Roman" w:hAnsi="Times New Roman" w:cs="Times New Roman"/>
          <w:b/>
          <w:bCs/>
          <w:sz w:val="24"/>
          <w:szCs w:val="24"/>
        </w:rPr>
        <w:t xml:space="preserve">Why Human Medical Coding </w:t>
      </w:r>
      <w:r>
        <w:rPr>
          <w:rFonts w:ascii="Times New Roman" w:eastAsia="Times New Roman" w:hAnsi="Times New Roman" w:cs="Times New Roman"/>
          <w:b/>
          <w:bCs/>
          <w:sz w:val="24"/>
          <w:szCs w:val="24"/>
        </w:rPr>
        <w:t>must be</w:t>
      </w:r>
      <w:r w:rsidRPr="0001515E">
        <w:rPr>
          <w:rFonts w:ascii="Times New Roman" w:eastAsia="Times New Roman" w:hAnsi="Times New Roman" w:cs="Times New Roman"/>
          <w:b/>
          <w:bCs/>
          <w:sz w:val="24"/>
          <w:szCs w:val="24"/>
        </w:rPr>
        <w:t xml:space="preserve"> eliminated……</w:t>
      </w:r>
    </w:p>
    <w:p w:rsidR="00A31974" w:rsidRPr="0001515E" w:rsidRDefault="00A31974" w:rsidP="00A31974">
      <w:pPr>
        <w:spacing w:after="0" w:line="240" w:lineRule="auto"/>
        <w:rPr>
          <w:rFonts w:ascii="Times New Roman" w:eastAsia="Times New Roman" w:hAnsi="Times New Roman" w:cs="Times New Roman"/>
          <w:bCs/>
          <w:sz w:val="24"/>
          <w:szCs w:val="24"/>
        </w:rPr>
      </w:pPr>
    </w:p>
    <w:p w:rsidR="00A31974" w:rsidRPr="0001515E" w:rsidRDefault="00A31974" w:rsidP="00A31974">
      <w:pPr>
        <w:spacing w:after="0" w:line="240" w:lineRule="auto"/>
        <w:rPr>
          <w:rFonts w:ascii="Times New Roman" w:eastAsia="Times New Roman" w:hAnsi="Times New Roman" w:cs="Times New Roman"/>
          <w:sz w:val="24"/>
          <w:szCs w:val="24"/>
        </w:rPr>
      </w:pPr>
      <w:r w:rsidRPr="0001515E">
        <w:rPr>
          <w:rFonts w:ascii="Times New Roman" w:eastAsia="Times New Roman" w:hAnsi="Times New Roman" w:cs="Times New Roman"/>
          <w:sz w:val="24"/>
          <w:szCs w:val="24"/>
        </w:rPr>
        <w:t>Imagine; doctors go to medical school &amp; residency programs for at least 8 years depending on their specialty and every specialty speaks its own language; Imagine learning over 20 different languages!!!</w:t>
      </w:r>
    </w:p>
    <w:p w:rsidR="00A31974" w:rsidRDefault="00A31974" w:rsidP="00A31974">
      <w:pPr>
        <w:spacing w:after="150" w:line="240" w:lineRule="auto"/>
        <w:rPr>
          <w:rFonts w:ascii="Arial" w:eastAsia="Times New Roman" w:hAnsi="Arial" w:cs="Arial"/>
          <w:b/>
          <w:sz w:val="20"/>
          <w:szCs w:val="20"/>
        </w:rPr>
      </w:pPr>
    </w:p>
    <w:p w:rsidR="00A31974" w:rsidRPr="0001515E" w:rsidRDefault="00A31974" w:rsidP="00A31974">
      <w:pPr>
        <w:spacing w:after="150" w:line="240" w:lineRule="auto"/>
        <w:jc w:val="center"/>
        <w:rPr>
          <w:rFonts w:ascii="Arial" w:eastAsia="Times New Roman" w:hAnsi="Arial" w:cs="Arial"/>
          <w:b/>
          <w:sz w:val="20"/>
          <w:szCs w:val="20"/>
        </w:rPr>
      </w:pPr>
      <w:r w:rsidRPr="0001515E">
        <w:rPr>
          <w:rFonts w:ascii="Arial" w:eastAsia="Times New Roman" w:hAnsi="Arial" w:cs="Arial"/>
          <w:b/>
          <w:sz w:val="20"/>
          <w:szCs w:val="20"/>
        </w:rPr>
        <w:t>There were</w:t>
      </w:r>
      <w:r>
        <w:rPr>
          <w:rFonts w:ascii="Arial" w:eastAsia="Times New Roman" w:hAnsi="Arial" w:cs="Arial"/>
          <w:sz w:val="20"/>
          <w:szCs w:val="20"/>
        </w:rPr>
        <w:t>:</w:t>
      </w:r>
      <w:r w:rsidRPr="0001515E">
        <w:rPr>
          <w:rFonts w:ascii="Arial" w:eastAsia="Times New Roman" w:hAnsi="Arial" w:cs="Arial"/>
          <w:sz w:val="20"/>
          <w:szCs w:val="20"/>
        </w:rPr>
        <w:t xml:space="preserve"> 7,800 CPT codes+ 3,824 ICD-9-PCS codes+ 14,025 ICD-9-CM codes= over </w:t>
      </w:r>
      <w:r w:rsidRPr="0001515E">
        <w:rPr>
          <w:rFonts w:ascii="Arial" w:eastAsia="Times New Roman" w:hAnsi="Arial" w:cs="Arial"/>
          <w:b/>
          <w:sz w:val="20"/>
          <w:szCs w:val="20"/>
        </w:rPr>
        <w:t>25,000 codes!</w:t>
      </w:r>
    </w:p>
    <w:p w:rsidR="00A31974" w:rsidRPr="0001515E" w:rsidRDefault="00A31974" w:rsidP="00A31974">
      <w:pPr>
        <w:spacing w:after="150" w:line="240" w:lineRule="auto"/>
        <w:jc w:val="center"/>
        <w:rPr>
          <w:rFonts w:ascii="Arial" w:eastAsia="Times New Roman" w:hAnsi="Arial" w:cs="Arial"/>
          <w:sz w:val="20"/>
          <w:szCs w:val="20"/>
        </w:rPr>
      </w:pPr>
      <w:r w:rsidRPr="0001515E">
        <w:rPr>
          <w:rFonts w:ascii="Arial" w:eastAsia="Times New Roman" w:hAnsi="Arial" w:cs="Arial"/>
          <w:b/>
          <w:sz w:val="20"/>
          <w:szCs w:val="20"/>
        </w:rPr>
        <w:t>Now there are</w:t>
      </w:r>
      <w:r w:rsidRPr="0001515E">
        <w:rPr>
          <w:rFonts w:ascii="Arial" w:eastAsia="Times New Roman" w:hAnsi="Arial" w:cs="Arial"/>
          <w:sz w:val="20"/>
          <w:szCs w:val="20"/>
        </w:rPr>
        <w:t xml:space="preserve">: 68, 069 ICD-10-CM codes+ 72,589 ICD-10-PCS codes=over </w:t>
      </w:r>
      <w:r w:rsidRPr="0001515E">
        <w:rPr>
          <w:rFonts w:ascii="Arial" w:eastAsia="Times New Roman" w:hAnsi="Arial" w:cs="Arial"/>
          <w:b/>
          <w:sz w:val="20"/>
          <w:szCs w:val="20"/>
        </w:rPr>
        <w:t>148,000 codes</w:t>
      </w:r>
    </w:p>
    <w:p w:rsidR="00A31974" w:rsidRDefault="00A31974" w:rsidP="00A31974">
      <w:pPr>
        <w:spacing w:after="0" w:line="240" w:lineRule="auto"/>
        <w:rPr>
          <w:rFonts w:ascii="Arial" w:eastAsia="Times New Roman" w:hAnsi="Arial" w:cs="Arial"/>
          <w:sz w:val="20"/>
          <w:szCs w:val="20"/>
        </w:rPr>
      </w:pPr>
    </w:p>
    <w:p w:rsidR="00A31974" w:rsidRPr="00A31974" w:rsidRDefault="00A31974" w:rsidP="00A31974">
      <w:pPr>
        <w:spacing w:after="0" w:line="240" w:lineRule="auto"/>
        <w:rPr>
          <w:rFonts w:ascii="Arial" w:eastAsia="Times New Roman" w:hAnsi="Arial" w:cs="Arial"/>
        </w:rPr>
      </w:pPr>
      <w:r w:rsidRPr="00A31974">
        <w:rPr>
          <w:rFonts w:ascii="Arial" w:eastAsia="Times New Roman" w:hAnsi="Arial" w:cs="Arial"/>
        </w:rPr>
        <w:t>Almost 6 times more codes now than in the past and now the new ICD system requires coders to know more about anatomy in order to be accurate in coding</w:t>
      </w:r>
      <w:proofErr w:type="gramStart"/>
      <w:r w:rsidRPr="00A31974">
        <w:rPr>
          <w:rFonts w:ascii="Arial" w:eastAsia="Times New Roman" w:hAnsi="Arial" w:cs="Arial"/>
        </w:rPr>
        <w:t>….(</w:t>
      </w:r>
      <w:proofErr w:type="gramEnd"/>
      <w:r w:rsidRPr="00A31974">
        <w:rPr>
          <w:rFonts w:ascii="Arial" w:eastAsia="Times New Roman" w:hAnsi="Arial" w:cs="Arial"/>
        </w:rPr>
        <w:t>Absurd Regulation once again) Add in all of the words of all the specialties and all the code words there are probably several million combinations of phrases so perhaps knowing 20 languages is not enough!.</w:t>
      </w:r>
    </w:p>
    <w:p w:rsidR="00A31974" w:rsidRPr="00A31974" w:rsidRDefault="00A31974" w:rsidP="00A31974">
      <w:pPr>
        <w:spacing w:after="0" w:line="240" w:lineRule="auto"/>
        <w:rPr>
          <w:rFonts w:ascii="Arial" w:eastAsia="Times New Roman" w:hAnsi="Arial" w:cs="Arial"/>
        </w:rPr>
      </w:pPr>
    </w:p>
    <w:p w:rsidR="00A31974" w:rsidRPr="00A31974" w:rsidRDefault="00A31974" w:rsidP="00A31974">
      <w:pPr>
        <w:spacing w:after="0" w:line="240" w:lineRule="auto"/>
        <w:rPr>
          <w:rFonts w:ascii="Arial" w:eastAsia="Times New Roman" w:hAnsi="Arial" w:cs="Arial"/>
        </w:rPr>
      </w:pPr>
      <w:r w:rsidRPr="00A31974">
        <w:rPr>
          <w:rFonts w:ascii="Arial" w:eastAsia="Times New Roman" w:hAnsi="Arial" w:cs="Arial"/>
        </w:rPr>
        <w:t xml:space="preserve">MEDICALLY SPEAKING: the only human beings who could possibly memorize all the codes would be </w:t>
      </w:r>
      <w:r w:rsidRPr="00A31974">
        <w:rPr>
          <w:rFonts w:ascii="Arial" w:eastAsia="Times New Roman" w:hAnsi="Arial" w:cs="Arial"/>
          <w:b/>
          <w:bCs/>
        </w:rPr>
        <w:t>autistic savants….</w:t>
      </w:r>
      <w:r w:rsidRPr="00A31974">
        <w:rPr>
          <w:rFonts w:ascii="Arial" w:eastAsia="Times New Roman" w:hAnsi="Arial" w:cs="Arial"/>
        </w:rPr>
        <w:t xml:space="preserve"> yet to differentiate between codes for accurate billing by anyone other than a physician is almost medically impossible.  </w:t>
      </w:r>
    </w:p>
    <w:p w:rsidR="00A31974" w:rsidRPr="00A31974" w:rsidRDefault="00A31974" w:rsidP="00A31974">
      <w:pPr>
        <w:spacing w:after="0" w:line="240" w:lineRule="auto"/>
        <w:rPr>
          <w:rFonts w:ascii="Arial" w:eastAsia="Times New Roman" w:hAnsi="Arial" w:cs="Arial"/>
        </w:rPr>
      </w:pPr>
    </w:p>
    <w:p w:rsidR="00A31974" w:rsidRPr="00A31974" w:rsidRDefault="00A31974" w:rsidP="00A31974">
      <w:pPr>
        <w:spacing w:after="0" w:line="240" w:lineRule="auto"/>
        <w:rPr>
          <w:rFonts w:ascii="Arial" w:eastAsia="Times New Roman" w:hAnsi="Arial" w:cs="Arial"/>
        </w:rPr>
      </w:pPr>
      <w:r w:rsidRPr="00A31974">
        <w:rPr>
          <w:rFonts w:ascii="Arial" w:eastAsia="Times New Roman" w:hAnsi="Arial" w:cs="Arial"/>
          <w:b/>
          <w:bCs/>
        </w:rPr>
        <w:t>OF course, highly advanced technology</w:t>
      </w:r>
      <w:r w:rsidRPr="00A31974">
        <w:rPr>
          <w:rFonts w:ascii="Arial" w:eastAsia="Times New Roman" w:hAnsi="Arial" w:cs="Arial"/>
        </w:rPr>
        <w:t xml:space="preserve"> can solve this dilemma yet until just recently it did not exist, yet it is here today; Our EFH</w:t>
      </w:r>
      <w:r>
        <w:rPr>
          <w:rFonts w:ascii="Arial" w:eastAsia="Times New Roman" w:hAnsi="Arial" w:cs="Arial"/>
        </w:rPr>
        <w:t>/</w:t>
      </w:r>
      <w:r w:rsidRPr="00A31974">
        <w:rPr>
          <w:rFonts w:ascii="Arial" w:eastAsia="Times New Roman" w:hAnsi="Arial" w:cs="Arial"/>
        </w:rPr>
        <w:t>RCM system provider, NovoClinical’s Services automatically complete</w:t>
      </w:r>
      <w:r w:rsidR="00B631A5">
        <w:rPr>
          <w:rFonts w:ascii="Arial" w:eastAsia="Times New Roman" w:hAnsi="Arial" w:cs="Arial"/>
        </w:rPr>
        <w:t>s</w:t>
      </w:r>
      <w:r w:rsidRPr="00A31974">
        <w:rPr>
          <w:rFonts w:ascii="Arial" w:eastAsia="Times New Roman" w:hAnsi="Arial" w:cs="Arial"/>
        </w:rPr>
        <w:t xml:space="preserve"> accurate coding and billing instantaneously as the doctor dictates. It saves so much time and money doctors now provide </w:t>
      </w:r>
      <w:r w:rsidRPr="00A31974">
        <w:rPr>
          <w:rFonts w:ascii="Arial" w:eastAsia="Times New Roman" w:hAnsi="Arial" w:cs="Arial"/>
          <w:color w:val="000000" w:themeColor="text1"/>
        </w:rPr>
        <w:t xml:space="preserve">cost-effective health care as it meets all Industry expert’s expectations of: A Cloud Based EHR system with built in RCM that is fully </w:t>
      </w:r>
      <w:r w:rsidRPr="00A31974">
        <w:rPr>
          <w:rFonts w:ascii="Arial" w:eastAsia="Times New Roman" w:hAnsi="Arial" w:cs="Arial"/>
        </w:rPr>
        <w:t>integrated with; ICD-10, Patient Engagement, Data Security &amp; Analytics &amp; Population Health Management.</w:t>
      </w:r>
    </w:p>
    <w:p w:rsidR="00A31974" w:rsidRPr="00A31974" w:rsidRDefault="00A31974" w:rsidP="00A31974">
      <w:pPr>
        <w:spacing w:after="0" w:line="240" w:lineRule="auto"/>
        <w:jc w:val="center"/>
        <w:rPr>
          <w:rFonts w:ascii="Arial" w:eastAsia="Times New Roman" w:hAnsi="Arial" w:cs="Arial"/>
          <w:color w:val="000000" w:themeColor="text1"/>
        </w:rPr>
      </w:pPr>
    </w:p>
    <w:p w:rsidR="00A31974" w:rsidRPr="00A31974" w:rsidRDefault="00A31974" w:rsidP="00A31974">
      <w:pPr>
        <w:spacing w:after="0" w:line="240" w:lineRule="auto"/>
        <w:rPr>
          <w:rFonts w:ascii="Arial" w:eastAsia="Times New Roman" w:hAnsi="Arial" w:cs="Arial"/>
          <w:b/>
        </w:rPr>
      </w:pPr>
      <w:r w:rsidRPr="00A31974">
        <w:rPr>
          <w:rFonts w:ascii="Arial" w:eastAsia="Times New Roman" w:hAnsi="Arial" w:cs="Arial"/>
        </w:rPr>
        <w:t xml:space="preserve">In a survey concerning the </w:t>
      </w:r>
      <w:r w:rsidRPr="00A31974">
        <w:rPr>
          <w:rFonts w:ascii="Arial" w:eastAsia="Times New Roman" w:hAnsi="Arial" w:cs="Arial"/>
          <w:color w:val="000000" w:themeColor="text1"/>
        </w:rPr>
        <w:t>$24.9 billion/</w:t>
      </w:r>
      <w:proofErr w:type="spellStart"/>
      <w:r w:rsidRPr="00A31974">
        <w:rPr>
          <w:rFonts w:ascii="Arial" w:eastAsia="Times New Roman" w:hAnsi="Arial" w:cs="Arial"/>
          <w:color w:val="000000" w:themeColor="text1"/>
        </w:rPr>
        <w:t>yr</w:t>
      </w:r>
      <w:proofErr w:type="spellEnd"/>
      <w:r w:rsidRPr="00A31974">
        <w:rPr>
          <w:rFonts w:ascii="Arial" w:eastAsia="Times New Roman" w:hAnsi="Arial" w:cs="Arial"/>
          <w:color w:val="000000" w:themeColor="text1"/>
        </w:rPr>
        <w:t xml:space="preserve"> EHR</w:t>
      </w:r>
      <w:r w:rsidRPr="00A31974">
        <w:rPr>
          <w:rFonts w:ascii="Arial" w:eastAsia="Times New Roman" w:hAnsi="Arial" w:cs="Arial"/>
        </w:rPr>
        <w:t xml:space="preserve"> industry, top publisher Medical Economics showed marked dissatisfaction by 70% of doctors who said of their EHRs that they’re “not worth it”. By working together, with NovoClinical reducing overhead and increasing productivity, and MDR’s strategies for increasing revenues, we are the only all-inclusive service corporation </w:t>
      </w:r>
      <w:r w:rsidR="00B631A5">
        <w:rPr>
          <w:rFonts w:ascii="Arial" w:eastAsia="Times New Roman" w:hAnsi="Arial" w:cs="Arial"/>
        </w:rPr>
        <w:t xml:space="preserve">who guarantees all our services add value. </w:t>
      </w:r>
    </w:p>
    <w:p w:rsidR="00A31974" w:rsidRPr="00A31974" w:rsidRDefault="00A31974" w:rsidP="00A31974">
      <w:pPr>
        <w:spacing w:after="150" w:line="240" w:lineRule="auto"/>
        <w:rPr>
          <w:rFonts w:ascii="Arial" w:eastAsia="Times New Roman" w:hAnsi="Arial" w:cs="Arial"/>
        </w:rPr>
      </w:pPr>
    </w:p>
    <w:p w:rsidR="00A31974" w:rsidRDefault="00A31974" w:rsidP="00A31974">
      <w:pPr>
        <w:spacing w:after="150" w:line="240" w:lineRule="auto"/>
        <w:rPr>
          <w:rFonts w:ascii="Arial" w:eastAsia="Times New Roman" w:hAnsi="Arial" w:cs="Arial"/>
        </w:rPr>
      </w:pPr>
      <w:r w:rsidRPr="00A31974">
        <w:rPr>
          <w:rFonts w:ascii="Arial" w:eastAsia="Times New Roman" w:hAnsi="Arial" w:cs="Arial"/>
        </w:rPr>
        <w:t>Novoclinical is amazingly fast accurate and so adaptable it codes just from t</w:t>
      </w:r>
      <w:r w:rsidR="00B631A5">
        <w:rPr>
          <w:rFonts w:ascii="Arial" w:eastAsia="Times New Roman" w:hAnsi="Arial" w:cs="Arial"/>
        </w:rPr>
        <w:t xml:space="preserve">he Doctors dictation. It is </w:t>
      </w:r>
      <w:r w:rsidRPr="00A31974">
        <w:rPr>
          <w:rFonts w:ascii="Arial" w:eastAsia="Times New Roman" w:hAnsi="Arial" w:cs="Arial"/>
        </w:rPr>
        <w:t xml:space="preserve">available right now and it is even automated to bill the insurance company with the </w:t>
      </w:r>
      <w:r w:rsidR="00B631A5">
        <w:rPr>
          <w:rFonts w:ascii="Arial" w:eastAsia="Times New Roman" w:hAnsi="Arial" w:cs="Arial"/>
        </w:rPr>
        <w:t>optimal reimbursement.   It</w:t>
      </w:r>
      <w:r w:rsidRPr="00A31974">
        <w:rPr>
          <w:rFonts w:ascii="Arial" w:eastAsia="Times New Roman" w:hAnsi="Arial" w:cs="Arial"/>
        </w:rPr>
        <w:t xml:space="preserve"> is a harsh reality this system will eliminate the vast majority of scribes, coders, billers and most collectors</w:t>
      </w:r>
      <w:r w:rsidR="00B631A5">
        <w:rPr>
          <w:rFonts w:ascii="Arial" w:eastAsia="Times New Roman" w:hAnsi="Arial" w:cs="Arial"/>
        </w:rPr>
        <w:t xml:space="preserve"> yet given excessive administrative costs something has to give. </w:t>
      </w:r>
      <w:r w:rsidRPr="00A31974">
        <w:rPr>
          <w:rFonts w:ascii="Arial" w:eastAsia="Times New Roman" w:hAnsi="Arial" w:cs="Arial"/>
        </w:rPr>
        <w:t>It allows doctors to be paid 90% of claims within a matter of days. This alone has been proven in practice to reduce a solo doctor</w:t>
      </w:r>
      <w:r w:rsidR="00B631A5">
        <w:rPr>
          <w:rFonts w:ascii="Arial" w:eastAsia="Times New Roman" w:hAnsi="Arial" w:cs="Arial"/>
        </w:rPr>
        <w:t>’</w:t>
      </w:r>
      <w:r w:rsidRPr="00A31974">
        <w:rPr>
          <w:rFonts w:ascii="Arial" w:eastAsia="Times New Roman" w:hAnsi="Arial" w:cs="Arial"/>
        </w:rPr>
        <w:t xml:space="preserve">s payroll and related expenses by over 60%.  </w:t>
      </w:r>
      <w:r w:rsidR="00B631A5">
        <w:rPr>
          <w:rFonts w:ascii="Arial" w:eastAsia="Times New Roman" w:hAnsi="Arial" w:cs="Arial"/>
        </w:rPr>
        <w:t xml:space="preserve">One doctor’s </w:t>
      </w:r>
      <w:r w:rsidRPr="00A31974">
        <w:rPr>
          <w:rFonts w:ascii="Arial" w:eastAsia="Times New Roman" w:hAnsi="Arial" w:cs="Arial"/>
        </w:rPr>
        <w:t>office went from 6 employees to just himself and one manager. His net income went up over $265,000 in just one year</w:t>
      </w:r>
      <w:r w:rsidR="00B631A5">
        <w:rPr>
          <w:rFonts w:ascii="Arial" w:eastAsia="Times New Roman" w:hAnsi="Arial" w:cs="Arial"/>
        </w:rPr>
        <w:t xml:space="preserve"> of use! Combined with our highly specialized practice man</w:t>
      </w:r>
      <w:r w:rsidRPr="00A31974">
        <w:rPr>
          <w:rFonts w:ascii="Arial" w:eastAsia="Times New Roman" w:hAnsi="Arial" w:cs="Arial"/>
        </w:rPr>
        <w:t xml:space="preserve">agement </w:t>
      </w:r>
      <w:r w:rsidR="00B631A5">
        <w:rPr>
          <w:rFonts w:ascii="Arial" w:eastAsia="Times New Roman" w:hAnsi="Arial" w:cs="Arial"/>
        </w:rPr>
        <w:t xml:space="preserve">services our clients have distinct advantages over their competition. </w:t>
      </w:r>
      <w:r>
        <w:rPr>
          <w:rFonts w:ascii="Arial" w:eastAsia="Times New Roman" w:hAnsi="Arial" w:cs="Arial"/>
        </w:rPr>
        <w:t xml:space="preserve">While the choice is always our clients on how they want to deal </w:t>
      </w:r>
      <w:r w:rsidR="00B631A5">
        <w:rPr>
          <w:rFonts w:ascii="Arial" w:eastAsia="Times New Roman" w:hAnsi="Arial" w:cs="Arial"/>
        </w:rPr>
        <w:t>labor cuts</w:t>
      </w:r>
      <w:r>
        <w:rPr>
          <w:rFonts w:ascii="Arial" w:eastAsia="Times New Roman" w:hAnsi="Arial" w:cs="Arial"/>
        </w:rPr>
        <w:t xml:space="preserve">, we can reassign many to more productive roles in Patient Engagement, Marketing for more patients </w:t>
      </w:r>
      <w:r w:rsidR="00B631A5">
        <w:rPr>
          <w:rFonts w:ascii="Arial" w:eastAsia="Times New Roman" w:hAnsi="Arial" w:cs="Arial"/>
        </w:rPr>
        <w:t xml:space="preserve">and to support new doctors. </w:t>
      </w:r>
    </w:p>
    <w:p w:rsidR="00A31974" w:rsidRPr="00A31974" w:rsidRDefault="00A31974" w:rsidP="00A31974">
      <w:pPr>
        <w:spacing w:after="150" w:line="240" w:lineRule="auto"/>
        <w:rPr>
          <w:rFonts w:ascii="Arial" w:eastAsia="Times New Roman" w:hAnsi="Arial" w:cs="Arial"/>
        </w:rPr>
      </w:pPr>
      <w:r>
        <w:rPr>
          <w:rFonts w:ascii="Arial" w:eastAsia="Times New Roman" w:hAnsi="Arial" w:cs="Arial"/>
        </w:rPr>
        <w:t xml:space="preserve">While change is never easy, what your group stands to gain far outweighs change. Our system and services </w:t>
      </w:r>
      <w:r w:rsidRPr="00A31974">
        <w:rPr>
          <w:rFonts w:ascii="Arial" w:eastAsia="Times New Roman" w:hAnsi="Arial" w:cs="Arial"/>
        </w:rPr>
        <w:t>save so much time doctors can spend more time with patients, especially chronic care cases and the cost of health care drops significantly</w:t>
      </w:r>
      <w:r w:rsidR="00B631A5">
        <w:rPr>
          <w:rFonts w:ascii="Arial" w:eastAsia="Times New Roman" w:hAnsi="Arial" w:cs="Arial"/>
        </w:rPr>
        <w:t>. P</w:t>
      </w:r>
      <w:r w:rsidRPr="00A31974">
        <w:rPr>
          <w:rFonts w:ascii="Arial" w:eastAsia="Times New Roman" w:hAnsi="Arial" w:cs="Arial"/>
        </w:rPr>
        <w:t xml:space="preserve">atients are seen sooner and get healthier quicker </w:t>
      </w:r>
      <w:r w:rsidR="00B631A5">
        <w:rPr>
          <w:rFonts w:ascii="Arial" w:eastAsia="Times New Roman" w:hAnsi="Arial" w:cs="Arial"/>
        </w:rPr>
        <w:t>with our system than any other competitors</w:t>
      </w:r>
      <w:bookmarkStart w:id="0" w:name="_GoBack"/>
      <w:bookmarkEnd w:id="0"/>
      <w:r w:rsidR="00B631A5">
        <w:rPr>
          <w:rFonts w:ascii="Arial" w:eastAsia="Times New Roman" w:hAnsi="Arial" w:cs="Arial"/>
        </w:rPr>
        <w:t>.</w:t>
      </w:r>
    </w:p>
    <w:p w:rsidR="00A31974" w:rsidRPr="00A31974" w:rsidRDefault="00A31974" w:rsidP="00A31974">
      <w:pPr>
        <w:spacing w:after="0" w:line="240" w:lineRule="auto"/>
        <w:rPr>
          <w:rFonts w:ascii="Arial" w:eastAsia="Times New Roman" w:hAnsi="Arial" w:cs="Arial"/>
        </w:rPr>
      </w:pPr>
    </w:p>
    <w:p w:rsidR="00A31974" w:rsidRPr="00A31974" w:rsidRDefault="00A31974" w:rsidP="00A31974">
      <w:pPr>
        <w:spacing w:after="0" w:line="240" w:lineRule="auto"/>
        <w:rPr>
          <w:rFonts w:ascii="Arial" w:eastAsia="Times New Roman" w:hAnsi="Arial" w:cs="Arial"/>
          <w:b/>
        </w:rPr>
      </w:pPr>
      <w:r w:rsidRPr="00A31974">
        <w:rPr>
          <w:rFonts w:ascii="Arial" w:eastAsia="Times New Roman" w:hAnsi="Arial" w:cs="Arial"/>
          <w:b/>
          <w:bCs/>
        </w:rPr>
        <w:t xml:space="preserve">Medical Billing Software Education and Community </w:t>
      </w:r>
    </w:p>
    <w:p w:rsidR="00A31974" w:rsidRPr="00A31974" w:rsidRDefault="00B631A5" w:rsidP="00A31974">
      <w:pPr>
        <w:spacing w:before="100" w:beforeAutospacing="1" w:after="100" w:afterAutospacing="1" w:line="240" w:lineRule="auto"/>
        <w:outlineLvl w:val="0"/>
        <w:rPr>
          <w:rFonts w:ascii="Arial" w:eastAsia="Times New Roman" w:hAnsi="Arial" w:cs="Arial"/>
          <w:b/>
          <w:bCs/>
          <w:kern w:val="36"/>
        </w:rPr>
      </w:pPr>
      <w:hyperlink r:id="rId4" w:tooltip="Permanent Link to How Many ICD-10 Codes?" w:history="1">
        <w:r w:rsidR="00A31974" w:rsidRPr="00A31974">
          <w:rPr>
            <w:rFonts w:ascii="Arial" w:eastAsia="Times New Roman" w:hAnsi="Arial" w:cs="Arial"/>
            <w:b/>
            <w:bCs/>
            <w:color w:val="0000FF"/>
            <w:kern w:val="36"/>
            <w:u w:val="single"/>
          </w:rPr>
          <w:t>How Many ICD-10 Codes?</w:t>
        </w:r>
      </w:hyperlink>
    </w:p>
    <w:p w:rsidR="00A31974" w:rsidRPr="00A31974" w:rsidRDefault="00A31974" w:rsidP="00A31974">
      <w:pPr>
        <w:spacing w:after="150" w:line="240" w:lineRule="auto"/>
        <w:rPr>
          <w:rFonts w:ascii="Arial" w:eastAsia="Times New Roman" w:hAnsi="Arial" w:cs="Arial"/>
        </w:rPr>
      </w:pPr>
      <w:r w:rsidRPr="00A31974">
        <w:rPr>
          <w:rFonts w:ascii="Arial" w:eastAsia="Times New Roman" w:hAnsi="Arial" w:cs="Arial"/>
        </w:rPr>
        <w:t>Medical coding is a difficult considering there are codes for services (CPT) and diagnosis (ICD-9) codes.  There are 7,800 CPT codes, 3,824 ICD-9-PCS codes and 14,025 ICD-9-CM codes.  For the experienced coder, this means that you have been exposed to over 25,000 medical codes!</w:t>
      </w:r>
    </w:p>
    <w:p w:rsidR="00A31974" w:rsidRPr="00A31974" w:rsidRDefault="00A31974" w:rsidP="00A31974">
      <w:pPr>
        <w:spacing w:after="150" w:line="240" w:lineRule="auto"/>
        <w:rPr>
          <w:rFonts w:ascii="Arial" w:eastAsia="Times New Roman" w:hAnsi="Arial" w:cs="Arial"/>
        </w:rPr>
      </w:pPr>
      <w:r w:rsidRPr="00A31974">
        <w:rPr>
          <w:rFonts w:ascii="Arial" w:eastAsia="Times New Roman" w:hAnsi="Arial" w:cs="Arial"/>
        </w:rPr>
        <w:t>Although you might have mastered over 25,000 codes, get ready to be blown away by the staggering number of ICD-10 codes that will be required to be used in 2013.  There are 68, 069 ICD-10-CM codes and 72,589 ICD-10-PCS codes.  This means that you could be exposed to over 148,000 codes which is almost 6 times more than the number of codes you are currently exposed to.</w:t>
      </w:r>
    </w:p>
    <w:p w:rsidR="00A31974" w:rsidRPr="00A31974" w:rsidRDefault="00A31974" w:rsidP="00A31974">
      <w:pPr>
        <w:spacing w:after="150" w:line="240" w:lineRule="auto"/>
        <w:rPr>
          <w:rFonts w:ascii="Arial" w:eastAsia="Times New Roman" w:hAnsi="Arial" w:cs="Arial"/>
        </w:rPr>
      </w:pPr>
      <w:r w:rsidRPr="00A31974">
        <w:rPr>
          <w:rFonts w:ascii="Arial" w:eastAsia="Times New Roman" w:hAnsi="Arial" w:cs="Arial"/>
        </w:rPr>
        <w:t>Learning six more times the codes will not be easy considering that the new ICD system will require you to know more about anatomy due to the greater level of specificity required in the new coding system.  What this means is that you need to start learning NOW not later!  A great place to start is Understanding ICD-10-CM and ICD-10-PCS by Mary Jo Bowie &amp; Regina Schaffer (</w:t>
      </w:r>
      <w:hyperlink r:id="rId5" w:tgtFrame="_blank" w:history="1">
        <w:r w:rsidRPr="00A31974">
          <w:rPr>
            <w:rFonts w:ascii="Arial" w:eastAsiaTheme="majorEastAsia" w:hAnsi="Arial" w:cs="Arial"/>
            <w:color w:val="0000FF"/>
            <w:u w:val="single"/>
          </w:rPr>
          <w:t>http://amzn.to/omeuDr</w:t>
        </w:r>
      </w:hyperlink>
      <w:r w:rsidRPr="00A31974">
        <w:rPr>
          <w:rFonts w:ascii="Arial" w:eastAsia="Times New Roman" w:hAnsi="Arial" w:cs="Arial"/>
        </w:rPr>
        <w:t xml:space="preserve">). </w:t>
      </w:r>
    </w:p>
    <w:p w:rsidR="00A31974" w:rsidRPr="0001515E" w:rsidRDefault="00A31974" w:rsidP="00A31974">
      <w:pPr>
        <w:spacing w:after="0" w:line="240" w:lineRule="auto"/>
        <w:rPr>
          <w:rFonts w:ascii="Times New Roman" w:eastAsia="Times New Roman" w:hAnsi="Times New Roman" w:cs="Times New Roman"/>
          <w:sz w:val="24"/>
          <w:szCs w:val="24"/>
        </w:rPr>
      </w:pPr>
    </w:p>
    <w:p w:rsidR="00A31974" w:rsidRDefault="00A31974" w:rsidP="00A31974"/>
    <w:p w:rsidR="00F41DED" w:rsidRDefault="00B631A5"/>
    <w:sectPr w:rsidR="00F41DED" w:rsidSect="00A31974">
      <w:pgSz w:w="15840" w:h="3168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74"/>
    <w:rsid w:val="00A31974"/>
    <w:rsid w:val="00A349AC"/>
    <w:rsid w:val="00B631A5"/>
    <w:rsid w:val="00D1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6544"/>
  <w15:chartTrackingRefBased/>
  <w15:docId w15:val="{41AE4F08-D189-4138-9C1B-6A3766EF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97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mazon.com/Understanding-ICD-10-CM-ICD-10-PCS-Mary-Bowie/dp/1435481585" TargetMode="External"/><Relationship Id="rId4" Type="http://schemas.openxmlformats.org/officeDocument/2006/relationships/hyperlink" Target="http://www.askamedicalbiller.com/how-many-icd-10-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johnoljace@gmail.com</dc:creator>
  <cp:keywords/>
  <dc:description/>
  <cp:lastModifiedBy>johnoljace@gmail.com</cp:lastModifiedBy>
  <cp:revision>2</cp:revision>
  <dcterms:created xsi:type="dcterms:W3CDTF">2016-11-17T01:15:00Z</dcterms:created>
  <dcterms:modified xsi:type="dcterms:W3CDTF">2016-11-17T01:15:00Z</dcterms:modified>
</cp:coreProperties>
</file>