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827794088"/>
        <w:docPartObj>
          <w:docPartGallery w:val="Cover Pages"/>
          <w:docPartUnique/>
        </w:docPartObj>
      </w:sdtPr>
      <w:sdtEndPr>
        <w:rPr>
          <w:b/>
          <w:bCs/>
        </w:rPr>
      </w:sdtEndPr>
      <w:sdtContent>
        <w:p w14:paraId="3AAB1661" w14:textId="04795CE5" w:rsidR="00453736" w:rsidRDefault="00AB773A" w:rsidP="00453736">
          <w:pPr>
            <w:ind w:left="-1440"/>
          </w:pPr>
          <w:r>
            <w:rPr>
              <w:b/>
              <w:noProof/>
            </w:rPr>
            <w:drawing>
              <wp:anchor distT="0" distB="0" distL="114300" distR="114300" simplePos="0" relativeHeight="251662336" behindDoc="1" locked="0" layoutInCell="1" allowOverlap="1" wp14:anchorId="64D705B9" wp14:editId="0F2D909C">
                <wp:simplePos x="0" y="0"/>
                <wp:positionH relativeFrom="page">
                  <wp:align>left</wp:align>
                </wp:positionH>
                <wp:positionV relativeFrom="paragraph">
                  <wp:posOffset>4693</wp:posOffset>
                </wp:positionV>
                <wp:extent cx="7553960" cy="10690225"/>
                <wp:effectExtent l="0" t="0" r="8890" b="0"/>
                <wp:wrapNone/>
                <wp:docPr id="1677945913" name="Picture 3" descr="A black and green background with a black rectangle  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77945913" name="Picture 3" descr="A black and green background with a black rectangle  AI-generated content may be incorrect."/>
                        <pic:cNvPicPr/>
                      </pic:nvPicPr>
                      <pic:blipFill>
                        <a:blip r:embed="rId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53960" cy="106902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21124D7B" wp14:editId="5633190F">
                    <wp:simplePos x="0" y="0"/>
                    <wp:positionH relativeFrom="page">
                      <wp:posOffset>0</wp:posOffset>
                    </wp:positionH>
                    <wp:positionV relativeFrom="page">
                      <wp:posOffset>3290570</wp:posOffset>
                    </wp:positionV>
                    <wp:extent cx="5534025" cy="2724912"/>
                    <wp:effectExtent l="0" t="0" r="0" b="2540"/>
                    <wp:wrapNone/>
                    <wp:docPr id="38" name="Text Box 139" title="Title and subtitle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534025" cy="272491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sdt>
                                <w:sdtPr>
                                  <w:rPr>
                                    <w:rFonts w:ascii="Montserrat" w:hAnsi="Montserrat"/>
                                    <w:b/>
                                    <w:bCs/>
                                    <w:iCs/>
                                    <w:caps/>
                                    <w:color w:val="FFFFFF" w:themeColor="background1"/>
                                    <w:sz w:val="56"/>
                                    <w:szCs w:val="56"/>
                                  </w:rPr>
                                  <w:alias w:val="Title"/>
                                  <w:tag w:val=""/>
                                  <w:id w:val="1666976605"/>
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<w15:appearance w15:val="hidden"/>
                                  <w:text/>
                                </w:sdtPr>
                                <w:sdtContent>
                                  <w:p w14:paraId="5222B3C2" w14:textId="064BC45F" w:rsidR="00453736" w:rsidRPr="004C05EA" w:rsidRDefault="00C70E91">
                                    <w:pPr>
                                      <w:pStyle w:val="NoSpacing"/>
                                      <w:spacing w:after="900"/>
                                      <w:rPr>
                                        <w:rFonts w:ascii="Montserrat" w:hAnsi="Montserrat"/>
                                        <w:b/>
                                        <w:bCs/>
                                        <w:iCs/>
                                        <w:caps/>
                                        <w:color w:val="FFFFFF" w:themeColor="background1"/>
                                        <w:sz w:val="56"/>
                                        <w:szCs w:val="56"/>
                                      </w:rPr>
                                    </w:pPr>
                                    <w:r>
                                      <w:rPr>
                                        <w:rFonts w:ascii="Montserrat" w:hAnsi="Montserrat"/>
                                        <w:b/>
                                        <w:bCs/>
                                        <w:iCs/>
                                        <w:caps/>
                                        <w:color w:val="FFFFFF" w:themeColor="background1"/>
                                        <w:sz w:val="56"/>
                                        <w:szCs w:val="56"/>
                                      </w:rPr>
                                      <w:t>Title Here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rFonts w:ascii="Montserrat" w:hAnsi="Montserrat"/>
                                    <w:color w:val="FFFFFF" w:themeColor="background1"/>
                                    <w:sz w:val="36"/>
                                    <w:szCs w:val="36"/>
                                    <w:highlight w:val="yellow"/>
                                  </w:rPr>
                                  <w:alias w:val="Subtitle"/>
                                  <w:tag w:val=""/>
                                  <w:id w:val="1143773791"/>
                                  <w:showingPlcHdr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15:appearance w15:val="hidden"/>
                                  <w:text/>
                                </w:sdtPr>
                                <w:sdtContent>
                                  <w:p w14:paraId="1856EE60" w14:textId="2A3EB6EA" w:rsidR="00453736" w:rsidRPr="006248E3" w:rsidRDefault="00833DBD">
                                    <w:pPr>
                                      <w:pStyle w:val="NoSpacing"/>
                                      <w:rPr>
                                        <w:rFonts w:ascii="Montserrat" w:hAnsi="Montserrat"/>
                                        <w:color w:val="FFFFFF" w:themeColor="background1"/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rFonts w:ascii="Montserrat" w:hAnsi="Montserrat"/>
                                        <w:color w:val="FFFFFF" w:themeColor="background1"/>
                                        <w:sz w:val="36"/>
                                        <w:szCs w:val="36"/>
                                        <w:highlight w:val="yellow"/>
                                      </w:rPr>
                                      <w:t xml:space="preserve">     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188720" tIns="45720" rIns="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89000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21124D7B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39" o:spid="_x0000_s1026" type="#_x0000_t202" alt="Title: Title and subtitle" style="position:absolute;left:0;text-align:left;margin-left:0;margin-top:259.1pt;width:435.75pt;height:214.55pt;z-index:251659264;visibility:visible;mso-wrap-style:square;mso-width-percent:89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890;mso-height-percent:0;mso-width-relative:page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9eqKCGwIAACsEAAAOAAAAZHJzL2Uyb0RvYy54bWysU8tu2zAQvBfoPxC813rEThzBcuAmcFEg SAI4Rc40RVoCKC5L0pbcr++Sku0g7anohdqXdrkzw8Vd3ypyENY1oEuaTVJKhOZQNXpX0h+v6y9z SpxnumIKtCjpUTh6t/z8adGZQuRQg6qEJdhEu6IzJa29N0WSOF6LlrkJGKExKcG2zKNrd0llWYfd W5XkaXqddGArY4EL5zD6MCTpMvaXUnD/LKUTnqiS4t18PG08t+FMlgtW7CwzdcPHa7B/uEXLGo1D z60emGdkb5s/WrUNt+BA+gmHNgEpGy7iDrhNln7YZlMzI+IuCI4zZ5jc/2vLnw4b82KJ779CjwQG QDrjCofBsE8vbRu+eFOCeYTweIZN9J5wDM5mV9M0n1HCMZff5NPbLA99ksvvxjr/TUBLglFSi7xE uNjh0fmh9FQSpmlYN0pFbpQmXUmvr2Zp/OGcweZK44zLZYPl+20/brCF6oiLWRg4d4avGxz+yJx/ YRZJxl1QuP4ZD6kAh8BoUVKD/fW3eKhH7DFLSYeiKan7uWdWUKK+a2Qly+bzmzzoLLrTWXRsdDC6 fR/V+/YeUJUZPhDDo4kl1quTKS20b6juVZiJKaY5Ti6pP5n3fhAyvg4uVqtYhKoyzD/qjeGhdQAz APvavzFrRvQ9EvcEJ3Gx4gMJQ23405nV3iMVkaEA74DpiDoqMnI8vp4g+fd+rLq88eVvAAAA//8D AFBLAwQUAAYACAAAACEAFNEzauAAAAAIAQAADwAAAGRycy9kb3ducmV2LnhtbEyPQU+DQBSE7yb+ h80z8WLsQi0tIo+manrpxViJ54V9ApF9S9ltS/+960mPk5nMfJOvJ9OLE42us4wQzyIQxLXVHTcI 5cf2PgXhvGKtesuEcCEH6+L6KleZtmd+p9PeNyKUsMsUQuv9kEnp6paMcjM7EAfvy45G+SDHRupR nUO56eU8ipbSqI7DQqsGemmp/t4fDcLr22Ujy7vhc3tYlovqudr1Mjkg3t5MmycQnib/F4Zf/IAO RWCq7JG1Ez1COOIRkjidgwh2uooTEBXC42L1ALLI5f8DxQ8AAAD//wMAUEsBAi0AFAAGAAgAAAAh ALaDOJL+AAAA4QEAABMAAAAAAAAAAAAAAAAAAAAAAFtDb250ZW50X1R5cGVzXS54bWxQSwECLQAU AAYACAAAACEAOP0h/9YAAACUAQAACwAAAAAAAAAAAAAAAAAvAQAAX3JlbHMvLnJlbHNQSwECLQAU AAYACAAAACEAPXqighsCAAArBAAADgAAAAAAAAAAAAAAAAAuAgAAZHJzL2Uyb0RvYy54bWxQSwEC LQAUAAYACAAAACEAFNEzauAAAAAIAQAADwAAAAAAAAAAAAAAAAB1BAAAZHJzL2Rvd25yZXYueG1s UEsFBgAAAAAEAAQA8wAAAIIFAAAAAA== " filled="f" stroked="f" strokeweight=".5pt">
                    <v:textbox style="mso-fit-shape-to-text:t" inset="93.6pt,,0">
                      <w:txbxContent>
                        <w:sdt>
                          <w:sdtPr>
                            <w:rPr>
                              <w:rFonts w:ascii="Montserrat" w:hAnsi="Montserrat"/>
                              <w:b/>
                              <w:bCs/>
                              <w:iCs/>
                              <w:caps/>
                              <w:color w:val="FFFFFF" w:themeColor="background1"/>
                              <w:sz w:val="56"/>
                              <w:szCs w:val="56"/>
                            </w:rPr>
                            <w:alias w:val="Title"/>
                            <w:tag w:val=""/>
                            <w:id w:val="1666976605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15:appearance w15:val="hidden"/>
                            <w:text/>
                          </w:sdtPr>
                          <w:sdtContent>
                            <w:p w14:paraId="5222B3C2" w14:textId="064BC45F" w:rsidR="00453736" w:rsidRPr="004C05EA" w:rsidRDefault="00C70E91">
                              <w:pPr>
                                <w:pStyle w:val="NoSpacing"/>
                                <w:spacing w:after="900"/>
                                <w:rPr>
                                  <w:rFonts w:ascii="Montserrat" w:hAnsi="Montserrat"/>
                                  <w:b/>
                                  <w:bCs/>
                                  <w:iCs/>
                                  <w:caps/>
                                  <w:color w:val="FFFFFF" w:themeColor="background1"/>
                                  <w:sz w:val="56"/>
                                  <w:szCs w:val="56"/>
                                </w:rPr>
                              </w:pPr>
                              <w:r>
                                <w:rPr>
                                  <w:rFonts w:ascii="Montserrat" w:hAnsi="Montserrat"/>
                                  <w:b/>
                                  <w:bCs/>
                                  <w:iCs/>
                                  <w:caps/>
                                  <w:color w:val="FFFFFF" w:themeColor="background1"/>
                                  <w:sz w:val="56"/>
                                  <w:szCs w:val="56"/>
                                </w:rPr>
                                <w:t>Title Here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rFonts w:ascii="Montserrat" w:hAnsi="Montserrat"/>
                              <w:color w:val="FFFFFF" w:themeColor="background1"/>
                              <w:sz w:val="36"/>
                              <w:szCs w:val="36"/>
                              <w:highlight w:val="yellow"/>
                            </w:rPr>
                            <w:alias w:val="Subtitle"/>
                            <w:tag w:val=""/>
                            <w:id w:val="1143773791"/>
                            <w:showingPlcHdr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15:appearance w15:val="hidden"/>
                            <w:text/>
                          </w:sdtPr>
                          <w:sdtContent>
                            <w:p w14:paraId="1856EE60" w14:textId="2A3EB6EA" w:rsidR="00453736" w:rsidRPr="006248E3" w:rsidRDefault="00833DBD">
                              <w:pPr>
                                <w:pStyle w:val="NoSpacing"/>
                                <w:rPr>
                                  <w:rFonts w:ascii="Montserrat" w:hAnsi="Montserrat"/>
                                  <w:color w:val="FFFFFF" w:themeColor="background1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rFonts w:ascii="Montserrat" w:hAnsi="Montserrat"/>
                                  <w:color w:val="FFFFFF" w:themeColor="background1"/>
                                  <w:sz w:val="36"/>
                                  <w:szCs w:val="36"/>
                                  <w:highlight w:val="yellow"/>
                                </w:rPr>
                                <w:t xml:space="preserve">     </w:t>
                              </w:r>
                            </w:p>
                          </w:sdtContent>
                        </w:sdt>
                      </w:txbxContent>
                    </v:textbox>
                    <w10:wrap anchorx="page" anchory="page"/>
                  </v:shape>
                </w:pict>
              </mc:Fallback>
            </mc:AlternateContent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01554931" wp14:editId="159C5D08">
                    <wp:simplePos x="0" y="0"/>
                    <wp:positionH relativeFrom="page">
                      <wp:posOffset>0</wp:posOffset>
                    </wp:positionH>
                    <wp:positionV relativeFrom="page">
                      <wp:posOffset>6544945</wp:posOffset>
                    </wp:positionV>
                    <wp:extent cx="5534025" cy="2724912"/>
                    <wp:effectExtent l="0" t="0" r="0" b="0"/>
                    <wp:wrapNone/>
                    <wp:docPr id="36" name="Text Box 135" title="Title and subtitle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534025" cy="272491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sdt>
                                <w:sdtPr>
                                  <w:rPr>
                                    <w:i/>
                                    <w:color w:val="FFFFFF" w:themeColor="background1"/>
                                    <w:sz w:val="32"/>
                                    <w:szCs w:val="32"/>
                                  </w:rPr>
                                  <w:alias w:val="Author"/>
                                  <w:tag w:val=""/>
                                  <w:id w:val="-1315403320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15:appearance w15:val="hidden"/>
                                  <w:text/>
                                </w:sdtPr>
                                <w:sdtContent>
                                  <w:p w14:paraId="540417B0" w14:textId="210362DC" w:rsidR="00453736" w:rsidRPr="006248E3" w:rsidRDefault="00C70E91">
                                    <w:pPr>
                                      <w:pStyle w:val="NoSpacing"/>
                                      <w:spacing w:after="480"/>
                                      <w:rPr>
                                        <w:i/>
                                        <w:color w:val="FFFFFF" w:themeColor="background1"/>
                                        <w:sz w:val="32"/>
                                        <w:szCs w:val="32"/>
                                      </w:rPr>
                                    </w:pPr>
                                    <w:r>
                                      <w:rPr>
                                        <w:i/>
                                        <w:color w:val="FFFFFF" w:themeColor="background1"/>
                                        <w:sz w:val="32"/>
                                        <w:szCs w:val="32"/>
                                      </w:rPr>
                                      <w:t>Prepared by:</w:t>
                                    </w:r>
                                  </w:p>
                                </w:sdtContent>
                              </w:sdt>
                              <w:p w14:paraId="705F0478" w14:textId="13803AC2" w:rsidR="00453736" w:rsidRPr="00BE5947" w:rsidRDefault="00000000" w:rsidP="00C34A1E">
                                <w:pPr>
                                  <w:pStyle w:val="NoSpacing"/>
                                  <w:rPr>
                                    <w:rFonts w:ascii="Montserrat" w:hAnsi="Montserrat"/>
                                    <w:iCs/>
                                    <w:color w:val="FFFFFF" w:themeColor="background1"/>
                                    <w:sz w:val="26"/>
                                    <w:szCs w:val="26"/>
                                  </w:rPr>
                                </w:pPr>
                                <w:sdt>
                                  <w:sdtPr>
                                    <w:rPr>
                                      <w:rFonts w:ascii="Montserrat" w:hAnsi="Montserrat"/>
                                      <w:iCs/>
                                      <w:color w:val="FFFFFF" w:themeColor="background1"/>
                                      <w:sz w:val="26"/>
                                      <w:szCs w:val="26"/>
                                    </w:rPr>
                                    <w:alias w:val="Company"/>
                                    <w:tag w:val=""/>
                                    <w:id w:val="775749618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15:appearance w15:val="hidden"/>
                                    <w:text/>
                                  </w:sdtPr>
                                  <w:sdtContent>
                                    <w:r>
                                      <w:rPr>
                                        <w:rFonts w:ascii="Montserrat" w:hAnsi="Montserrat"/>
                                        <w:iCs/>
                                        <w:color w:val="FFFFFF" w:themeColor="background1"/>
                                        <w:sz w:val="26"/>
                                        <w:szCs w:val="26"/>
                                      </w:rPr>
                                      <w:t>Virtuoso Partners</w:t>
                                    </w:r>
                                  </w:sdtContent>
                                </w:sdt>
                                <w:r>
                                  <w:rPr>
                                    <w:rFonts w:ascii="Montserrat" w:hAnsi="Montserrat"/>
                                    <w:i/>
                                    <w:color w:val="FFFFFF" w:themeColor="background1"/>
                                    <w:sz w:val="26"/>
                                    <w:szCs w:val="26"/>
                                  </w:rPr>
                                  <w:t xml:space="preserve"> – INTERNAL CONFIDENTIAL</w:t>
                                </w:r>
                              </w:p>
                              <w:p w14:paraId="083B732C" w14:textId="77777777" w:rsidR="006248E3" w:rsidRPr="006248E3" w:rsidRDefault="006248E3" w:rsidP="006248E3">
                                <w:pPr>
                                  <w:pStyle w:val="NoSpacing"/>
                                  <w:rPr>
                                    <w:rFonts w:ascii="Montserrat" w:hAnsi="Montserrat"/>
                                    <w:iCs/>
                                    <w:color w:val="FFFFFF" w:themeColor="background1"/>
                                    <w:sz w:val="26"/>
                                    <w:szCs w:val="26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1188720" tIns="91440" rIns="0" bIns="91440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89000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01554931" id="Text Box 135" o:spid="_x0000_s1027" type="#_x0000_t202" alt="Title: Title and subtitle" style="position:absolute;left:0;text-align:left;margin-left:0;margin-top:515.35pt;width:435.75pt;height:214.55pt;z-index:251661312;visibility:visible;mso-wrap-style:square;mso-width-percent:89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890;mso-height-percent:0;mso-width-relative:page;mso-height-relative:margin;v-text-anchor:bottom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B+zArHwIAADMEAAAOAAAAZHJzL2Uyb0RvYy54bWysU8lu2zAQvRfIPxC8x1piJ45gOXATuChg JAGcImeaIi0BFIclaUvu13dIeQnSnopeqBnOaJb3HmcPfavIXljXgC5pNkopEZpD1ehtSX+8La+n lDjPdMUUaFHSg3D0YX71ZdaZQuRQg6qEJVhEu6IzJa29N0WSOF6LlrkRGKExKMG2zKNrt0llWYfV W5XkaXqbdGArY4EL5/D2aQjSeawvpeD+RUonPFElxdl8PG08N+FM5jNWbC0zdcOPY7B/mKJljcam 51JPzDOys80fpdqGW3Ag/YhDm4CUDRdxB9wmSz9ts66ZEXEXBMeZM0zu/5Xlz/u1ebXE91+hRwID IJ1xhcPLsE8vbRu+OCnBOEJ4OMMmek84Xk4mN+M0n1DCMZbf5eP7LA91ksvvxjr/TUBLglFSi7xE uNh+5fyQekoJ3TQsG6UiN0qTrqS3N5M0/nCOYHGlscdl2GD5ftOTpvqwyAaqA+5nYaDeGb5scIYV c/6VWeQaV0L9+hc8pALsBUeLkhrsr7/dh3ykAKOUdKidkrqfO2YFJeq7RnKybDq9y4Pconufjcfo 2Oigsbncoqd37SOgOjN8KIZHMyR7dTKlhfYdVb4ITTHENMfWJd2czEc/CBpfCReLRUxCdRnmV3pt eCgdQA0Av/XvzJojCx4JfIaTyFjxiYwhd6BjsfMgm8hUgHkA9Yg+KjNyfXxFQfof/Zh1eevz3wAA AP//AwBQSwMEFAAGAAgAAAAhAFMBsl3gAAAACgEAAA8AAABkcnMvZG93bnJldi54bWxMj8FOwzAQ RO9I/IO1SNyoXUppCHGqglQpFyrRVoLjNnadiHgdxW4b/p7lBMedGc2+KZaj78TZDrENpGE6USAs 1cG05DTsd+u7DERMSAa7QFbDt42wLK+vCsxNuNC7PW+TE1xCMUcNTUp9LmWsG+sxTkJvib1jGDwm PgcnzYAXLvedvFfqUXpsiT802NvXxtZf25PXUL2sN646fu5X9W6YoVPVW/sRtL69GVfPIJId018Y fvEZHUpmOoQTmSg6DTwksapmagGC/WwxnYM4sPQwf8pAloX8P6H8AQAA//8DAFBLAQItABQABgAI AAAAIQC2gziS/gAAAOEBAAATAAAAAAAAAAAAAAAAAAAAAABbQ29udGVudF9UeXBlc10ueG1sUEsB Ai0AFAAGAAgAAAAhADj9If/WAAAAlAEAAAsAAAAAAAAAAAAAAAAALwEAAF9yZWxzLy5yZWxzUEsB Ai0AFAAGAAgAAAAhAEH7MCsfAgAAMwQAAA4AAAAAAAAAAAAAAAAALgIAAGRycy9lMm9Eb2MueG1s UEsBAi0AFAAGAAgAAAAhAFMBsl3gAAAACgEAAA8AAAAAAAAAAAAAAAAAeQQAAGRycy9kb3ducmV2 LnhtbFBLBQYAAAAABAAEAPMAAACGBQAAAAA= " filled="f" stroked="f" strokeweight=".5pt">
                    <v:textbox inset="93.6pt,7.2pt,0,1in">
                      <w:txbxContent>
                        <w:sdt>
                          <w:sdtPr>
                            <w:rPr>
                              <w:i/>
                              <w:color w:val="FFFFFF" w:themeColor="background1"/>
                              <w:sz w:val="32"/>
                              <w:szCs w:val="32"/>
                            </w:rPr>
                            <w:alias w:val="Author"/>
                            <w:tag w:val=""/>
                            <w:id w:val="-1315403320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15:appearance w15:val="hidden"/>
                            <w:text/>
                          </w:sdtPr>
                          <w:sdtContent>
                            <w:p w14:paraId="540417B0" w14:textId="210362DC" w:rsidR="00453736" w:rsidRPr="006248E3" w:rsidRDefault="00C70E91">
                              <w:pPr>
                                <w:pStyle w:val="NoSpacing"/>
                                <w:spacing w:after="480"/>
                                <w:rPr>
                                  <w:i/>
                                  <w:color w:val="FFFFFF" w:themeColor="background1"/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i/>
                                  <w:color w:val="FFFFFF" w:themeColor="background1"/>
                                  <w:sz w:val="32"/>
                                  <w:szCs w:val="32"/>
                                </w:rPr>
                                <w:t>Prepared by:</w:t>
                              </w:r>
                            </w:p>
                          </w:sdtContent>
                        </w:sdt>
                        <w:p w14:paraId="705F0478" w14:textId="13803AC2" w:rsidR="00453736" w:rsidRPr="00BE5947" w:rsidRDefault="00000000" w:rsidP="00C34A1E">
                          <w:pPr>
                            <w:pStyle w:val="NoSpacing"/>
                            <w:rPr>
                              <w:rFonts w:ascii="Montserrat" w:hAnsi="Montserrat"/>
                              <w:iCs/>
                              <w:color w:val="FFFFFF" w:themeColor="background1"/>
                              <w:sz w:val="26"/>
                              <w:szCs w:val="26"/>
                            </w:rPr>
                          </w:pPr>
                          <w:sdt>
                            <w:sdtPr>
                              <w:rPr>
                                <w:rFonts w:ascii="Montserrat" w:hAnsi="Montserrat"/>
                                <w:iCs/>
                                <w:color w:val="FFFFFF" w:themeColor="background1"/>
                                <w:sz w:val="26"/>
                                <w:szCs w:val="26"/>
                              </w:rPr>
                              <w:alias w:val="Company"/>
                              <w:tag w:val=""/>
                              <w:id w:val="775749618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15:appearance w15:val="hidden"/>
                              <w:text/>
                            </w:sdtPr>
                            <w:sdtContent>
                              <w:r>
                                <w:rPr>
                                  <w:rFonts w:ascii="Montserrat" w:hAnsi="Montserrat"/>
                                  <w:iCs/>
                                  <w:color w:val="FFFFFF" w:themeColor="background1"/>
                                  <w:sz w:val="26"/>
                                  <w:szCs w:val="26"/>
                                </w:rPr>
                                <w:t>Virtuoso Partners</w:t>
                              </w:r>
                            </w:sdtContent>
                          </w:sdt>
                          <w:r>
                            <w:rPr>
                              <w:rFonts w:ascii="Montserrat" w:hAnsi="Montserrat"/>
                              <w:i/>
                              <w:color w:val="FFFFFF" w:themeColor="background1"/>
                              <w:sz w:val="26"/>
                              <w:szCs w:val="26"/>
                            </w:rPr>
                            <w:t xml:space="preserve"> – INTERNAL CONFIDENTIAL</w:t>
                          </w:r>
                        </w:p>
                        <w:p w14:paraId="083B732C" w14:textId="77777777" w:rsidR="006248E3" w:rsidRPr="006248E3" w:rsidRDefault="006248E3" w:rsidP="006248E3">
                          <w:pPr>
                            <w:pStyle w:val="NoSpacing"/>
                            <w:rPr>
                              <w:rFonts w:ascii="Montserrat" w:hAnsi="Montserrat"/>
                              <w:iCs/>
                              <w:color w:val="FFFFFF" w:themeColor="background1"/>
                              <w:sz w:val="26"/>
                              <w:szCs w:val="26"/>
                            </w:rPr>
                          </w:pPr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  <mc:AlternateContent>
              <mc:Choice Requires="wps">
                <w:drawing>
                  <wp:anchor distT="0" distB="0" distL="114300" distR="114300" simplePos="0" relativeHeight="251660288" behindDoc="1" locked="0" layoutInCell="1" allowOverlap="1" wp14:anchorId="2804B0CC" wp14:editId="56FF4432">
                    <wp:simplePos x="0" y="0"/>
                    <mc:AlternateContent>
                      <mc:Choice Requires="wp14">
                        <wp:positionH relativeFrom="page">
                          <wp14:pctPosHOffset>10000</wp14:pctPosHOffset>
                        </wp:positionH>
                      </mc:Choice>
                      <mc:Fallback>
                        <wp:positionH relativeFrom="page">
                          <wp:posOffset>755650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15000</wp14:pctPosVOffset>
                        </wp:positionV>
                      </mc:Choice>
                      <mc:Fallback>
                        <wp:positionV relativeFrom="page">
                          <wp:posOffset>1603375</wp:posOffset>
                        </wp:positionV>
                      </mc:Fallback>
                    </mc:AlternateContent>
                    <wp:extent cx="0" cy="1543050"/>
                    <wp:effectExtent l="19050" t="0" r="19050" b="23495"/>
                    <wp:wrapNone/>
                    <wp:docPr id="37" name="Straight Connector 137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>
                              <a:off x="0" y="0"/>
                              <a:ext cx="0" cy="1543050"/>
                            </a:xfrm>
                            <a:prstGeom prst="line">
                              <a:avLst/>
                            </a:prstGeom>
                            <a:ln w="28575">
                              <a:solidFill>
                                <a:schemeClr val="tx1">
                                  <a:lumMod val="85000"/>
                                  <a:lumOff val="15000"/>
                                </a:schemeClr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a:graphicData>
                    </a:graphic>
                    <wp14:sizeRelV relativeFrom="page">
                      <wp14:pctHeight>79500</wp14:pctHeight>
                    </wp14:sizeRelV>
                  </wp:anchor>
                </w:drawing>
              </mc:Choice>
              <mc:Fallback xmlns:a="http://schemas.openxmlformats.org/drawingml/2006/main" xmlns:pic="http://schemas.openxmlformats.org/drawingml/2006/picture" xmlns:a14="http://schemas.microsoft.com/office/drawing/2010/main">
                <w:pict w14:anchorId="4A0616C4">
                  <v:line id="Straight Connector 137" style="position:absolute;z-index:-251656192;visibility:visible;mso-wrap-style:square;mso-height-percent:795;mso-left-percent:100;mso-top-percent:150;mso-wrap-distance-left:9pt;mso-wrap-distance-top:0;mso-wrap-distance-right:9pt;mso-wrap-distance-bottom:0;mso-position-horizontal-relative:page;mso-position-vertical-relative:page;mso-height-percent:795;mso-left-percent:100;mso-top-percent:150;mso-height-relative:page" o:spid="_x0000_s1026" strokecolor="#434343 [2749]" strokeweight="2.25pt" from="0,0" to="0,121.5pt" w14:anchorId="1D68383D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baBsV2AEAABkEAAAOAAAAZHJzL2Uyb0RvYy54bWysU8tu2zAQvBfIPxC815LcqjUEyzkkSC5N G/TxAQy1tAjwBZKx5L/PkrTl9HFp0QslDnd3dobL7fWsFTmAD9KanjarmhIw3A7S7Hv64/vd2w0l ITIzMGUN9PQIgV7vrt5sJ9fB2o5WDeAJFjGhm1xPxxhdV1WBj6BZWFkHBg+F9ZpF3Pp9NXg2YXWt qnVdf6gm6wfnLYcQEL0th3SX6wsBPH4RIkAkqqfYW8yrz+tTWqvdlnV7z9wo+akN9g9daCYNki6l bllk5NnL30ppyb0NVsQVt7qyQkgOWQOqaepf1HwbmYOsBc0JbrEp/L+y/PPhxjx6tGFyoQvu0ScV s/A6fbE/MmezjotZMEfCC8gRbdr37+o2G1ldEp0P8R6sJumnp0qapIN17PApRCTD0HNIgpUhU0/X m/Zjm8OCVXK4k0qlwzwLcKM8OTC8xTg3OUY96wc7FGzT1vXpLhHGGy9wc4aRbqmSyV8R4JkyCF70 5794VFBa+wqCyAEVF96lUOFgnIOJTRqkXAmjU5rA5pfEuohKM33R8XPiKT6lQh7bv0leMjKzNXFJ 1tJY/yf25GJpWZT4swNFd7LgyQ7HPBnZGpy/rPD0VtKAv97n9MuL3r0AAAD//wMAUEsDBBQABgAI AAAAIQCTnAdj2gAAAAIBAAAPAAAAZHJzL2Rvd25yZXYueG1sTI/NTsNADITvSH2HlZG4ILrpDwhC nKoqQkicoOkDbLNukpL1RtltGt4e0wtcrLHGmvmcrUbXqoH60HhGmE0TUMSltw1XCLvi9e4RVIiG rWk9E8I3BVjlk6vMpNaf+ZOGbayUhHBIDUIdY5dqHcqanAlT3xGLd/C9M1HWvtK2N2cJd62eJ8mD dqZhaahNR5uayq/tySEUdPw4PpX3t9Xs/WXYHdZvwRYLxJvrcf0MKtIY/47hF1/QIRemvT+xDapF kEfiZYoneo8wXy4S0Hmm/6PnPwAAAP//AwBQSwECLQAUAAYACAAAACEAtoM4kv4AAADhAQAAEwAA AAAAAAAAAAAAAAAAAAAAW0NvbnRlbnRfVHlwZXNdLnhtbFBLAQItABQABgAIAAAAIQA4/SH/1gAA AJQBAAALAAAAAAAAAAAAAAAAAC8BAABfcmVscy8ucmVsc1BLAQItABQABgAIAAAAIQCbaBsV2AEA ABkEAAAOAAAAAAAAAAAAAAAAAC4CAABkcnMvZTJvRG9jLnhtbFBLAQItABQABgAIAAAAIQCTnAdj 2gAAAAIBAAAPAAAAAAAAAAAAAAAAADIEAABkcnMvZG93bnJldi54bWxQSwUGAAAAAAQABADzAAAA OQUAAAAA ">
                    <v:stroke joinstyle="miter"/>
                    <w10:wrap anchorx="page" anchory="page"/>
                  </v:line>
                </w:pict>
              </mc:Fallback>
            </mc:AlternateContent>
          </w:r>
        </w:p>
        <w:p w14:paraId="5086668C" w14:textId="77777777" w:rsidR="00453736" w:rsidRDefault="006248E3">
          <w:r>
            <w:rPr>
              <w:noProof/>
            </w:rPr>
            <w:drawing>
              <wp:anchor distT="0" distB="0" distL="114300" distR="114300" simplePos="0" relativeHeight="251663360" behindDoc="0" locked="0" layoutInCell="1" allowOverlap="1" wp14:anchorId="19E813F3" wp14:editId="3602EDD8">
                <wp:simplePos x="0" y="0"/>
                <wp:positionH relativeFrom="column">
                  <wp:posOffset>394970</wp:posOffset>
                </wp:positionH>
                <wp:positionV relativeFrom="paragraph">
                  <wp:posOffset>2073052</wp:posOffset>
                </wp:positionV>
                <wp:extent cx="2718435" cy="468630"/>
                <wp:effectExtent l="0" t="0" r="0" b="1270"/>
                <wp:wrapSquare wrapText="bothSides"/>
                <wp:docPr id="1043098094" name="Picture 4" descr="A black and green logo  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43098094" name="Picture 4" descr="A black and green logo  AI-generated content may be incorrect."/>
                        <pic:cNvPicPr/>
                      </pic:nvPicPr>
                      <pic:blipFill>
                        <a:blip r:embed="rId10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718435" cy="468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>
            <w:rPr>
              <w:b/>
            </w:rPr>
            <w:br w:type="page"/>
          </w:r>
        </w:p>
      </w:sdtContent>
    </w:sdt>
    <w:p>
      <w:pPr>
        <w:pStyle w:val="Heading1"/>
        <w:numPr>
          <w:ilvl w:val="0"/>
          <w:numId w:val="0"/>
        </w:numPr>
        <w:ind w:left="432" w:hanging="432"/>
      </w:pPr>
      <w:r>
        <w:t xml:space="preserve">Document Details</w:t>
      </w:r>
    </w:p>
    <w:tbl>
      <w:tblPr>
        <w:tblStyle w:val="TableBlank"/>
        <w:tblW w:w="0" w:type="auto"/>
        <w:tblLook w:val="04A0" w:firstRow="1" w:lastRow="0" w:firstColumn="1" w:lastColumn="0" w:noHBand="0" w:noVBand="1"/>
      </w:tblPr>
      <w:tblGrid>
        <w:gridCol w:w="3531"/>
        <w:gridCol w:w="5485"/>
      </w:tblGrid>
      <w:tr>
        <w:tc>
          <w:tcPr>
            <w:tcW w:w="3531" w:type="dxa"/>
          </w:tcPr>
          <w:p>
            <w:pPr>
              <w:pStyle w:val="DocumentDetails"/>
              <w:rPr>
                <w:b/>
                <w:bCs/>
              </w:rPr>
            </w:pPr>
            <w:r>
              <w:rPr>
                <w:b/>
                <w:bCs/>
              </w:rPr>
              <w:t xml:space="preserve">Document Title</w:t>
            </w:r>
          </w:p>
        </w:tc>
        <w:tc>
          <w:tcPr>
            <w:tcW w:w="5485" w:type="dxa"/>
          </w:tcPr>
          <w:p>
            <w:pPr>
              <w:pStyle w:val="DocumentDetails"/>
            </w:pPr>
            <w:r>
              <w:t xml:space="preserve">VP Property Validator — Administrator Guide</w:t>
            </w:r>
          </w:p>
        </w:tc>
      </w:tr>
      <w:tr>
        <w:tc>
          <w:tcPr>
            <w:tcW w:w="3531" w:type="dxa"/>
          </w:tcPr>
          <w:p>
            <w:pPr>
              <w:pStyle w:val="DocumentDetails"/>
              <w:rPr>
                <w:b/>
                <w:bCs/>
              </w:rPr>
            </w:pPr>
            <w:r>
              <w:rPr>
                <w:b/>
                <w:bCs/>
              </w:rPr>
              <w:t xml:space="preserve">Application</w:t>
            </w:r>
          </w:p>
        </w:tc>
        <w:tc>
          <w:tcPr>
            <w:tcW w:w="5485" w:type="dxa"/>
          </w:tcPr>
          <w:p>
            <w:pPr>
              <w:pStyle w:val="DocumentDetails"/>
            </w:pPr>
            <w:r>
              <w:t xml:space="preserve">VP Property Validator</w:t>
            </w:r>
          </w:p>
        </w:tc>
      </w:tr>
      <w:tr>
        <w:tc>
          <w:tcPr>
            <w:tcW w:w="3531" w:type="dxa"/>
          </w:tcPr>
          <w:p>
            <w:pPr>
              <w:pStyle w:val="DocumentDetails"/>
              <w:rPr>
                <w:b/>
                <w:bCs/>
              </w:rPr>
            </w:pPr>
            <w:r>
              <w:rPr>
                <w:b/>
                <w:bCs/>
              </w:rPr>
              <w:t xml:space="preserve">Application Version</w:t>
            </w:r>
          </w:p>
        </w:tc>
        <w:tc>
          <w:tcPr>
            <w:tcW w:w="5485" w:type="dxa"/>
          </w:tcPr>
          <w:p>
            <w:pPr>
              <w:pStyle w:val="DocumentDetails"/>
            </w:pPr>
            <w:r>
              <w:t xml:space="preserve">0.2</w:t>
            </w:r>
          </w:p>
        </w:tc>
      </w:tr>
      <w:tr>
        <w:tc>
          <w:tcPr>
            <w:tcW w:w="3531" w:type="dxa"/>
          </w:tcPr>
          <w:p>
            <w:pPr>
              <w:pStyle w:val="DocumentDetails"/>
              <w:rPr>
                <w:b/>
                <w:bCs/>
              </w:rPr>
            </w:pPr>
            <w:r>
              <w:rPr>
                <w:b/>
                <w:bCs/>
              </w:rPr>
              <w:t xml:space="preserve">Audience</w:t>
            </w:r>
          </w:p>
        </w:tc>
        <w:tc>
          <w:tcPr>
            <w:tcW w:w="5485" w:type="dxa"/>
          </w:tcPr>
          <w:p>
            <w:pPr>
              <w:pStyle w:val="DocumentDetails"/>
            </w:pPr>
            <w:r>
              <w:t xml:space="preserve">M-Files Vault Administrators</w:t>
            </w:r>
          </w:p>
        </w:tc>
      </w:tr>
      <w:tr>
        <w:tc>
          <w:tcPr>
            <w:tcW w:w="3531" w:type="dxa"/>
          </w:tcPr>
          <w:p>
            <w:pPr>
              <w:pStyle w:val="DocumentDetails"/>
              <w:rPr>
                <w:b/>
                <w:bCs/>
              </w:rPr>
            </w:pPr>
            <w:r>
              <w:rPr>
                <w:b/>
                <w:bCs/>
              </w:rPr>
              <w:t xml:space="preserve">Publisher</w:t>
            </w:r>
          </w:p>
        </w:tc>
        <w:tc>
          <w:tcPr>
            <w:tcW w:w="5485" w:type="dxa"/>
          </w:tcPr>
          <w:p>
            <w:pPr>
              <w:pStyle w:val="DocumentDetails"/>
            </w:pPr>
            <w:r>
              <w:t xml:space="preserve">Virtuoso Partners</w:t>
            </w:r>
          </w:p>
        </w:tc>
      </w:tr>
      <w:tr>
        <w:tc>
          <w:tcPr>
            <w:tcW w:w="3531" w:type="dxa"/>
          </w:tcPr>
          <w:p>
            <w:pPr>
              <w:pStyle w:val="DocumentDetails"/>
              <w:rPr>
                <w:b/>
                <w:bCs/>
              </w:rPr>
            </w:pPr>
            <w:r>
              <w:rPr>
                <w:b/>
                <w:bCs/>
              </w:rPr>
              <w:t xml:space="preserve">Date</w:t>
            </w:r>
          </w:p>
        </w:tc>
        <w:tc>
          <w:tcPr>
            <w:tcW w:w="5485" w:type="dxa"/>
          </w:tcPr>
          <w:p>
            <w:pPr>
              <w:pStyle w:val="DocumentDetails"/>
            </w:pPr>
            <w:r>
              <w:t xml:space="preserve">13 May 2026</w:t>
            </w:r>
          </w:p>
        </w:tc>
      </w:tr>
      <w:tr>
        <w:tc>
          <w:tcPr>
            <w:tcW w:w="3531" w:type="dxa"/>
          </w:tcPr>
          <w:p>
            <w:pPr>
              <w:pStyle w:val="DocumentDetails"/>
              <w:rPr>
                <w:b/>
                <w:bCs/>
              </w:rPr>
            </w:pPr>
            <w:r>
              <w:rPr>
                <w:b/>
                <w:bCs/>
              </w:rPr>
              <w:t xml:space="preserve">Classification</w:t>
            </w:r>
          </w:p>
        </w:tc>
        <w:tc>
          <w:tcPr>
            <w:tcW w:w="5485" w:type="dxa"/>
          </w:tcPr>
          <w:p>
            <w:pPr>
              <w:pStyle w:val="DocumentDetails"/>
            </w:pPr>
            <w:r>
              <w:t xml:space="preserve">Internal</w:t>
            </w:r>
          </w:p>
        </w:tc>
      </w:tr>
    </w:tbl>
    <w:p>
      <w:pPr>
        <w:pStyle w:val="Normal"/>
      </w:pPr>
    </w:p>
    <w:p>
      <w:pPr>
        <w:pStyle w:val="Heading1"/>
        <w:numPr>
          <w:ilvl w:val="0"/>
          <w:numId w:val="0"/>
        </w:numPr>
        <w:ind w:left="432" w:hanging="432"/>
      </w:pPr>
      <w:r>
        <w:t xml:space="preserve">Contents</w:t>
      </w:r>
    </w:p>
    <w:p>
      <w:pPr>
        <w:pStyle w:val="TOC1"/>
      </w:pPr>
      <w:r>
        <w:fldChar w:fldCharType="begin"/>
      </w:r>
      <w:r>
        <w:instrText xml:space="preserve"> TOC \o "1-3" \h \z \u </w:instrText>
      </w:r>
      <w:r>
        <w:fldChar w:fldCharType="separate"/>
      </w:r>
      <w:r>
        <w:t xml:space="preserve">Right-click and choose “Update Field” to populate the table of contents.</w:t>
      </w:r>
      <w:r>
        <w:fldChar w:fldCharType="end"/>
      </w:r>
    </w:p>
    <w:p>
      <w:pPr>
        <w:pStyle w:val="Normal"/>
      </w:pPr>
      <w:r>
        <w:br w:type="page"/>
      </w:r>
    </w:p>
    <w:p>
      <w:pPr>
        <w:pStyle w:val="Heading1"/>
        <w:numPr>
          <w:ilvl w:val="0"/>
          <w:numId w:val="27"/>
        </w:numPr>
      </w:pPr>
      <w:r>
        <w:t xml:space="preserve">What it does</w:t>
      </w:r>
    </w:p>
    <w:p>
      <w:pPr>
        <w:pStyle w:val="Normal"/>
      </w:pPr>
      <w:r>
        <w:t xml:space="preserve">VP Property Validator checks property values on documents at the point of check-in. If a value does not match the configured pattern, the check-in is blocked and the user is shown an error message explaining what needs to be corrected. Rules are configured entirely through the M-Files Admin interface — no code changes are needed.</w:t>
      </w:r>
    </w:p>
    <w:p>
      <w:pPr>
        <w:pStyle w:val="Heading1"/>
        <w:numPr>
          <w:ilvl w:val="0"/>
          <w:numId w:val="27"/>
        </w:numPr>
      </w:pPr>
      <w:r>
        <w:t xml:space="preserve">Configuring validation rules</w:t>
      </w:r>
    </w:p>
    <w:p>
      <w:pPr>
        <w:pStyle w:val="Normal"/>
      </w:pPr>
      <w:r>
        <w:t xml:space="preserve">Open M-Files Admin, navigate to your vault, and go to:</w:t>
      </w:r>
    </w:p>
    <w:p>
      <w:pPr>
        <w:pStyle w:val="Normal"/>
        <w:ind w:left="360"/>
        <w:shd w:val="clear" w:color="auto" w:fill="F4F8FB"/>
      </w:pPr>
      <w:r>
        <w:rPr>
          <w:b/>
          <w:bCs/>
        </w:rPr>
        <w:t xml:space="preserve">Applications → VP Property Validator → Configuration</w:t>
      </w:r>
    </w:p>
    <w:p>
      <w:pPr>
        <w:pStyle w:val="Normal"/>
      </w:pPr>
      <w:r>
        <w:t xml:space="preserve">You will see a list called Validation Rules. Each rule has four fields.</w:t>
      </w:r>
    </w:p>
    <w:p>
      <w:pPr>
        <w:pStyle w:val="Heading2"/>
        <w:numPr>
          <w:ilvl w:val="0"/>
          <w:numId w:val="0"/>
        </w:numPr>
      </w:pPr>
      <w:r>
        <w:t xml:space="preserve">Target Classes (optional)</w:t>
      </w:r>
    </w:p>
    <w:p>
      <w:pPr>
        <w:pStyle w:val="Normal"/>
      </w:pPr>
      <w:r>
        <w:t xml:space="preserve">A list of document classes the rule applies to. </w:t>
      </w:r>
      <w:r>
        <w:rPr>
          <w:b/>
          <w:bCs/>
        </w:rPr>
        <w:t xml:space="preserve">Leave this empty to apply the rule to every class in the vault.</w:t>
      </w:r>
      <w:r>
        <w:t xml:space="preserve"> If one or more classes are selected, the rule is only enforced when a document belongs to one of those classes.</w:t>
      </w:r>
    </w:p>
    <w:p>
      <w:pPr>
        <w:pStyle w:val="Heading2"/>
        <w:numPr>
          <w:ilvl w:val="0"/>
          <w:numId w:val="0"/>
        </w:numPr>
      </w:pPr>
      <w:r>
        <w:t xml:space="preserve">Property to Validate</w:t>
      </w:r>
    </w:p>
    <w:p>
      <w:pPr>
        <w:pStyle w:val="Normal"/>
      </w:pPr>
      <w:r>
        <w:t xml:space="preserve">The property whose value will be checked. Select from the dropdown of all properties defined in the vault.</w:t>
      </w:r>
    </w:p>
    <w:p>
      <w:pPr>
        <w:pStyle w:val="Heading2"/>
        <w:numPr>
          <w:ilvl w:val="0"/>
          <w:numId w:val="0"/>
        </w:numPr>
      </w:pPr>
      <w:r>
        <w:t xml:space="preserve">Regex Pattern</w:t>
      </w:r>
    </w:p>
    <w:p>
      <w:pPr>
        <w:pStyle w:val="Normal"/>
      </w:pPr>
      <w:r>
        <w:t xml:space="preserve">A regular expression the property value must match. Matching is </w:t>
      </w:r>
      <w:r>
        <w:rPr>
          <w:b/>
          <w:bCs/>
        </w:rPr>
        <w:t xml:space="preserve">case-insensitive</w:t>
      </w:r>
      <w:r>
        <w:t xml:space="preserve">. The pattern is tested against the full value string using standard .NET regex syntax.</w:t>
      </w:r>
    </w:p>
    <w:p>
      <w:pPr>
        <w:pStyle w:val="Normal"/>
      </w:pPr>
      <w:r>
        <w:rPr>
          <w:b/>
          <w:bCs/>
        </w:rPr>
        <w:t xml:space="preserve">Behavior for edge cases:</w:t>
      </w:r>
    </w:p>
    <w:tbl>
      <w:tblPr>
        <w:tblW w:w="9016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4500"/>
        <w:gridCol w:w="4516"/>
      </w:tblGrid>
      <w:tr>
        <w:trPr>
          <w:trHeight w:val="340"/>
          <w:tblHeader/>
        </w:trPr>
        <w:tc>
          <w:tcPr>
            <w:tcW w:w="45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Normal"/>
              <w:spacing w:before="60" w:after="60"/>
            </w:pPr>
            <w:r>
              <w:rPr>
                <w:b/>
                <w:bCs/>
                <w:color w:val="FFFFFF"/>
              </w:rPr>
              <w:t xml:space="preserve">Situation</w:t>
            </w:r>
          </w:p>
        </w:tc>
        <w:tc>
          <w:tcPr>
            <w:tcW w:w="4516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Normal"/>
              <w:spacing w:before="60" w:after="60"/>
            </w:pPr>
            <w:r>
              <w:rPr>
                <w:b/>
                <w:bCs/>
                <w:color w:val="FFFFFF"/>
              </w:rPr>
              <w:t xml:space="preserve">Result</w:t>
            </w:r>
          </w:p>
        </w:tc>
      </w:tr>
      <w:tr>
        <w:tc>
          <w:tcPr>
            <w:tcW w:w="4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Normal"/>
              <w:spacing w:before="40" w:after="40"/>
            </w:pPr>
            <w:r>
              <w:t xml:space="preserve">Property value is empty or whitespace</w:t>
            </w:r>
          </w:p>
        </w:tc>
        <w:tc>
          <w:tcPr>
            <w:tcW w:w="45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Normal"/>
              <w:spacing w:before="40" w:after="40"/>
            </w:pPr>
            <w:r>
              <w:rPr>
                <w:b/>
                <w:bCs/>
              </w:rPr>
              <w:t xml:space="preserve">Passes</w:t>
            </w:r>
            <w:r>
              <w:t xml:space="preserve"> (not blocked)</w:t>
            </w:r>
          </w:p>
        </w:tc>
      </w:tr>
      <w:tr>
        <w:tc>
          <w:tcPr>
            <w:tcW w:w="4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Normal"/>
              <w:spacing w:before="40" w:after="40"/>
            </w:pPr>
            <w:r>
              <w:t xml:space="preserve">Regex Pattern field is empty</w:t>
            </w:r>
          </w:p>
        </w:tc>
        <w:tc>
          <w:tcPr>
            <w:tcW w:w="45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Normal"/>
              <w:spacing w:before="40" w:after="40"/>
            </w:pPr>
            <w:r>
              <w:rPr>
                <w:b/>
                <w:bCs/>
              </w:rPr>
              <w:t xml:space="preserve">Passes</w:t>
            </w:r>
            <w:r>
              <w:t xml:space="preserve"> (not blocked)</w:t>
            </w:r>
          </w:p>
        </w:tc>
      </w:tr>
      <w:tr>
        <w:tc>
          <w:tcPr>
            <w:tcW w:w="4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Normal"/>
              <w:spacing w:before="40" w:after="40"/>
            </w:pPr>
            <w:r>
              <w:t xml:space="preserve">Pattern is syntactically invalid</w:t>
            </w:r>
          </w:p>
        </w:tc>
        <w:tc>
          <w:tcPr>
            <w:tcW w:w="45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Normal"/>
              <w:spacing w:before="40" w:after="40"/>
            </w:pPr>
            <w:r>
              <w:rPr>
                <w:b/>
                <w:bCs/>
              </w:rPr>
              <w:t xml:space="preserve">Passes</w:t>
            </w:r>
            <w:r>
              <w:t xml:space="preserve"> with an error logged — see Troubleshooting</w:t>
            </w:r>
          </w:p>
        </w:tc>
      </w:tr>
    </w:tbl>
    <w:p>
      <w:pPr>
        <w:pStyle w:val="Normal"/>
        <w:ind w:left="360"/>
        <w:shd w:val="clear" w:color="auto" w:fill="EAF1F8"/>
        <w:pBdr>
          <w:left w:val="single" w:sz="18" w:space="6" w:color="2E75B6"/>
        </w:pBdr>
      </w:pPr>
      <w:r>
        <w:rPr>
          <w:b/>
          <w:bCs/>
        </w:rPr>
        <w:t xml:space="preserve">Note: </w:t>
      </w:r>
      <w:r>
        <w:t xml:space="preserve">To enforce that a field is not empty, use M-Files’ built-in Mandatory property setting rather than a regex rule.</w:t>
      </w:r>
    </w:p>
    <w:p>
      <w:pPr>
        <w:pStyle w:val="Heading2"/>
        <w:numPr>
          <w:ilvl w:val="0"/>
          <w:numId w:val="0"/>
        </w:numPr>
      </w:pPr>
      <w:r>
        <w:t xml:space="preserve">Error Message</w:t>
      </w:r>
    </w:p>
    <w:p>
      <w:pPr>
        <w:pStyle w:val="Normal"/>
      </w:pPr>
      <w:r>
        <w:t xml:space="preserve">The text shown to the user when this rule fails. It appears beneath the property name in the error dialog. Defaults to </w:t>
      </w:r>
      <w:r>
        <w:rPr>
          <w:rFonts w:ascii="Consolas" w:hAnsi="Consolas" w:cs="Consolas"/>
        </w:rPr>
        <w:t xml:space="preserve">"The value format is invalid."</w:t>
      </w:r>
      <w:r>
        <w:t xml:space="preserve"> if left blank.</w:t>
      </w:r>
    </w:p>
    <w:p>
      <w:pPr>
        <w:pStyle w:val="Heading1"/>
        <w:numPr>
          <w:ilvl w:val="0"/>
          <w:numId w:val="27"/>
        </w:numPr>
      </w:pPr>
      <w:r>
        <w:t xml:space="preserve">Example rules</w:t>
      </w:r>
    </w:p>
    <w:p>
      <w:pPr>
        <w:pStyle w:val="Heading2"/>
        <w:numPr>
          <w:ilvl w:val="0"/>
          <w:numId w:val="0"/>
        </w:numPr>
      </w:pPr>
      <w:r>
        <w:t xml:space="preserve">UK postcode on a specific class</w:t>
      </w:r>
    </w:p>
    <w:tbl>
      <w:tblPr>
        <w:tblW w:w="9016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2800"/>
        <w:gridCol w:w="6216"/>
      </w:tblGrid>
      <w:tr>
        <w:trPr>
          <w:trHeight w:val="340"/>
          <w:tblHeader/>
        </w:trPr>
        <w:tc>
          <w:tcPr>
            <w:tcW w:w="28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Normal"/>
              <w:spacing w:before="60" w:after="60"/>
            </w:pPr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w="6216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Normal"/>
              <w:spacing w:before="60" w:after="60"/>
            </w:pPr>
            <w:r>
              <w:rPr>
                <w:b/>
                <w:bCs/>
                <w:color w:val="FFFFFF"/>
              </w:rPr>
              <w:t xml:space="preserve">Value</w:t>
            </w:r>
          </w:p>
        </w:tc>
      </w:tr>
      <w:tr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Normal"/>
              <w:spacing w:before="40" w:after="40"/>
            </w:pPr>
            <w:r>
              <w:t xml:space="preserve">Target Classes</w:t>
            </w:r>
          </w:p>
        </w:tc>
        <w:tc>
          <w:tcPr>
            <w:tcW w:w="62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Normal"/>
              <w:spacing w:before="40" w:after="40"/>
            </w:pPr>
            <w:r>
              <w:rPr>
                <w:rFonts w:ascii="Consolas" w:hAnsi="Consolas" w:cs="Consolas"/>
              </w:rPr>
              <w:t xml:space="preserve">Correspondence</w:t>
            </w:r>
          </w:p>
        </w:tc>
      </w:tr>
      <w:tr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Normal"/>
              <w:spacing w:before="40" w:after="40"/>
            </w:pPr>
            <w:r>
              <w:t xml:space="preserve">Property to Validate</w:t>
            </w:r>
          </w:p>
        </w:tc>
        <w:tc>
          <w:tcPr>
            <w:tcW w:w="62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Normal"/>
              <w:spacing w:before="40" w:after="40"/>
            </w:pPr>
            <w:r>
              <w:rPr>
                <w:rFonts w:ascii="Consolas" w:hAnsi="Consolas" w:cs="Consolas"/>
              </w:rPr>
              <w:t xml:space="preserve">Postcode</w:t>
            </w:r>
          </w:p>
        </w:tc>
      </w:tr>
      <w:tr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Normal"/>
              <w:spacing w:before="40" w:after="40"/>
            </w:pPr>
            <w:r>
              <w:t xml:space="preserve">Regex Pattern</w:t>
            </w:r>
          </w:p>
        </w:tc>
        <w:tc>
          <w:tcPr>
            <w:tcW w:w="62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Normal"/>
              <w:spacing w:before="40" w:after="40"/>
            </w:pPr>
            <w:r>
              <w:rPr>
                <w:rFonts w:ascii="Consolas" w:hAnsi="Consolas" w:cs="Consolas"/>
              </w:rPr>
              <w:t xml:space="preserve">^[A-Z]{1,2}\d[A-Z\d]?\s?\d[A-Z]{2}$</w:t>
            </w:r>
          </w:p>
        </w:tc>
      </w:tr>
      <w:tr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Normal"/>
              <w:spacing w:before="40" w:after="40"/>
            </w:pPr>
            <w:r>
              <w:t xml:space="preserve">Error Message</w:t>
            </w:r>
          </w:p>
        </w:tc>
        <w:tc>
          <w:tcPr>
            <w:tcW w:w="62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Normal"/>
              <w:spacing w:before="40" w:after="40"/>
            </w:pPr>
            <w:r>
              <w:rPr>
                <w:rFonts w:ascii="Consolas" w:hAnsi="Consolas" w:cs="Consolas"/>
              </w:rPr>
              <w:t xml:space="preserve">Must be a valid UK postcode (e.g. SW1A 1AA).</w:t>
            </w:r>
          </w:p>
        </w:tc>
      </w:tr>
    </w:tbl>
    <w:p>
      <w:pPr>
        <w:pStyle w:val="Heading2"/>
        <w:numPr>
          <w:ilvl w:val="0"/>
          <w:numId w:val="0"/>
        </w:numPr>
      </w:pPr>
      <w:r>
        <w:t xml:space="preserve">Email address — global rule (all classes)</w:t>
      </w:r>
    </w:p>
    <w:tbl>
      <w:tblPr>
        <w:tblW w:w="9016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2800"/>
        <w:gridCol w:w="6216"/>
      </w:tblGrid>
      <w:tr>
        <w:trPr>
          <w:trHeight w:val="340"/>
          <w:tblHeader/>
        </w:trPr>
        <w:tc>
          <w:tcPr>
            <w:tcW w:w="28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Normal"/>
              <w:spacing w:before="60" w:after="60"/>
            </w:pPr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w="6216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Normal"/>
              <w:spacing w:before="60" w:after="60"/>
            </w:pPr>
            <w:r>
              <w:rPr>
                <w:b/>
                <w:bCs/>
                <w:color w:val="FFFFFF"/>
              </w:rPr>
              <w:t xml:space="preserve">Value</w:t>
            </w:r>
          </w:p>
        </w:tc>
      </w:tr>
      <w:tr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Normal"/>
              <w:spacing w:before="40" w:after="40"/>
            </w:pPr>
            <w:r>
              <w:t xml:space="preserve">Target Classes</w:t>
            </w:r>
          </w:p>
        </w:tc>
        <w:tc>
          <w:tcPr>
            <w:tcW w:w="62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Normal"/>
              <w:spacing w:before="40" w:after="40"/>
            </w:pPr>
            <w:r>
              <w:rPr>
                <w:i/>
                <w:iCs/>
              </w:rPr>
              <w:t xml:space="preserve">(empty)</w:t>
            </w:r>
          </w:p>
        </w:tc>
      </w:tr>
      <w:tr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Normal"/>
              <w:spacing w:before="40" w:after="40"/>
            </w:pPr>
            <w:r>
              <w:t xml:space="preserve">Property to Validate</w:t>
            </w:r>
          </w:p>
        </w:tc>
        <w:tc>
          <w:tcPr>
            <w:tcW w:w="62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Normal"/>
              <w:spacing w:before="40" w:after="40"/>
            </w:pPr>
            <w:r>
              <w:rPr>
                <w:rFonts w:ascii="Consolas" w:hAnsi="Consolas" w:cs="Consolas"/>
              </w:rPr>
              <w:t xml:space="preserve">Contact Email</w:t>
            </w:r>
          </w:p>
        </w:tc>
      </w:tr>
      <w:tr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Normal"/>
              <w:spacing w:before="40" w:after="40"/>
            </w:pPr>
            <w:r>
              <w:t xml:space="preserve">Regex Pattern</w:t>
            </w:r>
          </w:p>
        </w:tc>
        <w:tc>
          <w:tcPr>
            <w:tcW w:w="62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Normal"/>
              <w:spacing w:before="40" w:after="40"/>
            </w:pPr>
            <w:r>
              <w:rPr>
                <w:rFonts w:ascii="Consolas" w:hAnsi="Consolas" w:cs="Consolas"/>
              </w:rPr>
              <w:t xml:space="preserve">^[^@\s]+@[^@\s]+\.[^@\s]+$</w:t>
            </w:r>
          </w:p>
        </w:tc>
      </w:tr>
      <w:tr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Normal"/>
              <w:spacing w:before="40" w:after="40"/>
            </w:pPr>
            <w:r>
              <w:t xml:space="preserve">Error Message</w:t>
            </w:r>
          </w:p>
        </w:tc>
        <w:tc>
          <w:tcPr>
            <w:tcW w:w="62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Normal"/>
              <w:spacing w:before="40" w:after="40"/>
            </w:pPr>
            <w:r>
              <w:rPr>
                <w:rFonts w:ascii="Consolas" w:hAnsi="Consolas" w:cs="Consolas"/>
              </w:rPr>
              <w:t xml:space="preserve">Must be a valid email address.</w:t>
            </w:r>
          </w:p>
        </w:tc>
      </w:tr>
    </w:tbl>
    <w:p>
      <w:pPr>
        <w:pStyle w:val="Heading2"/>
        <w:numPr>
          <w:ilvl w:val="0"/>
          <w:numId w:val="0"/>
        </w:numPr>
      </w:pPr>
      <w:r>
        <w:t xml:space="preserve">Four-digit year</w:t>
      </w:r>
    </w:p>
    <w:tbl>
      <w:tblPr>
        <w:tblW w:w="9016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2800"/>
        <w:gridCol w:w="6216"/>
      </w:tblGrid>
      <w:tr>
        <w:trPr>
          <w:trHeight w:val="340"/>
          <w:tblHeader/>
        </w:trPr>
        <w:tc>
          <w:tcPr>
            <w:tcW w:w="28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Normal"/>
              <w:spacing w:before="60" w:after="60"/>
            </w:pPr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w="6216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Normal"/>
              <w:spacing w:before="60" w:after="60"/>
            </w:pPr>
            <w:r>
              <w:rPr>
                <w:b/>
                <w:bCs/>
                <w:color w:val="FFFFFF"/>
              </w:rPr>
              <w:t xml:space="preserve">Value</w:t>
            </w:r>
          </w:p>
        </w:tc>
      </w:tr>
      <w:tr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Normal"/>
              <w:spacing w:before="40" w:after="40"/>
            </w:pPr>
            <w:r>
              <w:t xml:space="preserve">Target Classes</w:t>
            </w:r>
          </w:p>
        </w:tc>
        <w:tc>
          <w:tcPr>
            <w:tcW w:w="62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Normal"/>
              <w:spacing w:before="40" w:after="40"/>
            </w:pPr>
            <w:r>
              <w:rPr>
                <w:i/>
                <w:iCs/>
              </w:rPr>
              <w:t xml:space="preserve">(empty)</w:t>
            </w:r>
          </w:p>
        </w:tc>
      </w:tr>
      <w:tr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Normal"/>
              <w:spacing w:before="40" w:after="40"/>
            </w:pPr>
            <w:r>
              <w:t xml:space="preserve">Property to Validate</w:t>
            </w:r>
          </w:p>
        </w:tc>
        <w:tc>
          <w:tcPr>
            <w:tcW w:w="62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Normal"/>
              <w:spacing w:before="40" w:after="40"/>
            </w:pPr>
            <w:r>
              <w:rPr>
                <w:rFonts w:ascii="Consolas" w:hAnsi="Consolas" w:cs="Consolas"/>
              </w:rPr>
              <w:t xml:space="preserve">Tax Year</w:t>
            </w:r>
          </w:p>
        </w:tc>
      </w:tr>
      <w:tr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Normal"/>
              <w:spacing w:before="40" w:after="40"/>
            </w:pPr>
            <w:r>
              <w:t xml:space="preserve">Regex Pattern</w:t>
            </w:r>
          </w:p>
        </w:tc>
        <w:tc>
          <w:tcPr>
            <w:tcW w:w="62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Normal"/>
              <w:spacing w:before="40" w:after="40"/>
            </w:pPr>
            <w:r>
              <w:rPr>
                <w:rFonts w:ascii="Consolas" w:hAnsi="Consolas" w:cs="Consolas"/>
              </w:rPr>
              <w:t xml:space="preserve">^\d{4}$</w:t>
            </w:r>
          </w:p>
        </w:tc>
      </w:tr>
      <w:tr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Normal"/>
              <w:spacing w:before="40" w:after="40"/>
            </w:pPr>
            <w:r>
              <w:t xml:space="preserve">Error Message</w:t>
            </w:r>
          </w:p>
        </w:tc>
        <w:tc>
          <w:tcPr>
            <w:tcW w:w="62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Normal"/>
              <w:spacing w:before="40" w:after="40"/>
            </w:pPr>
            <w:r>
              <w:rPr>
                <w:rFonts w:ascii="Consolas" w:hAnsi="Consolas" w:cs="Consolas"/>
              </w:rPr>
              <w:t xml:space="preserve">Must be a four-digit year (e.g. 2025).</w:t>
            </w:r>
          </w:p>
        </w:tc>
      </w:tr>
    </w:tbl>
    <w:p>
      <w:pPr>
        <w:pStyle w:val="Heading1"/>
        <w:numPr>
          <w:ilvl w:val="0"/>
          <w:numId w:val="27"/>
        </w:numPr>
      </w:pPr>
      <w:r>
        <w:t xml:space="preserve">What the user sees</w:t>
      </w:r>
    </w:p>
    <w:p>
      <w:pPr>
        <w:pStyle w:val="Normal"/>
      </w:pPr>
      <w:r>
        <w:t xml:space="preserve">When a check-in is blocked, M-Files displays a dialog similar to:</w:t>
      </w:r>
    </w:p>
    <w:p>
      <w:pPr>
        <w:pStyle w:val="Normal"/>
        <w:ind w:left="360"/>
        <w:shd w:val="clear" w:color="auto" w:fill="F2F2F2"/>
      </w:pPr>
      <w:r>
        <w:rPr>
          <w:rFonts w:ascii="Consolas" w:hAnsi="Consolas" w:cs="Consolas"/>
          <w:sz w:val="20"/>
        </w:rPr>
        <w:t xml:space="preserve">The document cannot be saved due to the following validation errors:</w:t>
      </w:r>
    </w:p>
    <w:p>
      <w:pPr>
        <w:pStyle w:val="Normal"/>
        <w:ind w:left="360"/>
        <w:shd w:val="clear" w:color="auto" w:fill="F2F2F2"/>
      </w:pPr>
      <w:r>
        <w:rPr>
          <w:rFonts w:ascii="Consolas" w:hAnsi="Consolas" w:cs="Consolas"/>
          <w:sz w:val="20"/>
        </w:rPr>
        <w:t xml:space="preserve"/>
      </w:r>
    </w:p>
    <w:p>
      <w:pPr>
        <w:pStyle w:val="Normal"/>
        <w:ind w:left="360"/>
        <w:shd w:val="clear" w:color="auto" w:fill="F2F2F2"/>
      </w:pPr>
      <w:r>
        <w:rPr>
          <w:rFonts w:ascii="Consolas" w:hAnsi="Consolas" w:cs="Consolas"/>
          <w:sz w:val="20"/>
        </w:rPr>
        <w:t xml:space="preserve">  • Postcode: Must be a valid UK postcode (e.g. SW1A 1AA).</w:t>
      </w:r>
    </w:p>
    <w:p>
      <w:pPr>
        <w:pStyle w:val="Normal"/>
        <w:ind w:left="360"/>
        <w:shd w:val="clear" w:color="auto" w:fill="F2F2F2"/>
      </w:pPr>
      <w:r>
        <w:rPr>
          <w:rFonts w:ascii="Consolas" w:hAnsi="Consolas" w:cs="Consolas"/>
          <w:sz w:val="20"/>
        </w:rPr>
        <w:t xml:space="preserve">  • Contact Email: Must be a valid email address.</w:t>
      </w:r>
    </w:p>
    <w:p>
      <w:pPr>
        <w:pStyle w:val="Normal"/>
        <w:ind w:left="360"/>
        <w:shd w:val="clear" w:color="auto" w:fill="F2F2F2"/>
      </w:pPr>
      <w:r>
        <w:rPr>
          <w:rFonts w:ascii="Consolas" w:hAnsi="Consolas" w:cs="Consolas"/>
          <w:sz w:val="20"/>
        </w:rPr>
        <w:t xml:space="preserve"/>
      </w:r>
    </w:p>
    <w:p>
      <w:pPr>
        <w:pStyle w:val="Normal"/>
        <w:ind w:left="360"/>
        <w:shd w:val="clear" w:color="auto" w:fill="F2F2F2"/>
      </w:pPr>
      <w:r>
        <w:rPr>
          <w:rFonts w:ascii="Consolas" w:hAnsi="Consolas" w:cs="Consolas"/>
          <w:sz w:val="20"/>
        </w:rPr>
        <w:t xml:space="preserve">Please correct these values and try again.</w:t>
      </w:r>
    </w:p>
    <w:p>
      <w:pPr>
        <w:pStyle w:val="Normal"/>
      </w:pPr>
      <w:r>
        <w:t xml:space="preserve">All failing rules for the document are listed together in a single message so the user can fix them in one go.</w:t>
      </w:r>
    </w:p>
    <w:p>
      <w:pPr>
        <w:pStyle w:val="Heading1"/>
        <w:numPr>
          <w:ilvl w:val="0"/>
          <w:numId w:val="27"/>
        </w:numPr>
      </w:pPr>
      <w:r>
        <w:t xml:space="preserve">Troubleshooting</w:t>
      </w:r>
    </w:p>
    <w:p>
      <w:pPr>
        <w:pStyle w:val="Heading2"/>
        <w:numPr>
          <w:ilvl w:val="0"/>
          <w:numId w:val="0"/>
        </w:numPr>
      </w:pPr>
      <w:r>
        <w:t xml:space="preserve">A rule never seems to block anything</w:t>
      </w:r>
    </w:p>
    <w:p>
      <w:pPr>
        <w:pStyle w:val="ListBullet"/>
      </w:pPr>
      <w:r>
        <w:t xml:space="preserve">Confirm the Regex Pattern field is not empty.</w:t>
      </w:r>
    </w:p>
    <w:p>
      <w:pPr>
        <w:pStyle w:val="ListBullet"/>
      </w:pPr>
      <w:r>
        <w:t xml:space="preserve">Test your regex against sample values using a tool such as regex101.com (select the .NET flavour).</w:t>
      </w:r>
    </w:p>
    <w:p>
      <w:pPr>
        <w:pStyle w:val="ListBullet"/>
      </w:pPr>
      <w:r>
        <w:t xml:space="preserve">If Target Classes is populated, verify the document’s class matches one of the listed classes.</w:t>
      </w:r>
    </w:p>
    <w:p>
      <w:pPr>
        <w:pStyle w:val="ListBullet"/>
      </w:pPr>
      <w:r>
        <w:t xml:space="preserve">Remember that empty property values always pass — use M-Files Mandatory settings if the field must be filled in.</w:t>
      </w:r>
    </w:p>
    <w:p>
      <w:pPr>
        <w:pStyle w:val="Heading2"/>
        <w:numPr>
          <w:ilvl w:val="0"/>
          <w:numId w:val="0"/>
        </w:numPr>
      </w:pPr>
      <w:r>
        <w:t xml:space="preserve">An invalid regex pattern was saved by mistake</w:t>
      </w:r>
    </w:p>
    <w:p>
      <w:pPr>
        <w:pStyle w:val="Normal"/>
      </w:pPr>
      <w:r>
        <w:t xml:space="preserve">The application will not block users in this case — it fails open to avoid disruption. The invalid pattern is recorded as an error in the M-Files Event Log. To view it:</w:t>
      </w:r>
    </w:p>
    <w:p>
      <w:pPr>
        <w:pStyle w:val="Normal"/>
        <w:ind w:left="360"/>
        <w:shd w:val="clear" w:color="auto" w:fill="F4F8FB"/>
      </w:pPr>
      <w:r>
        <w:rPr>
          <w:b/>
          <w:bCs/>
        </w:rPr>
        <w:t xml:space="preserve">M-Files Admin → your vault → Event Log</w:t>
      </w:r>
    </w:p>
    <w:p>
      <w:pPr>
        <w:pStyle w:val="Normal"/>
      </w:pPr>
      <w:r>
        <w:t xml:space="preserve">Filter by </w:t>
      </w:r>
      <w:r>
        <w:rPr>
          <w:rFonts w:ascii="Consolas" w:hAnsi="Consolas" w:cs="Consolas"/>
        </w:rPr>
        <w:t xml:space="preserve">Source: VPPropertyValidator</w:t>
      </w:r>
      <w:r>
        <w:t xml:space="preserve"> or </w:t>
      </w:r>
      <w:r>
        <w:rPr>
          <w:rFonts w:ascii="Consolas" w:hAnsi="Consolas" w:cs="Consolas"/>
        </w:rPr>
        <w:t xml:space="preserve">Level: Error</w:t>
      </w:r>
      <w:r>
        <w:t xml:space="preserve">. Correct the pattern in the configuration and save.</w:t>
      </w:r>
    </w:p>
    <w:p>
      <w:pPr>
        <w:pStyle w:val="Heading2"/>
        <w:numPr>
          <w:ilvl w:val="0"/>
          <w:numId w:val="0"/>
        </w:numPr>
      </w:pPr>
      <w:r>
        <w:t xml:space="preserve">A rule is applying to classes it shouldn’t</w:t>
      </w:r>
    </w:p>
    <w:p>
      <w:pPr>
        <w:pStyle w:val="Normal"/>
      </w:pPr>
      <w:r>
        <w:t xml:space="preserve">Check that Target Classes is not empty. An empty list means the rule is global (applies to all classes). Add the specific classes you intend to target.</w:t>
      </w:r>
    </w:p>
    <w:sectPr w:rsidR="0020701F" w:rsidRPr="0020701F" w:rsidSect="00453736">
      <w:headerReference w:type="default" r:id="rId13"/>
      <w:footerReference w:type="default" r:id="rId14"/>
      <w:pgSz w:w="11906" w:h="16838"/>
      <w:pgMar w:top="0" w:right="1440" w:bottom="737" w:left="1440" w:header="708" w:footer="283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BFBA95" w14:textId="77777777" w:rsidR="00F06CE0" w:rsidRDefault="00F06CE0" w:rsidP="001A29B5">
      <w:r>
        <w:separator/>
      </w:r>
    </w:p>
  </w:endnote>
  <w:endnote w:type="continuationSeparator" w:id="0">
    <w:p w14:paraId="44235786" w14:textId="77777777" w:rsidR="00F06CE0" w:rsidRDefault="00F06CE0" w:rsidP="001A29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ontserrat">
    <w:altName w:val="Calibri"/>
    <w:charset w:val="00"/>
    <w:family w:val="auto"/>
    <w:pitch w:val="variable"/>
    <w:sig w:usb0="2000020F" w:usb1="00000003" w:usb2="00000000" w:usb3="00000000" w:csb0="00000197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76934232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79E97FDA" w14:textId="25C8147C" w:rsidR="00ED4FCD" w:rsidRDefault="00ED4FCD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b/>
            <w:bCs/>
          </w:rPr>
          <w:t>2</w:t>
        </w:r>
        <w:r>
          <w:rPr>
            <w:b/>
            <w:bCs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</w:t>
        </w:r>
        <w:r w:rsidR="00C70E91">
          <w:rPr>
            <w:color w:val="7F7F7F" w:themeColor="background1" w:themeShade="7F"/>
            <w:spacing w:val="60"/>
          </w:rPr>
          <w:t>a</w:t>
        </w:r>
        <w:r>
          <w:rPr>
            <w:color w:val="7F7F7F" w:themeColor="background1" w:themeShade="7F"/>
            <w:spacing w:val="60"/>
          </w:rPr>
          <w:t>ge</w:t>
        </w:r>
      </w:p>
    </w:sdtContent>
  </w:sdt>
  <w:p w14:paraId="0983125E" w14:textId="77777777" w:rsidR="0020701F" w:rsidRPr="0020701F" w:rsidRDefault="0020701F" w:rsidP="0020701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5237FA" w14:textId="77777777" w:rsidR="00F06CE0" w:rsidRDefault="00F06CE0" w:rsidP="001A29B5">
      <w:r>
        <w:separator/>
      </w:r>
    </w:p>
  </w:footnote>
  <w:footnote w:type="continuationSeparator" w:id="0">
    <w:p w14:paraId="43BB0F01" w14:textId="77777777" w:rsidR="00F06CE0" w:rsidRDefault="00F06CE0" w:rsidP="001A29B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Ind w:w="-5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508"/>
      <w:gridCol w:w="4508"/>
    </w:tblGrid>
    <w:tr w:rsidR="001A29B5" w:rsidRPr="008D7952" w14:paraId="62A7CEF5" w14:textId="77777777" w:rsidTr="009759B0">
      <w:tc>
        <w:tcPr>
          <w:tcW w:w="4508" w:type="dxa"/>
        </w:tcPr>
        <w:p w14:paraId="5ABE8986" w14:textId="77777777" w:rsidR="001A29B5" w:rsidRDefault="001A29B5" w:rsidP="0020701F">
          <w:pPr>
            <w:pStyle w:val="Header"/>
            <w:tabs>
              <w:tab w:val="clear" w:pos="9026"/>
            </w:tabs>
            <w:spacing w:line="276" w:lineRule="auto"/>
          </w:pPr>
          <w:r>
            <w:rPr>
              <w:noProof/>
            </w:rPr>
            <w:drawing>
              <wp:inline distT="0" distB="0" distL="0" distR="0" wp14:anchorId="6858E6EC" wp14:editId="359FE50B">
                <wp:extent cx="1732346" cy="302895"/>
                <wp:effectExtent l="0" t="0" r="0" b="1905"/>
                <wp:docPr id="2100711327" name="Picture 1" descr="A black and green text  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25426501" name="Picture 1" descr="A black and green text  AI-generated content may be incorrect.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32419" cy="3378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5AAEB2D8" w14:textId="77777777" w:rsidR="009759B0" w:rsidRDefault="009759B0" w:rsidP="0020701F">
          <w:pPr>
            <w:pStyle w:val="Header"/>
            <w:tabs>
              <w:tab w:val="clear" w:pos="9026"/>
            </w:tabs>
            <w:spacing w:line="276" w:lineRule="auto"/>
          </w:pPr>
        </w:p>
      </w:tc>
      <w:tc>
        <w:tcPr>
          <w:tcW w:w="4508" w:type="dxa"/>
        </w:tcPr>
        <w:p w14:paraId="2C49F849" w14:textId="77777777" w:rsidR="0020701F" w:rsidRDefault="0020701F" w:rsidP="0020701F">
          <w:pPr>
            <w:spacing w:line="276" w:lineRule="auto"/>
            <w:jc w:val="right"/>
            <w:rPr>
              <w:rStyle w:val="wixui-rich-texttext"/>
              <w:rFonts w:ascii="Montserrat" w:hAnsi="Montserrat"/>
              <w:color w:val="222222"/>
              <w:sz w:val="16"/>
              <w:szCs w:val="16"/>
              <w:bdr w:val="none" w:sz="0" w:space="0" w:color="auto" w:frame="1"/>
            </w:rPr>
          </w:pPr>
          <w:r w:rsidRPr="00C70E91">
            <w:rPr>
              <w:rStyle w:val="wixui-rich-texttext"/>
              <w:rFonts w:ascii="Montserrat" w:eastAsiaTheme="majorEastAsia" w:hAnsi="Montserrat"/>
              <w:b/>
              <w:bCs/>
              <w:color w:val="77C88C"/>
              <w:sz w:val="16"/>
              <w:szCs w:val="16"/>
              <w:bdr w:val="none" w:sz="0" w:space="0" w:color="auto" w:frame="1"/>
            </w:rPr>
            <w:t>Innovative</w:t>
          </w:r>
          <w:r w:rsidRPr="0020701F">
            <w:rPr>
              <w:rStyle w:val="wixui-rich-texttext"/>
              <w:rFonts w:ascii="Montserrat" w:hAnsi="Montserrat"/>
              <w:color w:val="222222"/>
              <w:sz w:val="16"/>
              <w:szCs w:val="16"/>
              <w:bdr w:val="none" w:sz="0" w:space="0" w:color="auto" w:frame="1"/>
            </w:rPr>
            <w:t xml:space="preserve"> </w:t>
          </w:r>
          <w:r w:rsidRPr="00C70E91">
            <w:rPr>
              <w:rStyle w:val="wixui-rich-texttext"/>
              <w:rFonts w:ascii="Montserrat" w:eastAsiaTheme="majorEastAsia" w:hAnsi="Montserrat"/>
              <w:b/>
              <w:bCs/>
              <w:color w:val="77C88C"/>
              <w:sz w:val="16"/>
              <w:szCs w:val="16"/>
              <w:bdr w:val="none" w:sz="0" w:space="0" w:color="auto" w:frame="1"/>
            </w:rPr>
            <w:t>Partnerships</w:t>
          </w:r>
          <w:r w:rsidRPr="0020701F">
            <w:rPr>
              <w:rStyle w:val="wixui-rich-texttext"/>
              <w:rFonts w:ascii="Montserrat" w:hAnsi="Montserrat"/>
              <w:color w:val="222222"/>
              <w:sz w:val="16"/>
              <w:szCs w:val="16"/>
              <w:bdr w:val="none" w:sz="0" w:space="0" w:color="auto" w:frame="1"/>
            </w:rPr>
            <w:t xml:space="preserve">. </w:t>
          </w:r>
        </w:p>
        <w:p w14:paraId="2CC6D360" w14:textId="77777777" w:rsidR="001A29B5" w:rsidRPr="008D7952" w:rsidRDefault="0020701F" w:rsidP="0020701F">
          <w:pPr>
            <w:spacing w:line="276" w:lineRule="auto"/>
            <w:jc w:val="right"/>
          </w:pPr>
          <w:r w:rsidRPr="0020701F">
            <w:rPr>
              <w:rStyle w:val="wixui-rich-texttext"/>
              <w:rFonts w:ascii="Montserrat" w:hAnsi="Montserrat"/>
              <w:color w:val="222222"/>
              <w:sz w:val="16"/>
              <w:szCs w:val="16"/>
              <w:bdr w:val="none" w:sz="0" w:space="0" w:color="auto" w:frame="1"/>
            </w:rPr>
            <w:t>Unmatched Expertise.</w:t>
          </w:r>
          <w:r w:rsidR="001A29B5" w:rsidRPr="009759B0">
            <w:rPr>
              <w:rStyle w:val="wixui-rich-texttext"/>
              <w:rFonts w:ascii="Montserrat" w:hAnsi="Montserrat"/>
              <w:color w:val="222222"/>
              <w:sz w:val="16"/>
              <w:szCs w:val="16"/>
              <w:bdr w:val="none" w:sz="0" w:space="0" w:color="auto" w:frame="1"/>
            </w:rPr>
            <w:t>​</w:t>
          </w:r>
        </w:p>
      </w:tc>
    </w:tr>
  </w:tbl>
  <w:p w14:paraId="5ABB78F9" w14:textId="77777777" w:rsidR="001A29B5" w:rsidRDefault="001A29B5" w:rsidP="0020701F">
    <w:pPr>
      <w:pStyle w:val="Header"/>
      <w:tabs>
        <w:tab w:val="clear" w:pos="9026"/>
      </w:tabs>
      <w:spacing w:line="276" w:lineRule="aut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3"/>
    <w:multiLevelType w:val="singleLevel"/>
    <w:tmpl w:val="2BDC0AC6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1" w15:restartNumberingAfterBreak="0">
    <w:nsid w:val="FFFFFF88"/>
    <w:multiLevelType w:val="singleLevel"/>
    <w:tmpl w:val="502C2326"/>
    <w:lvl w:ilvl="0">
      <w:start w:val="1"/>
      <w:numFmt w:val="decimal"/>
      <w:pStyle w:val="ListBullet21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" w15:restartNumberingAfterBreak="0">
    <w:nsid w:val="002C57AC"/>
    <w:multiLevelType w:val="hybridMultilevel"/>
    <w:tmpl w:val="60D09B58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09E5B17"/>
    <w:multiLevelType w:val="hybridMultilevel"/>
    <w:tmpl w:val="C6A2BB30"/>
    <w:lvl w:ilvl="0" w:tplc="CB56307E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16659E4"/>
    <w:multiLevelType w:val="hybridMultilevel"/>
    <w:tmpl w:val="6C4AB4C6"/>
    <w:lvl w:ilvl="0" w:tplc="08090001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5" w15:restartNumberingAfterBreak="0">
    <w:nsid w:val="08137BFE"/>
    <w:multiLevelType w:val="hybridMultilevel"/>
    <w:tmpl w:val="1060773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F6B3EC5"/>
    <w:multiLevelType w:val="hybridMultilevel"/>
    <w:tmpl w:val="ABA6776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F7C4589"/>
    <w:multiLevelType w:val="multilevel"/>
    <w:tmpl w:val="C0C49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CC2D23"/>
    <w:multiLevelType w:val="hybridMultilevel"/>
    <w:tmpl w:val="3328E4F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0692CAF"/>
    <w:multiLevelType w:val="hybridMultilevel"/>
    <w:tmpl w:val="E73C9DCE"/>
    <w:lvl w:ilvl="0" w:tplc="08090001">
      <w:start w:val="1"/>
      <w:numFmt w:val="bullet"/>
      <w:lvlText w:val=""/>
      <w:lvlJc w:val="left"/>
      <w:pPr>
        <w:ind w:left="833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10" w15:restartNumberingAfterBreak="0">
    <w:nsid w:val="14E30444"/>
    <w:multiLevelType w:val="hybridMultilevel"/>
    <w:tmpl w:val="822EA5F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84F517A"/>
    <w:multiLevelType w:val="hybridMultilevel"/>
    <w:tmpl w:val="07360D4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B0E2FDC"/>
    <w:multiLevelType w:val="hybridMultilevel"/>
    <w:tmpl w:val="861C5080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1BE9757E"/>
    <w:multiLevelType w:val="hybridMultilevel"/>
    <w:tmpl w:val="7B725338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1EB705AD"/>
    <w:multiLevelType w:val="multilevel"/>
    <w:tmpl w:val="E1E46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FCF79DE"/>
    <w:multiLevelType w:val="hybridMultilevel"/>
    <w:tmpl w:val="08BE9D4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45A562F"/>
    <w:multiLevelType w:val="multilevel"/>
    <w:tmpl w:val="11F41124"/>
    <w:lvl w:ilvl="0">
      <w:start w:val="1"/>
      <w:numFmt w:val="bullet"/>
      <w:pStyle w:val="ListBullet"/>
      <w:lvlText w:val=""/>
      <w:lvlJc w:val="left"/>
      <w:pPr>
        <w:tabs>
          <w:tab w:val="num" w:pos="284"/>
        </w:tabs>
        <w:ind w:left="284" w:hanging="284"/>
      </w:pPr>
      <w:rPr>
        <w:rFonts w:ascii="Symbol" w:hAnsi="Symbol" w:hint="default"/>
        <w:color w:val="EB5E55" w:themeColor="text2"/>
      </w:rPr>
    </w:lvl>
    <w:lvl w:ilvl="1">
      <w:start w:val="1"/>
      <w:numFmt w:val="bullet"/>
      <w:lvlText w:val=""/>
      <w:lvlJc w:val="left"/>
      <w:pPr>
        <w:tabs>
          <w:tab w:val="num" w:pos="567"/>
        </w:tabs>
        <w:ind w:left="567" w:hanging="283"/>
      </w:pPr>
      <w:rPr>
        <w:rFonts w:ascii="Symbol" w:hAnsi="Symbol" w:hint="default"/>
        <w:color w:val="EB5E55" w:themeColor="accent2"/>
      </w:rPr>
    </w:lvl>
    <w:lvl w:ilvl="2">
      <w:start w:val="1"/>
      <w:numFmt w:val="bullet"/>
      <w:lvlText w:val=""/>
      <w:lvlJc w:val="left"/>
      <w:pPr>
        <w:tabs>
          <w:tab w:val="num" w:pos="851"/>
        </w:tabs>
        <w:ind w:left="851" w:hanging="284"/>
      </w:pPr>
      <w:rPr>
        <w:rFonts w:ascii="Symbol" w:hAnsi="Symbol" w:hint="default"/>
        <w:color w:val="EB5E55" w:themeColor="accent2"/>
      </w:rPr>
    </w:lvl>
    <w:lvl w:ilvl="3">
      <w:start w:val="1"/>
      <w:numFmt w:val="none"/>
      <w:suff w:val="nothing"/>
      <w:lvlText w:val=""/>
      <w:lvlJc w:val="left"/>
      <w:pPr>
        <w:ind w:left="851" w:hanging="284"/>
      </w:pPr>
      <w:rPr>
        <w:rFonts w:hint="default"/>
      </w:rPr>
    </w:lvl>
    <w:lvl w:ilvl="4">
      <w:start w:val="1"/>
      <w:numFmt w:val="none"/>
      <w:suff w:val="nothing"/>
      <w:lvlText w:val=""/>
      <w:lvlJc w:val="left"/>
      <w:pPr>
        <w:ind w:left="851" w:hanging="284"/>
      </w:pPr>
      <w:rPr>
        <w:rFonts w:hint="default"/>
      </w:rPr>
    </w:lvl>
    <w:lvl w:ilvl="5">
      <w:start w:val="1"/>
      <w:numFmt w:val="none"/>
      <w:suff w:val="nothing"/>
      <w:lvlText w:val=""/>
      <w:lvlJc w:val="left"/>
      <w:pPr>
        <w:ind w:left="851" w:hanging="284"/>
      </w:pPr>
      <w:rPr>
        <w:rFonts w:hint="default"/>
      </w:rPr>
    </w:lvl>
    <w:lvl w:ilvl="6">
      <w:start w:val="1"/>
      <w:numFmt w:val="none"/>
      <w:suff w:val="nothing"/>
      <w:lvlText w:val=""/>
      <w:lvlJc w:val="left"/>
      <w:pPr>
        <w:ind w:left="851" w:hanging="284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left="851" w:hanging="284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left="851" w:hanging="284"/>
      </w:pPr>
      <w:rPr>
        <w:rFonts w:hint="default"/>
      </w:rPr>
    </w:lvl>
  </w:abstractNum>
  <w:abstractNum w:abstractNumId="17" w15:restartNumberingAfterBreak="0">
    <w:nsid w:val="29EB6843"/>
    <w:multiLevelType w:val="hybridMultilevel"/>
    <w:tmpl w:val="3AE825C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C334C78"/>
    <w:multiLevelType w:val="hybridMultilevel"/>
    <w:tmpl w:val="22C8A072"/>
    <w:lvl w:ilvl="0" w:tplc="BEECE7FC">
      <w:start w:val="1"/>
      <w:numFmt w:val="decimal"/>
      <w:lvlText w:val="%1."/>
      <w:lvlJc w:val="left"/>
      <w:pPr>
        <w:ind w:left="1052" w:hanging="360"/>
      </w:pPr>
      <w:rPr>
        <w:rFonts w:ascii="Montserrat" w:hAnsi="Montserrat" w:hint="default"/>
        <w:sz w:val="20"/>
        <w:szCs w:val="20"/>
      </w:rPr>
    </w:lvl>
    <w:lvl w:ilvl="1" w:tplc="08090019">
      <w:start w:val="1"/>
      <w:numFmt w:val="lowerLetter"/>
      <w:lvlText w:val="%2."/>
      <w:lvlJc w:val="left"/>
      <w:pPr>
        <w:ind w:left="1772" w:hanging="360"/>
      </w:pPr>
    </w:lvl>
    <w:lvl w:ilvl="2" w:tplc="0809001B" w:tentative="1">
      <w:start w:val="1"/>
      <w:numFmt w:val="lowerRoman"/>
      <w:lvlText w:val="%3."/>
      <w:lvlJc w:val="right"/>
      <w:pPr>
        <w:ind w:left="2492" w:hanging="180"/>
      </w:pPr>
    </w:lvl>
    <w:lvl w:ilvl="3" w:tplc="0809000F" w:tentative="1">
      <w:start w:val="1"/>
      <w:numFmt w:val="decimal"/>
      <w:lvlText w:val="%4."/>
      <w:lvlJc w:val="left"/>
      <w:pPr>
        <w:ind w:left="3212" w:hanging="360"/>
      </w:pPr>
    </w:lvl>
    <w:lvl w:ilvl="4" w:tplc="08090019" w:tentative="1">
      <w:start w:val="1"/>
      <w:numFmt w:val="lowerLetter"/>
      <w:lvlText w:val="%5."/>
      <w:lvlJc w:val="left"/>
      <w:pPr>
        <w:ind w:left="3932" w:hanging="360"/>
      </w:pPr>
    </w:lvl>
    <w:lvl w:ilvl="5" w:tplc="0809001B" w:tentative="1">
      <w:start w:val="1"/>
      <w:numFmt w:val="lowerRoman"/>
      <w:lvlText w:val="%6."/>
      <w:lvlJc w:val="right"/>
      <w:pPr>
        <w:ind w:left="4652" w:hanging="180"/>
      </w:pPr>
    </w:lvl>
    <w:lvl w:ilvl="6" w:tplc="0809000F" w:tentative="1">
      <w:start w:val="1"/>
      <w:numFmt w:val="decimal"/>
      <w:lvlText w:val="%7."/>
      <w:lvlJc w:val="left"/>
      <w:pPr>
        <w:ind w:left="5372" w:hanging="360"/>
      </w:pPr>
    </w:lvl>
    <w:lvl w:ilvl="7" w:tplc="08090019" w:tentative="1">
      <w:start w:val="1"/>
      <w:numFmt w:val="lowerLetter"/>
      <w:lvlText w:val="%8."/>
      <w:lvlJc w:val="left"/>
      <w:pPr>
        <w:ind w:left="6092" w:hanging="360"/>
      </w:pPr>
    </w:lvl>
    <w:lvl w:ilvl="8" w:tplc="0809001B" w:tentative="1">
      <w:start w:val="1"/>
      <w:numFmt w:val="lowerRoman"/>
      <w:lvlText w:val="%9."/>
      <w:lvlJc w:val="right"/>
      <w:pPr>
        <w:ind w:left="6812" w:hanging="180"/>
      </w:pPr>
    </w:lvl>
  </w:abstractNum>
  <w:abstractNum w:abstractNumId="19" w15:restartNumberingAfterBreak="0">
    <w:nsid w:val="2CC6543C"/>
    <w:multiLevelType w:val="hybridMultilevel"/>
    <w:tmpl w:val="B19632E0"/>
    <w:lvl w:ilvl="0" w:tplc="5958DFA4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auto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2FC301BB"/>
    <w:multiLevelType w:val="multilevel"/>
    <w:tmpl w:val="F47841C6"/>
    <w:styleLink w:val="ListNumber"/>
    <w:lvl w:ilvl="0">
      <w:start w:val="1"/>
      <w:numFmt w:val="decimal"/>
      <w:pStyle w:val="ListNumber0"/>
      <w:lvlText w:val="%1."/>
      <w:lvlJc w:val="left"/>
      <w:pPr>
        <w:tabs>
          <w:tab w:val="num" w:pos="284"/>
        </w:tabs>
        <w:ind w:left="284" w:hanging="284"/>
      </w:pPr>
      <w:rPr>
        <w:rFonts w:hint="default"/>
        <w:color w:val="222222" w:themeColor="text1"/>
      </w:rPr>
    </w:lvl>
    <w:lvl w:ilvl="1">
      <w:start w:val="1"/>
      <w:numFmt w:val="decimal"/>
      <w:lvlText w:val="%1.%2"/>
      <w:lvlJc w:val="left"/>
      <w:pPr>
        <w:tabs>
          <w:tab w:val="num" w:pos="454"/>
        </w:tabs>
        <w:ind w:left="454" w:hanging="170"/>
      </w:pPr>
      <w:rPr>
        <w:rFonts w:hint="default"/>
        <w:color w:val="222222" w:themeColor="text1"/>
      </w:rPr>
    </w:lvl>
    <w:lvl w:ilvl="2">
      <w:start w:val="1"/>
      <w:numFmt w:val="decimal"/>
      <w:lvlText w:val="%1.%2.%3"/>
      <w:lvlJc w:val="left"/>
      <w:pPr>
        <w:tabs>
          <w:tab w:val="num" w:pos="1361"/>
        </w:tabs>
        <w:ind w:left="1361" w:hanging="624"/>
      </w:pPr>
      <w:rPr>
        <w:rFonts w:hint="default"/>
        <w:color w:val="222222" w:themeColor="text1"/>
      </w:rPr>
    </w:lvl>
    <w:lvl w:ilvl="3">
      <w:start w:val="1"/>
      <w:numFmt w:val="none"/>
      <w:suff w:val="nothing"/>
      <w:lvlText w:val=""/>
      <w:lvlJc w:val="left"/>
      <w:pPr>
        <w:ind w:left="1361" w:hanging="624"/>
      </w:pPr>
      <w:rPr>
        <w:rFonts w:hint="default"/>
      </w:rPr>
    </w:lvl>
    <w:lvl w:ilvl="4">
      <w:start w:val="1"/>
      <w:numFmt w:val="none"/>
      <w:suff w:val="nothing"/>
      <w:lvlText w:val=""/>
      <w:lvlJc w:val="left"/>
      <w:pPr>
        <w:ind w:left="1361" w:hanging="624"/>
      </w:pPr>
      <w:rPr>
        <w:rFonts w:hint="default"/>
      </w:rPr>
    </w:lvl>
    <w:lvl w:ilvl="5">
      <w:start w:val="1"/>
      <w:numFmt w:val="none"/>
      <w:suff w:val="nothing"/>
      <w:lvlText w:val=""/>
      <w:lvlJc w:val="left"/>
      <w:pPr>
        <w:ind w:left="1361" w:hanging="624"/>
      </w:pPr>
      <w:rPr>
        <w:rFonts w:hint="default"/>
      </w:rPr>
    </w:lvl>
    <w:lvl w:ilvl="6">
      <w:start w:val="1"/>
      <w:numFmt w:val="none"/>
      <w:suff w:val="nothing"/>
      <w:lvlText w:val=""/>
      <w:lvlJc w:val="left"/>
      <w:pPr>
        <w:ind w:left="1361" w:hanging="624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left="1361" w:hanging="624"/>
      </w:pPr>
      <w:rPr>
        <w:rFonts w:hint="default"/>
      </w:rPr>
    </w:lvl>
    <w:lvl w:ilvl="8">
      <w:start w:val="1"/>
      <w:numFmt w:val="none"/>
      <w:suff w:val="nothing"/>
      <w:lvlText w:val="%9"/>
      <w:lvlJc w:val="left"/>
      <w:pPr>
        <w:ind w:left="1361" w:hanging="624"/>
      </w:pPr>
      <w:rPr>
        <w:rFonts w:hint="default"/>
      </w:rPr>
    </w:lvl>
  </w:abstractNum>
  <w:abstractNum w:abstractNumId="21" w15:restartNumberingAfterBreak="0">
    <w:nsid w:val="35EC51E2"/>
    <w:multiLevelType w:val="multilevel"/>
    <w:tmpl w:val="ECE83E04"/>
    <w:styleLink w:val="ListBullets"/>
    <w:lvl w:ilvl="0">
      <w:start w:val="1"/>
      <w:numFmt w:val="bullet"/>
      <w:lvlText w:val=""/>
      <w:lvlJc w:val="left"/>
      <w:pPr>
        <w:tabs>
          <w:tab w:val="num" w:pos="284"/>
        </w:tabs>
        <w:ind w:left="284" w:hanging="284"/>
      </w:pPr>
      <w:rPr>
        <w:rFonts w:ascii="Symbol" w:hAnsi="Symbol" w:hint="default"/>
        <w:color w:val="EB5E55" w:themeColor="accent2"/>
      </w:rPr>
    </w:lvl>
    <w:lvl w:ilvl="1">
      <w:start w:val="1"/>
      <w:numFmt w:val="bullet"/>
      <w:lvlText w:val=""/>
      <w:lvlJc w:val="left"/>
      <w:pPr>
        <w:tabs>
          <w:tab w:val="num" w:pos="567"/>
        </w:tabs>
        <w:ind w:left="567" w:hanging="283"/>
      </w:pPr>
      <w:rPr>
        <w:rFonts w:ascii="Symbol" w:hAnsi="Symbol" w:hint="default"/>
        <w:color w:val="EB5E55" w:themeColor="accent2"/>
      </w:rPr>
    </w:lvl>
    <w:lvl w:ilvl="2">
      <w:start w:val="1"/>
      <w:numFmt w:val="bullet"/>
      <w:lvlText w:val=""/>
      <w:lvlJc w:val="left"/>
      <w:pPr>
        <w:tabs>
          <w:tab w:val="num" w:pos="851"/>
        </w:tabs>
        <w:ind w:left="851" w:hanging="284"/>
      </w:pPr>
      <w:rPr>
        <w:rFonts w:ascii="Symbol" w:hAnsi="Symbol" w:hint="default"/>
        <w:color w:val="EB5E55" w:themeColor="accent2"/>
      </w:rPr>
    </w:lvl>
    <w:lvl w:ilvl="3">
      <w:start w:val="1"/>
      <w:numFmt w:val="none"/>
      <w:suff w:val="nothing"/>
      <w:lvlText w:val=""/>
      <w:lvlJc w:val="left"/>
      <w:pPr>
        <w:ind w:left="851" w:hanging="284"/>
      </w:pPr>
      <w:rPr>
        <w:rFonts w:hint="default"/>
      </w:rPr>
    </w:lvl>
    <w:lvl w:ilvl="4">
      <w:start w:val="1"/>
      <w:numFmt w:val="none"/>
      <w:suff w:val="nothing"/>
      <w:lvlText w:val=""/>
      <w:lvlJc w:val="left"/>
      <w:pPr>
        <w:ind w:left="851" w:hanging="284"/>
      </w:pPr>
      <w:rPr>
        <w:rFonts w:hint="default"/>
      </w:rPr>
    </w:lvl>
    <w:lvl w:ilvl="5">
      <w:start w:val="1"/>
      <w:numFmt w:val="none"/>
      <w:suff w:val="nothing"/>
      <w:lvlText w:val=""/>
      <w:lvlJc w:val="left"/>
      <w:pPr>
        <w:ind w:left="851" w:hanging="284"/>
      </w:pPr>
      <w:rPr>
        <w:rFonts w:hint="default"/>
      </w:rPr>
    </w:lvl>
    <w:lvl w:ilvl="6">
      <w:start w:val="1"/>
      <w:numFmt w:val="none"/>
      <w:suff w:val="nothing"/>
      <w:lvlText w:val=""/>
      <w:lvlJc w:val="left"/>
      <w:pPr>
        <w:ind w:left="851" w:hanging="284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left="851" w:hanging="284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left="851" w:hanging="284"/>
      </w:pPr>
      <w:rPr>
        <w:rFonts w:hint="default"/>
      </w:rPr>
    </w:lvl>
  </w:abstractNum>
  <w:abstractNum w:abstractNumId="22" w15:restartNumberingAfterBreak="0">
    <w:nsid w:val="3CE1326B"/>
    <w:multiLevelType w:val="multilevel"/>
    <w:tmpl w:val="C82CC99E"/>
    <w:lvl w:ilvl="0">
      <w:start w:val="1"/>
      <w:numFmt w:val="decimal"/>
      <w:pStyle w:val="Heading1"/>
      <w:lvlText w:val="%1.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718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23" w15:restartNumberingAfterBreak="0">
    <w:nsid w:val="3D872B84"/>
    <w:multiLevelType w:val="multilevel"/>
    <w:tmpl w:val="F47841C6"/>
    <w:numStyleLink w:val="ListNumber"/>
  </w:abstractNum>
  <w:abstractNum w:abstractNumId="24" w15:restartNumberingAfterBreak="0">
    <w:nsid w:val="41A22E72"/>
    <w:multiLevelType w:val="hybridMultilevel"/>
    <w:tmpl w:val="FA0E81B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8035024"/>
    <w:multiLevelType w:val="hybridMultilevel"/>
    <w:tmpl w:val="50E49112"/>
    <w:lvl w:ilvl="0" w:tplc="04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26" w15:restartNumberingAfterBreak="0">
    <w:nsid w:val="64BD7530"/>
    <w:multiLevelType w:val="hybridMultilevel"/>
    <w:tmpl w:val="052826D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8220630"/>
    <w:multiLevelType w:val="hybridMultilevel"/>
    <w:tmpl w:val="14B4AE9A"/>
    <w:lvl w:ilvl="0" w:tplc="08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28" w15:restartNumberingAfterBreak="0">
    <w:nsid w:val="7AF3059E"/>
    <w:multiLevelType w:val="hybridMultilevel"/>
    <w:tmpl w:val="7402DEC4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7BFC346A"/>
    <w:multiLevelType w:val="multilevel"/>
    <w:tmpl w:val="480C6DA6"/>
    <w:lvl w:ilvl="0">
      <w:start w:val="1"/>
      <w:numFmt w:val="decimal"/>
      <w:lvlText w:val="%1."/>
      <w:lvlJc w:val="left"/>
      <w:pPr>
        <w:tabs>
          <w:tab w:val="num" w:pos="284"/>
        </w:tabs>
        <w:ind w:left="284" w:hanging="284"/>
      </w:pPr>
      <w:rPr>
        <w:rFonts w:hint="default"/>
        <w:color w:val="222222" w:themeColor="text1"/>
      </w:rPr>
    </w:lvl>
    <w:lvl w:ilvl="1">
      <w:start w:val="1"/>
      <w:numFmt w:val="lowerLetter"/>
      <w:lvlText w:val="%2)"/>
      <w:lvlJc w:val="left"/>
      <w:pPr>
        <w:ind w:left="644" w:hanging="360"/>
      </w:pPr>
    </w:lvl>
    <w:lvl w:ilvl="2">
      <w:start w:val="1"/>
      <w:numFmt w:val="decimal"/>
      <w:lvlText w:val="%1.%2.%3"/>
      <w:lvlJc w:val="left"/>
      <w:pPr>
        <w:tabs>
          <w:tab w:val="num" w:pos="1361"/>
        </w:tabs>
        <w:ind w:left="1361" w:hanging="624"/>
      </w:pPr>
      <w:rPr>
        <w:rFonts w:hint="default"/>
        <w:color w:val="222222" w:themeColor="text1"/>
      </w:rPr>
    </w:lvl>
    <w:lvl w:ilvl="3">
      <w:start w:val="1"/>
      <w:numFmt w:val="none"/>
      <w:suff w:val="nothing"/>
      <w:lvlText w:val=""/>
      <w:lvlJc w:val="left"/>
      <w:pPr>
        <w:ind w:left="1361" w:hanging="624"/>
      </w:pPr>
      <w:rPr>
        <w:rFonts w:hint="default"/>
      </w:rPr>
    </w:lvl>
    <w:lvl w:ilvl="4">
      <w:start w:val="1"/>
      <w:numFmt w:val="none"/>
      <w:suff w:val="nothing"/>
      <w:lvlText w:val=""/>
      <w:lvlJc w:val="left"/>
      <w:pPr>
        <w:ind w:left="1361" w:hanging="624"/>
      </w:pPr>
      <w:rPr>
        <w:rFonts w:hint="default"/>
      </w:rPr>
    </w:lvl>
    <w:lvl w:ilvl="5">
      <w:start w:val="1"/>
      <w:numFmt w:val="none"/>
      <w:suff w:val="nothing"/>
      <w:lvlText w:val=""/>
      <w:lvlJc w:val="left"/>
      <w:pPr>
        <w:ind w:left="1361" w:hanging="624"/>
      </w:pPr>
      <w:rPr>
        <w:rFonts w:hint="default"/>
      </w:rPr>
    </w:lvl>
    <w:lvl w:ilvl="6">
      <w:start w:val="1"/>
      <w:numFmt w:val="none"/>
      <w:suff w:val="nothing"/>
      <w:lvlText w:val=""/>
      <w:lvlJc w:val="left"/>
      <w:pPr>
        <w:ind w:left="1361" w:hanging="624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left="1361" w:hanging="624"/>
      </w:pPr>
      <w:rPr>
        <w:rFonts w:hint="default"/>
      </w:rPr>
    </w:lvl>
    <w:lvl w:ilvl="8">
      <w:start w:val="1"/>
      <w:numFmt w:val="none"/>
      <w:suff w:val="nothing"/>
      <w:lvlText w:val="%9"/>
      <w:lvlJc w:val="left"/>
      <w:pPr>
        <w:ind w:left="1361" w:hanging="624"/>
      </w:pPr>
      <w:rPr>
        <w:rFonts w:hint="default"/>
      </w:rPr>
    </w:lvl>
  </w:abstractNum>
  <w:num w:numId="1" w16cid:durableId="700127700">
    <w:abstractNumId w:val="8"/>
  </w:num>
  <w:num w:numId="2" w16cid:durableId="148601103">
    <w:abstractNumId w:val="10"/>
  </w:num>
  <w:num w:numId="3" w16cid:durableId="39860563">
    <w:abstractNumId w:val="1"/>
  </w:num>
  <w:num w:numId="4" w16cid:durableId="961109569">
    <w:abstractNumId w:val="19"/>
  </w:num>
  <w:num w:numId="5" w16cid:durableId="532496955">
    <w:abstractNumId w:val="15"/>
  </w:num>
  <w:num w:numId="6" w16cid:durableId="767430680">
    <w:abstractNumId w:val="20"/>
  </w:num>
  <w:num w:numId="7" w16cid:durableId="1068460419">
    <w:abstractNumId w:val="23"/>
  </w:num>
  <w:num w:numId="8" w16cid:durableId="1826164946">
    <w:abstractNumId w:val="0"/>
  </w:num>
  <w:num w:numId="9" w16cid:durableId="1896695645">
    <w:abstractNumId w:val="28"/>
  </w:num>
  <w:num w:numId="10" w16cid:durableId="1860582470">
    <w:abstractNumId w:val="6"/>
  </w:num>
  <w:num w:numId="11" w16cid:durableId="872963384">
    <w:abstractNumId w:val="2"/>
  </w:num>
  <w:num w:numId="12" w16cid:durableId="66847409">
    <w:abstractNumId w:val="16"/>
  </w:num>
  <w:num w:numId="13" w16cid:durableId="1884245503">
    <w:abstractNumId w:val="26"/>
  </w:num>
  <w:num w:numId="14" w16cid:durableId="1229345581">
    <w:abstractNumId w:val="21"/>
  </w:num>
  <w:num w:numId="15" w16cid:durableId="194739494">
    <w:abstractNumId w:val="25"/>
  </w:num>
  <w:num w:numId="16" w16cid:durableId="1135563410">
    <w:abstractNumId w:val="4"/>
  </w:num>
  <w:num w:numId="17" w16cid:durableId="35276421">
    <w:abstractNumId w:val="13"/>
  </w:num>
  <w:num w:numId="18" w16cid:durableId="1627273790">
    <w:abstractNumId w:val="18"/>
  </w:num>
  <w:num w:numId="19" w16cid:durableId="55905554">
    <w:abstractNumId w:val="11"/>
  </w:num>
  <w:num w:numId="20" w16cid:durableId="1153720372">
    <w:abstractNumId w:val="5"/>
  </w:num>
  <w:num w:numId="21" w16cid:durableId="187839680">
    <w:abstractNumId w:val="27"/>
  </w:num>
  <w:num w:numId="22" w16cid:durableId="751048595">
    <w:abstractNumId w:val="12"/>
  </w:num>
  <w:num w:numId="23" w16cid:durableId="1686713684">
    <w:abstractNumId w:val="9"/>
  </w:num>
  <w:num w:numId="24" w16cid:durableId="899629370">
    <w:abstractNumId w:val="24"/>
  </w:num>
  <w:num w:numId="25" w16cid:durableId="155341069">
    <w:abstractNumId w:val="17"/>
  </w:num>
  <w:num w:numId="26" w16cid:durableId="1711804931">
    <w:abstractNumId w:val="22"/>
  </w:num>
  <w:num w:numId="27" w16cid:durableId="210314924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1559702196">
    <w:abstractNumId w:val="14"/>
  </w:num>
  <w:num w:numId="29" w16cid:durableId="1459370532">
    <w:abstractNumId w:val="7"/>
  </w:num>
  <w:num w:numId="30" w16cid:durableId="1251696325">
    <w:abstractNumId w:val="3"/>
  </w:num>
  <w:num w:numId="31" w16cid:durableId="39937241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4FCD"/>
    <w:rsid w:val="00002FB0"/>
    <w:rsid w:val="0002093D"/>
    <w:rsid w:val="00030AEC"/>
    <w:rsid w:val="00037B45"/>
    <w:rsid w:val="0009394E"/>
    <w:rsid w:val="000A097D"/>
    <w:rsid w:val="00117007"/>
    <w:rsid w:val="001239B5"/>
    <w:rsid w:val="001339EC"/>
    <w:rsid w:val="00135C14"/>
    <w:rsid w:val="001A29B5"/>
    <w:rsid w:val="001E7749"/>
    <w:rsid w:val="001F437F"/>
    <w:rsid w:val="001F5600"/>
    <w:rsid w:val="00201C4B"/>
    <w:rsid w:val="0020701F"/>
    <w:rsid w:val="00220CDB"/>
    <w:rsid w:val="002958E8"/>
    <w:rsid w:val="002B40C0"/>
    <w:rsid w:val="002B476B"/>
    <w:rsid w:val="002C2D4D"/>
    <w:rsid w:val="002C4C57"/>
    <w:rsid w:val="002D032D"/>
    <w:rsid w:val="002D1552"/>
    <w:rsid w:val="002D3CD4"/>
    <w:rsid w:val="00304905"/>
    <w:rsid w:val="0032158A"/>
    <w:rsid w:val="00327627"/>
    <w:rsid w:val="00354879"/>
    <w:rsid w:val="00366471"/>
    <w:rsid w:val="00367AE7"/>
    <w:rsid w:val="003E5BD2"/>
    <w:rsid w:val="00453736"/>
    <w:rsid w:val="004715D5"/>
    <w:rsid w:val="00472473"/>
    <w:rsid w:val="00474B93"/>
    <w:rsid w:val="00494D3E"/>
    <w:rsid w:val="004C05EA"/>
    <w:rsid w:val="004D6FF1"/>
    <w:rsid w:val="004E1190"/>
    <w:rsid w:val="00502F2A"/>
    <w:rsid w:val="00536C6D"/>
    <w:rsid w:val="00536EC9"/>
    <w:rsid w:val="00564722"/>
    <w:rsid w:val="0057043E"/>
    <w:rsid w:val="005831BB"/>
    <w:rsid w:val="005864AC"/>
    <w:rsid w:val="005E7D70"/>
    <w:rsid w:val="00603E41"/>
    <w:rsid w:val="0060445B"/>
    <w:rsid w:val="00620C8F"/>
    <w:rsid w:val="006248E3"/>
    <w:rsid w:val="00631A70"/>
    <w:rsid w:val="006418A4"/>
    <w:rsid w:val="00665DAE"/>
    <w:rsid w:val="00666F37"/>
    <w:rsid w:val="00684511"/>
    <w:rsid w:val="0069661D"/>
    <w:rsid w:val="006A4150"/>
    <w:rsid w:val="006B1A87"/>
    <w:rsid w:val="006B68B1"/>
    <w:rsid w:val="006C4393"/>
    <w:rsid w:val="006D33D8"/>
    <w:rsid w:val="006E6962"/>
    <w:rsid w:val="006F5CE6"/>
    <w:rsid w:val="007A6756"/>
    <w:rsid w:val="00827D20"/>
    <w:rsid w:val="00833DBD"/>
    <w:rsid w:val="008351F1"/>
    <w:rsid w:val="00835928"/>
    <w:rsid w:val="00861267"/>
    <w:rsid w:val="008C4E4A"/>
    <w:rsid w:val="008D7952"/>
    <w:rsid w:val="00911852"/>
    <w:rsid w:val="00923F06"/>
    <w:rsid w:val="0095089A"/>
    <w:rsid w:val="009759B0"/>
    <w:rsid w:val="00994135"/>
    <w:rsid w:val="00994808"/>
    <w:rsid w:val="009C413C"/>
    <w:rsid w:val="009D3E27"/>
    <w:rsid w:val="009E1459"/>
    <w:rsid w:val="00A11FF9"/>
    <w:rsid w:val="00A511E9"/>
    <w:rsid w:val="00A577CE"/>
    <w:rsid w:val="00A95E8A"/>
    <w:rsid w:val="00AB06D7"/>
    <w:rsid w:val="00AB773A"/>
    <w:rsid w:val="00AC5A29"/>
    <w:rsid w:val="00AD4BDC"/>
    <w:rsid w:val="00B27FAA"/>
    <w:rsid w:val="00B42500"/>
    <w:rsid w:val="00B8114E"/>
    <w:rsid w:val="00B873A3"/>
    <w:rsid w:val="00B91485"/>
    <w:rsid w:val="00B96DB3"/>
    <w:rsid w:val="00BA69D3"/>
    <w:rsid w:val="00BB26CD"/>
    <w:rsid w:val="00BC7ADC"/>
    <w:rsid w:val="00BD566E"/>
    <w:rsid w:val="00BE5947"/>
    <w:rsid w:val="00C3012E"/>
    <w:rsid w:val="00C34A1E"/>
    <w:rsid w:val="00C70E91"/>
    <w:rsid w:val="00C72133"/>
    <w:rsid w:val="00C75208"/>
    <w:rsid w:val="00C76A60"/>
    <w:rsid w:val="00C8189B"/>
    <w:rsid w:val="00C87464"/>
    <w:rsid w:val="00D20AAE"/>
    <w:rsid w:val="00D254AC"/>
    <w:rsid w:val="00D377A9"/>
    <w:rsid w:val="00D55316"/>
    <w:rsid w:val="00DC3EFE"/>
    <w:rsid w:val="00DD63F5"/>
    <w:rsid w:val="00DD6496"/>
    <w:rsid w:val="00DE04C6"/>
    <w:rsid w:val="00E347EF"/>
    <w:rsid w:val="00E3627F"/>
    <w:rsid w:val="00E52359"/>
    <w:rsid w:val="00E55A57"/>
    <w:rsid w:val="00E61C98"/>
    <w:rsid w:val="00E81435"/>
    <w:rsid w:val="00EB57D8"/>
    <w:rsid w:val="00EC45CB"/>
    <w:rsid w:val="00ED3FF2"/>
    <w:rsid w:val="00ED4FCD"/>
    <w:rsid w:val="00ED5D6B"/>
    <w:rsid w:val="00EF3E44"/>
    <w:rsid w:val="00F0653D"/>
    <w:rsid w:val="00F06CE0"/>
    <w:rsid w:val="00F13E03"/>
    <w:rsid w:val="00F14760"/>
    <w:rsid w:val="00F648D2"/>
    <w:rsid w:val="00F91046"/>
    <w:rsid w:val="00FA0BF6"/>
    <w:rsid w:val="00FC292F"/>
    <w:rsid w:val="00FD706A"/>
    <w:rsid w:val="00FF7C86"/>
    <w:rsid w:val="01010315"/>
    <w:rsid w:val="01145F5F"/>
    <w:rsid w:val="0187E559"/>
    <w:rsid w:val="0339EAE1"/>
    <w:rsid w:val="04040024"/>
    <w:rsid w:val="05BC8079"/>
    <w:rsid w:val="05F2611D"/>
    <w:rsid w:val="06F14788"/>
    <w:rsid w:val="07C0388E"/>
    <w:rsid w:val="08B17523"/>
    <w:rsid w:val="08F9A4A8"/>
    <w:rsid w:val="096FCFC7"/>
    <w:rsid w:val="0A710B85"/>
    <w:rsid w:val="0DA37C56"/>
    <w:rsid w:val="0DCD5522"/>
    <w:rsid w:val="0E6055B1"/>
    <w:rsid w:val="0E79ABED"/>
    <w:rsid w:val="0EF7D640"/>
    <w:rsid w:val="0F2108BE"/>
    <w:rsid w:val="0F429CC7"/>
    <w:rsid w:val="0FB4EB34"/>
    <w:rsid w:val="0FFA8E40"/>
    <w:rsid w:val="12B5D90F"/>
    <w:rsid w:val="143E7974"/>
    <w:rsid w:val="168AE647"/>
    <w:rsid w:val="17C48A3E"/>
    <w:rsid w:val="1839FA93"/>
    <w:rsid w:val="185DB234"/>
    <w:rsid w:val="188DF062"/>
    <w:rsid w:val="1AAF7DF3"/>
    <w:rsid w:val="1C801157"/>
    <w:rsid w:val="1DBD86AE"/>
    <w:rsid w:val="1ED9612F"/>
    <w:rsid w:val="1F27457E"/>
    <w:rsid w:val="21CCC0B3"/>
    <w:rsid w:val="2217004E"/>
    <w:rsid w:val="23826664"/>
    <w:rsid w:val="241585BE"/>
    <w:rsid w:val="243DE861"/>
    <w:rsid w:val="24CE726C"/>
    <w:rsid w:val="252E20CC"/>
    <w:rsid w:val="26A76E96"/>
    <w:rsid w:val="26B60FB5"/>
    <w:rsid w:val="2737EE4F"/>
    <w:rsid w:val="285A8A82"/>
    <w:rsid w:val="28C497D6"/>
    <w:rsid w:val="293F3226"/>
    <w:rsid w:val="298C9969"/>
    <w:rsid w:val="2B139596"/>
    <w:rsid w:val="2B396E61"/>
    <w:rsid w:val="2C0AA5F3"/>
    <w:rsid w:val="2C0F5853"/>
    <w:rsid w:val="2C5C2AE0"/>
    <w:rsid w:val="2C604B6C"/>
    <w:rsid w:val="2C92CDA7"/>
    <w:rsid w:val="2CC35D16"/>
    <w:rsid w:val="2D0FE57C"/>
    <w:rsid w:val="2E8C672D"/>
    <w:rsid w:val="2ED7A73F"/>
    <w:rsid w:val="2F266E37"/>
    <w:rsid w:val="302E98B9"/>
    <w:rsid w:val="31A33A55"/>
    <w:rsid w:val="33558EB0"/>
    <w:rsid w:val="33D58104"/>
    <w:rsid w:val="3428D488"/>
    <w:rsid w:val="34EC6FE3"/>
    <w:rsid w:val="357B1B9B"/>
    <w:rsid w:val="35DA662F"/>
    <w:rsid w:val="3738F841"/>
    <w:rsid w:val="37536135"/>
    <w:rsid w:val="388DD2BD"/>
    <w:rsid w:val="3A4E87E9"/>
    <w:rsid w:val="3AC0C902"/>
    <w:rsid w:val="3B13B28F"/>
    <w:rsid w:val="3C4AEC97"/>
    <w:rsid w:val="3E89EB25"/>
    <w:rsid w:val="3EEB35B5"/>
    <w:rsid w:val="3F68DCF5"/>
    <w:rsid w:val="40825CC1"/>
    <w:rsid w:val="40A7F58C"/>
    <w:rsid w:val="410E2EA3"/>
    <w:rsid w:val="413BD83C"/>
    <w:rsid w:val="41BD9230"/>
    <w:rsid w:val="4283A20D"/>
    <w:rsid w:val="42A06A90"/>
    <w:rsid w:val="42C64839"/>
    <w:rsid w:val="42C6780E"/>
    <w:rsid w:val="42E70D57"/>
    <w:rsid w:val="436883FE"/>
    <w:rsid w:val="4400A3BB"/>
    <w:rsid w:val="44037DA6"/>
    <w:rsid w:val="44039E63"/>
    <w:rsid w:val="443CCAE1"/>
    <w:rsid w:val="4450D10B"/>
    <w:rsid w:val="44A87BBB"/>
    <w:rsid w:val="461E7FE5"/>
    <w:rsid w:val="46882FA0"/>
    <w:rsid w:val="48CDD130"/>
    <w:rsid w:val="48E0CD8D"/>
    <w:rsid w:val="4912FE79"/>
    <w:rsid w:val="49B3ED1B"/>
    <w:rsid w:val="4A4D12C6"/>
    <w:rsid w:val="4AEB5063"/>
    <w:rsid w:val="4B6ED0E9"/>
    <w:rsid w:val="4BA5FE9C"/>
    <w:rsid w:val="4BF9E9B0"/>
    <w:rsid w:val="4D86A919"/>
    <w:rsid w:val="4DFE90B1"/>
    <w:rsid w:val="4E43CDB1"/>
    <w:rsid w:val="4E61DFAC"/>
    <w:rsid w:val="4EC9C530"/>
    <w:rsid w:val="4FE56B2B"/>
    <w:rsid w:val="5132B947"/>
    <w:rsid w:val="515E5A91"/>
    <w:rsid w:val="51F88876"/>
    <w:rsid w:val="53B01F5E"/>
    <w:rsid w:val="55FB676A"/>
    <w:rsid w:val="5618A6C9"/>
    <w:rsid w:val="561B127A"/>
    <w:rsid w:val="56377264"/>
    <w:rsid w:val="56EA4D70"/>
    <w:rsid w:val="57144643"/>
    <w:rsid w:val="57467CBA"/>
    <w:rsid w:val="5916F8FD"/>
    <w:rsid w:val="59E198D5"/>
    <w:rsid w:val="5A78BDE7"/>
    <w:rsid w:val="5A99F2E8"/>
    <w:rsid w:val="5B92DD3F"/>
    <w:rsid w:val="5D6447B6"/>
    <w:rsid w:val="5E6E1029"/>
    <w:rsid w:val="5FD5CDC8"/>
    <w:rsid w:val="608EA09C"/>
    <w:rsid w:val="616DA234"/>
    <w:rsid w:val="61D9FFF6"/>
    <w:rsid w:val="624142BA"/>
    <w:rsid w:val="62B9F89B"/>
    <w:rsid w:val="62F5A442"/>
    <w:rsid w:val="6511F920"/>
    <w:rsid w:val="669C4319"/>
    <w:rsid w:val="66FC9AAE"/>
    <w:rsid w:val="670B7EA9"/>
    <w:rsid w:val="67B37D93"/>
    <w:rsid w:val="69468A82"/>
    <w:rsid w:val="6968C70C"/>
    <w:rsid w:val="69D9301B"/>
    <w:rsid w:val="6A6ED599"/>
    <w:rsid w:val="6ADD6C1F"/>
    <w:rsid w:val="6B5E134E"/>
    <w:rsid w:val="6BCADF47"/>
    <w:rsid w:val="6D62B0AA"/>
    <w:rsid w:val="6DA81632"/>
    <w:rsid w:val="6DD8EA9F"/>
    <w:rsid w:val="6EB5BABE"/>
    <w:rsid w:val="70223930"/>
    <w:rsid w:val="7110C2B7"/>
    <w:rsid w:val="71C051B0"/>
    <w:rsid w:val="733C8095"/>
    <w:rsid w:val="757BC636"/>
    <w:rsid w:val="757D26E5"/>
    <w:rsid w:val="75D6E86B"/>
    <w:rsid w:val="765E1786"/>
    <w:rsid w:val="7796C15F"/>
    <w:rsid w:val="77C5FA51"/>
    <w:rsid w:val="794DE352"/>
    <w:rsid w:val="7AB5B529"/>
    <w:rsid w:val="7B35AC3C"/>
    <w:rsid w:val="7E00A416"/>
    <w:rsid w:val="7F20161F"/>
    <w:rsid w:val="7FB314D4"/>
    <w:rsid w:val="7FF06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E063BB8"/>
  <w15:chartTrackingRefBased/>
  <w15:docId w15:val="{B336BCF5-14EA-4F7B-8B63-0D72AB7636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1" w:unhideWhenUsed="1" w:qFormat="1"/>
    <w:lsdException w:name="List Number" w:semiHidden="1" w:uiPriority="1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34A1E"/>
    <w:rPr>
      <w:rFonts w:ascii="Aptos" w:hAnsi="Aptos"/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327627"/>
    <w:pPr>
      <w:keepNext/>
      <w:keepLines/>
      <w:numPr>
        <w:numId w:val="26"/>
      </w:numPr>
      <w:spacing w:before="360" w:after="80"/>
      <w:outlineLvl w:val="0"/>
    </w:pPr>
    <w:rPr>
      <w:rFonts w:eastAsiaTheme="majorEastAsia" w:cstheme="majorBidi"/>
      <w:b/>
      <w:color w:val="222222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27627"/>
    <w:pPr>
      <w:keepNext/>
      <w:keepLines/>
      <w:numPr>
        <w:ilvl w:val="1"/>
        <w:numId w:val="26"/>
      </w:numPr>
      <w:spacing w:before="160" w:after="80"/>
      <w:outlineLvl w:val="1"/>
    </w:pPr>
    <w:rPr>
      <w:rFonts w:asciiTheme="majorHAnsi" w:eastAsiaTheme="majorEastAsia" w:hAnsiTheme="majorHAnsi" w:cstheme="majorBidi"/>
      <w:color w:val="77C88C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759B0"/>
    <w:pPr>
      <w:keepNext/>
      <w:keepLines/>
      <w:numPr>
        <w:ilvl w:val="2"/>
        <w:numId w:val="26"/>
      </w:numPr>
      <w:spacing w:before="160" w:after="80"/>
      <w:outlineLvl w:val="2"/>
    </w:pPr>
    <w:rPr>
      <w:rFonts w:eastAsiaTheme="majorEastAsia" w:cstheme="majorBidi"/>
      <w:color w:val="77C88C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759B0"/>
    <w:pPr>
      <w:keepNext/>
      <w:keepLines/>
      <w:numPr>
        <w:ilvl w:val="3"/>
        <w:numId w:val="26"/>
      </w:numPr>
      <w:spacing w:before="80" w:after="40"/>
      <w:outlineLvl w:val="3"/>
    </w:pPr>
    <w:rPr>
      <w:rFonts w:eastAsiaTheme="majorEastAsia" w:cstheme="majorBidi"/>
      <w:i/>
      <w:iCs/>
      <w:color w:val="EB5E55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9759B0"/>
    <w:pPr>
      <w:keepNext/>
      <w:keepLines/>
      <w:numPr>
        <w:ilvl w:val="4"/>
        <w:numId w:val="26"/>
      </w:numPr>
      <w:spacing w:before="80" w:after="40"/>
      <w:outlineLvl w:val="4"/>
    </w:pPr>
    <w:rPr>
      <w:rFonts w:eastAsiaTheme="majorEastAsia" w:cstheme="majorBidi"/>
      <w:color w:val="222222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1A29B5"/>
    <w:pPr>
      <w:keepNext/>
      <w:keepLines/>
      <w:numPr>
        <w:ilvl w:val="5"/>
        <w:numId w:val="26"/>
      </w:numPr>
      <w:spacing w:before="40"/>
      <w:outlineLvl w:val="5"/>
    </w:pPr>
    <w:rPr>
      <w:rFonts w:eastAsiaTheme="majorEastAsia" w:cstheme="majorBidi"/>
      <w:i/>
      <w:iCs/>
      <w:color w:val="6F6F6F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29B5"/>
    <w:pPr>
      <w:keepNext/>
      <w:keepLines/>
      <w:numPr>
        <w:ilvl w:val="6"/>
        <w:numId w:val="26"/>
      </w:numPr>
      <w:spacing w:before="40"/>
      <w:outlineLvl w:val="6"/>
    </w:pPr>
    <w:rPr>
      <w:rFonts w:eastAsiaTheme="majorEastAsia" w:cstheme="majorBidi"/>
      <w:color w:val="6F6F6F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29B5"/>
    <w:pPr>
      <w:keepNext/>
      <w:keepLines/>
      <w:numPr>
        <w:ilvl w:val="7"/>
        <w:numId w:val="26"/>
      </w:numPr>
      <w:outlineLvl w:val="7"/>
    </w:pPr>
    <w:rPr>
      <w:rFonts w:eastAsiaTheme="majorEastAsia" w:cstheme="majorBidi"/>
      <w:i/>
      <w:iCs/>
      <w:color w:val="434343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29B5"/>
    <w:pPr>
      <w:keepNext/>
      <w:keepLines/>
      <w:numPr>
        <w:ilvl w:val="8"/>
        <w:numId w:val="26"/>
      </w:numPr>
      <w:outlineLvl w:val="8"/>
    </w:pPr>
    <w:rPr>
      <w:rFonts w:eastAsiaTheme="majorEastAsia" w:cstheme="majorBidi"/>
      <w:color w:val="434343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7627"/>
    <w:rPr>
      <w:rFonts w:ascii="Arial" w:eastAsiaTheme="majorEastAsia" w:hAnsi="Arial" w:cstheme="majorBidi"/>
      <w:b/>
      <w:color w:val="222222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27627"/>
    <w:rPr>
      <w:rFonts w:asciiTheme="majorHAnsi" w:eastAsiaTheme="majorEastAsia" w:hAnsiTheme="majorHAnsi" w:cstheme="majorBidi"/>
      <w:color w:val="77C88C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759B0"/>
    <w:rPr>
      <w:rFonts w:ascii="Arial" w:eastAsiaTheme="majorEastAsia" w:hAnsi="Arial" w:cstheme="majorBidi"/>
      <w:color w:val="77C88C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9759B0"/>
    <w:rPr>
      <w:rFonts w:ascii="Arial" w:eastAsiaTheme="majorEastAsia" w:hAnsi="Arial" w:cstheme="majorBidi"/>
      <w:i/>
      <w:iCs/>
      <w:color w:val="EB5E55"/>
    </w:rPr>
  </w:style>
  <w:style w:type="character" w:customStyle="1" w:styleId="Heading5Char">
    <w:name w:val="Heading 5 Char"/>
    <w:basedOn w:val="DefaultParagraphFont"/>
    <w:link w:val="Heading5"/>
    <w:uiPriority w:val="9"/>
    <w:rsid w:val="009759B0"/>
    <w:rPr>
      <w:rFonts w:ascii="Arial" w:eastAsiaTheme="majorEastAsia" w:hAnsi="Arial" w:cstheme="majorBidi"/>
      <w:color w:val="222222"/>
    </w:rPr>
  </w:style>
  <w:style w:type="character" w:customStyle="1" w:styleId="Heading6Char">
    <w:name w:val="Heading 6 Char"/>
    <w:basedOn w:val="DefaultParagraphFont"/>
    <w:link w:val="Heading6"/>
    <w:uiPriority w:val="9"/>
    <w:rsid w:val="001A29B5"/>
    <w:rPr>
      <w:rFonts w:eastAsiaTheme="majorEastAsia" w:cstheme="majorBidi"/>
      <w:i/>
      <w:iCs/>
      <w:color w:val="6F6F6F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29B5"/>
    <w:rPr>
      <w:rFonts w:eastAsiaTheme="majorEastAsia" w:cstheme="majorBidi"/>
      <w:color w:val="6F6F6F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29B5"/>
    <w:rPr>
      <w:rFonts w:eastAsiaTheme="majorEastAsia" w:cstheme="majorBidi"/>
      <w:i/>
      <w:iCs/>
      <w:color w:val="434343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29B5"/>
    <w:rPr>
      <w:rFonts w:eastAsiaTheme="majorEastAsia" w:cstheme="majorBidi"/>
      <w:color w:val="434343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7627"/>
    <w:pPr>
      <w:spacing w:after="80"/>
      <w:contextualSpacing/>
    </w:pPr>
    <w:rPr>
      <w:rFonts w:eastAsiaTheme="majorEastAsia" w:cstheme="majorBidi"/>
      <w:b/>
      <w:color w:val="222222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7627"/>
    <w:rPr>
      <w:rFonts w:ascii="Arial" w:eastAsiaTheme="majorEastAsia" w:hAnsi="Arial" w:cstheme="majorBidi"/>
      <w:b/>
      <w:color w:val="222222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7627"/>
    <w:pPr>
      <w:numPr>
        <w:ilvl w:val="1"/>
      </w:numPr>
      <w:spacing w:after="160"/>
    </w:pPr>
    <w:rPr>
      <w:rFonts w:eastAsiaTheme="majorEastAsia" w:cstheme="majorBidi"/>
      <w:color w:val="6F6F6F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7627"/>
    <w:rPr>
      <w:rFonts w:ascii="Arial" w:eastAsiaTheme="majorEastAsia" w:hAnsi="Arial" w:cstheme="majorBidi"/>
      <w:color w:val="6F6F6F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7627"/>
    <w:pPr>
      <w:spacing w:before="160" w:after="160"/>
      <w:jc w:val="center"/>
    </w:pPr>
    <w:rPr>
      <w:i/>
      <w:iCs/>
      <w:color w:val="2E6F7F"/>
    </w:rPr>
  </w:style>
  <w:style w:type="character" w:customStyle="1" w:styleId="QuoteChar">
    <w:name w:val="Quote Char"/>
    <w:basedOn w:val="DefaultParagraphFont"/>
    <w:link w:val="Quote"/>
    <w:uiPriority w:val="29"/>
    <w:rsid w:val="00327627"/>
    <w:rPr>
      <w:rFonts w:ascii="Arial" w:hAnsi="Arial"/>
      <w:i/>
      <w:iCs/>
      <w:color w:val="2E6F7F"/>
    </w:rPr>
  </w:style>
  <w:style w:type="paragraph" w:styleId="ListParagraph">
    <w:name w:val="List Paragraph"/>
    <w:aliases w:val="Use Case List Paragraph,Heading2,List Paragraph1,Body Bullet,List Paragraph 1,Ref,List bullet,List Bullet1,Figure_name,Bulleted Text,List Paragraph Char Char,lp1,B1,bu1,bu1 + Before:  0 pt,After:  6 pt,Colorful List - Accent 11,Bullet 1,b"/>
    <w:basedOn w:val="Normal"/>
    <w:link w:val="ListParagraphChar"/>
    <w:uiPriority w:val="34"/>
    <w:qFormat/>
    <w:rsid w:val="001A29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7627"/>
    <w:rPr>
      <w:rFonts w:ascii="Arial" w:hAnsi="Arial"/>
      <w:b w:val="0"/>
      <w:i/>
      <w:iCs/>
      <w:color w:val="EB5E55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29B5"/>
    <w:pPr>
      <w:pBdr>
        <w:top w:val="single" w:sz="4" w:space="10" w:color="44A95E" w:themeColor="accent1" w:themeShade="BF"/>
        <w:bottom w:val="single" w:sz="4" w:space="10" w:color="44A95E" w:themeColor="accent1" w:themeShade="BF"/>
      </w:pBdr>
      <w:spacing w:before="360" w:after="360"/>
      <w:ind w:left="864" w:right="864"/>
      <w:jc w:val="center"/>
    </w:pPr>
    <w:rPr>
      <w:i/>
      <w:iCs/>
      <w:color w:val="44A95E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29B5"/>
    <w:rPr>
      <w:i/>
      <w:iCs/>
      <w:color w:val="44A95E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29B5"/>
    <w:rPr>
      <w:b/>
      <w:bCs/>
      <w:smallCaps/>
      <w:color w:val="44A95E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27627"/>
    <w:pPr>
      <w:tabs>
        <w:tab w:val="center" w:pos="4513"/>
        <w:tab w:val="right" w:pos="9026"/>
      </w:tabs>
    </w:pPr>
    <w:rPr>
      <w:color w:val="222222"/>
    </w:rPr>
  </w:style>
  <w:style w:type="character" w:customStyle="1" w:styleId="HeaderChar">
    <w:name w:val="Header Char"/>
    <w:basedOn w:val="DefaultParagraphFont"/>
    <w:link w:val="Header"/>
    <w:uiPriority w:val="99"/>
    <w:rsid w:val="00327627"/>
    <w:rPr>
      <w:rFonts w:ascii="Arial" w:hAnsi="Arial"/>
      <w:color w:val="222222"/>
    </w:rPr>
  </w:style>
  <w:style w:type="paragraph" w:styleId="Footer">
    <w:name w:val="footer"/>
    <w:basedOn w:val="Normal"/>
    <w:link w:val="FooterChar"/>
    <w:uiPriority w:val="99"/>
    <w:unhideWhenUsed/>
    <w:rsid w:val="00327627"/>
    <w:pPr>
      <w:tabs>
        <w:tab w:val="center" w:pos="4513"/>
        <w:tab w:val="right" w:pos="9026"/>
      </w:tabs>
    </w:pPr>
    <w:rPr>
      <w:color w:val="222222"/>
    </w:rPr>
  </w:style>
  <w:style w:type="character" w:customStyle="1" w:styleId="FooterChar">
    <w:name w:val="Footer Char"/>
    <w:basedOn w:val="DefaultParagraphFont"/>
    <w:link w:val="Footer"/>
    <w:uiPriority w:val="99"/>
    <w:rsid w:val="00327627"/>
    <w:rPr>
      <w:rFonts w:ascii="Arial" w:hAnsi="Arial"/>
      <w:color w:val="222222"/>
    </w:rPr>
  </w:style>
  <w:style w:type="table" w:styleId="TableGrid">
    <w:name w:val="Table Grid"/>
    <w:basedOn w:val="TableNormal"/>
    <w:rsid w:val="001A29B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font9">
    <w:name w:val="font_9"/>
    <w:basedOn w:val="Normal"/>
    <w:rsid w:val="001A29B5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wixui-rich-texttext">
    <w:name w:val="wixui-rich-text__text"/>
    <w:basedOn w:val="DefaultParagraphFont"/>
    <w:rsid w:val="001A29B5"/>
  </w:style>
  <w:style w:type="paragraph" w:styleId="NoSpacing">
    <w:name w:val="No Spacing"/>
    <w:link w:val="NoSpacingChar"/>
    <w:uiPriority w:val="1"/>
    <w:qFormat/>
    <w:rsid w:val="00C34A1E"/>
    <w:rPr>
      <w:sz w:val="22"/>
    </w:rPr>
  </w:style>
  <w:style w:type="character" w:styleId="SubtleEmphasis">
    <w:name w:val="Subtle Emphasis"/>
    <w:basedOn w:val="DefaultParagraphFont"/>
    <w:uiPriority w:val="19"/>
    <w:qFormat/>
    <w:rsid w:val="009759B0"/>
    <w:rPr>
      <w:rFonts w:ascii="Arial" w:hAnsi="Arial"/>
      <w:b w:val="0"/>
      <w:i/>
      <w:iCs/>
      <w:color w:val="77C88C"/>
    </w:rPr>
  </w:style>
  <w:style w:type="character" w:styleId="Strong">
    <w:name w:val="Strong"/>
    <w:basedOn w:val="DefaultParagraphFont"/>
    <w:uiPriority w:val="22"/>
    <w:qFormat/>
    <w:rsid w:val="009759B0"/>
    <w:rPr>
      <w:rFonts w:ascii="Arial" w:hAnsi="Arial"/>
      <w:b/>
      <w:bCs/>
      <w:i w:val="0"/>
    </w:rPr>
  </w:style>
  <w:style w:type="character" w:styleId="SubtleReference">
    <w:name w:val="Subtle Reference"/>
    <w:basedOn w:val="DefaultParagraphFont"/>
    <w:uiPriority w:val="31"/>
    <w:qFormat/>
    <w:rsid w:val="00327627"/>
    <w:rPr>
      <w:smallCaps/>
      <w:color w:val="707070" w:themeColor="text1" w:themeTint="A5"/>
    </w:rPr>
  </w:style>
  <w:style w:type="character" w:styleId="Emphasis">
    <w:name w:val="Emphasis"/>
    <w:basedOn w:val="DefaultParagraphFont"/>
    <w:uiPriority w:val="20"/>
    <w:qFormat/>
    <w:rsid w:val="009759B0"/>
    <w:rPr>
      <w:i/>
      <w:iCs/>
    </w:rPr>
  </w:style>
  <w:style w:type="character" w:customStyle="1" w:styleId="NoSpacingChar">
    <w:name w:val="No Spacing Char"/>
    <w:basedOn w:val="DefaultParagraphFont"/>
    <w:link w:val="NoSpacing"/>
    <w:uiPriority w:val="1"/>
    <w:rsid w:val="00C34A1E"/>
    <w:rPr>
      <w:sz w:val="22"/>
    </w:rPr>
  </w:style>
  <w:style w:type="character" w:styleId="Hyperlink">
    <w:name w:val="Hyperlink"/>
    <w:basedOn w:val="DefaultParagraphFont"/>
    <w:uiPriority w:val="99"/>
    <w:unhideWhenUsed/>
    <w:rsid w:val="006248E3"/>
    <w:rPr>
      <w:color w:val="2E6F7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248E3"/>
    <w:rPr>
      <w:color w:val="605E5C"/>
      <w:shd w:val="clear" w:color="auto" w:fill="E1DFDD"/>
    </w:rPr>
  </w:style>
  <w:style w:type="paragraph" w:styleId="TOCHeading">
    <w:name w:val="TOC Heading"/>
    <w:basedOn w:val="Heading1"/>
    <w:next w:val="TOC1"/>
    <w:autoRedefine/>
    <w:uiPriority w:val="39"/>
    <w:qFormat/>
    <w:rsid w:val="00FC292F"/>
    <w:pPr>
      <w:pageBreakBefore/>
      <w:spacing w:before="0" w:after="540" w:line="216" w:lineRule="auto"/>
      <w:outlineLvl w:val="9"/>
    </w:pPr>
    <w:rPr>
      <w:rFonts w:asciiTheme="minorHAnsi" w:hAnsiTheme="minorHAnsi"/>
      <w:b w:val="0"/>
      <w:color w:val="EB5E55" w:themeColor="text2"/>
      <w:kern w:val="0"/>
      <w:sz w:val="48"/>
      <w:szCs w:val="32"/>
      <w14:ligatures w14:val="none"/>
    </w:rPr>
  </w:style>
  <w:style w:type="paragraph" w:styleId="TOC1">
    <w:name w:val="toc 1"/>
    <w:basedOn w:val="Normal"/>
    <w:autoRedefine/>
    <w:uiPriority w:val="39"/>
    <w:rsid w:val="00FC292F"/>
    <w:pPr>
      <w:keepNext/>
      <w:keepLines/>
      <w:tabs>
        <w:tab w:val="left" w:pos="425"/>
        <w:tab w:val="right" w:pos="10206"/>
      </w:tabs>
      <w:spacing w:before="240" w:after="60"/>
    </w:pPr>
    <w:rPr>
      <w:rFonts w:asciiTheme="majorHAnsi" w:hAnsiTheme="majorHAnsi"/>
      <w:color w:val="77C88C" w:themeColor="accent1"/>
      <w:kern w:val="0"/>
      <w:sz w:val="28"/>
      <w:szCs w:val="22"/>
      <w14:ligatures w14:val="none"/>
    </w:rPr>
  </w:style>
  <w:style w:type="paragraph" w:styleId="TOC2">
    <w:name w:val="toc 2"/>
    <w:basedOn w:val="Normal"/>
    <w:autoRedefine/>
    <w:uiPriority w:val="39"/>
    <w:rsid w:val="0009394E"/>
    <w:pPr>
      <w:tabs>
        <w:tab w:val="left" w:pos="851"/>
        <w:tab w:val="right" w:pos="10206"/>
      </w:tabs>
      <w:ind w:left="425"/>
    </w:pPr>
    <w:rPr>
      <w:rFonts w:asciiTheme="majorHAnsi" w:hAnsiTheme="majorHAnsi"/>
      <w:noProof/>
      <w:color w:val="222222" w:themeColor="text1"/>
      <w:kern w:val="0"/>
      <w:szCs w:val="22"/>
      <w14:ligatures w14:val="none"/>
    </w:rPr>
  </w:style>
  <w:style w:type="paragraph" w:styleId="TOC3">
    <w:name w:val="toc 3"/>
    <w:basedOn w:val="Normal"/>
    <w:autoRedefine/>
    <w:uiPriority w:val="39"/>
    <w:rsid w:val="0009394E"/>
    <w:pPr>
      <w:tabs>
        <w:tab w:val="left" w:pos="1361"/>
        <w:tab w:val="right" w:pos="10206"/>
      </w:tabs>
      <w:ind w:left="851"/>
    </w:pPr>
    <w:rPr>
      <w:rFonts w:asciiTheme="majorHAnsi" w:hAnsiTheme="majorHAnsi"/>
      <w:noProof/>
      <w:color w:val="222222" w:themeColor="text1"/>
      <w:kern w:val="0"/>
      <w:sz w:val="20"/>
      <w:szCs w:val="22"/>
      <w14:ligatures w14:val="none"/>
    </w:rPr>
  </w:style>
  <w:style w:type="paragraph" w:customStyle="1" w:styleId="DocumentDetails">
    <w:name w:val="Document Details"/>
    <w:basedOn w:val="Normal"/>
    <w:uiPriority w:val="31"/>
    <w:rsid w:val="00ED4FCD"/>
    <w:pPr>
      <w:spacing w:after="180"/>
    </w:pPr>
    <w:rPr>
      <w:rFonts w:asciiTheme="minorHAnsi" w:hAnsiTheme="minorHAnsi"/>
      <w:color w:val="EB5E55" w:themeColor="text2"/>
      <w:kern w:val="0"/>
      <w:sz w:val="20"/>
      <w:szCs w:val="22"/>
      <w14:ligatures w14:val="none"/>
    </w:rPr>
  </w:style>
  <w:style w:type="table" w:customStyle="1" w:styleId="SoftcatTableStyle3">
    <w:name w:val="Softcat Table Style 3"/>
    <w:basedOn w:val="TableNormal"/>
    <w:uiPriority w:val="99"/>
    <w:rsid w:val="00ED4FCD"/>
    <w:rPr>
      <w:color w:val="FFFFFF" w:themeColor="background1"/>
      <w:kern w:val="0"/>
      <w:sz w:val="22"/>
      <w:szCs w:val="22"/>
      <w14:ligatures w14:val="none"/>
    </w:rPr>
    <w:tblPr>
      <w:tblBorders>
        <w:bottom w:val="single" w:sz="4" w:space="0" w:color="FFFFFF" w:themeColor="background1"/>
        <w:insideH w:val="single" w:sz="4" w:space="0" w:color="FFFFFF" w:themeColor="background1"/>
      </w:tblBorders>
      <w:tblCellMar>
        <w:top w:w="85" w:type="dxa"/>
        <w:left w:w="0" w:type="dxa"/>
        <w:bottom w:w="85" w:type="dxa"/>
        <w:right w:w="0" w:type="dxa"/>
      </w:tblCellMar>
    </w:tblPr>
    <w:tblStylePr w:type="firstRow">
      <w:rPr>
        <w:b/>
      </w:rPr>
    </w:tblStylePr>
  </w:style>
  <w:style w:type="paragraph" w:customStyle="1" w:styleId="InsideCoverTableText">
    <w:name w:val="Inside Cover Table Text"/>
    <w:basedOn w:val="Normal"/>
    <w:uiPriority w:val="99"/>
    <w:rsid w:val="00ED4FCD"/>
    <w:rPr>
      <w:rFonts w:asciiTheme="minorHAnsi" w:hAnsiTheme="minorHAnsi"/>
      <w:color w:val="EB5E55" w:themeColor="text2"/>
      <w:kern w:val="0"/>
      <w:sz w:val="20"/>
      <w:szCs w:val="22"/>
      <w14:ligatures w14:val="none"/>
    </w:rPr>
  </w:style>
  <w:style w:type="character" w:customStyle="1" w:styleId="DocumentConfidentiality">
    <w:name w:val="Document Confidentiality"/>
    <w:basedOn w:val="DefaultParagraphFont"/>
    <w:uiPriority w:val="31"/>
    <w:rsid w:val="00ED4FCD"/>
    <w:rPr>
      <w:b w:val="0"/>
      <w:bCs/>
    </w:rPr>
  </w:style>
  <w:style w:type="paragraph" w:styleId="BodyText">
    <w:name w:val="Body Text"/>
    <w:basedOn w:val="Normal"/>
    <w:link w:val="BodyTextChar"/>
    <w:uiPriority w:val="11"/>
    <w:qFormat/>
    <w:rsid w:val="00ED4FCD"/>
    <w:pPr>
      <w:spacing w:after="240"/>
    </w:pPr>
    <w:rPr>
      <w:rFonts w:asciiTheme="minorHAnsi" w:hAnsiTheme="minorHAnsi"/>
      <w:color w:val="222222" w:themeColor="text1"/>
      <w:kern w:val="0"/>
      <w:szCs w:val="22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1"/>
    <w:rsid w:val="00ED4FCD"/>
    <w:rPr>
      <w:color w:val="222222" w:themeColor="text1"/>
      <w:kern w:val="0"/>
      <w:sz w:val="22"/>
      <w:szCs w:val="22"/>
      <w14:ligatures w14:val="none"/>
    </w:rPr>
  </w:style>
  <w:style w:type="paragraph" w:customStyle="1" w:styleId="TableText">
    <w:name w:val="Table Text"/>
    <w:basedOn w:val="Normal"/>
    <w:uiPriority w:val="13"/>
    <w:qFormat/>
    <w:rsid w:val="00ED4FCD"/>
    <w:pPr>
      <w:ind w:left="113" w:right="113"/>
    </w:pPr>
    <w:rPr>
      <w:rFonts w:asciiTheme="minorHAnsi" w:hAnsiTheme="minorHAnsi"/>
      <w:kern w:val="0"/>
      <w:sz w:val="20"/>
      <w:szCs w:val="22"/>
      <w14:ligatures w14:val="none"/>
    </w:rPr>
  </w:style>
  <w:style w:type="table" w:customStyle="1" w:styleId="SoftcatTableStyle2">
    <w:name w:val="Softcat Table Style 2"/>
    <w:basedOn w:val="TableNormal"/>
    <w:uiPriority w:val="99"/>
    <w:rsid w:val="00ED4FCD"/>
    <w:rPr>
      <w:color w:val="222222" w:themeColor="text1"/>
      <w:kern w:val="0"/>
      <w:sz w:val="20"/>
      <w:szCs w:val="22"/>
      <w14:ligatures w14:val="none"/>
    </w:rPr>
    <w:tblPr>
      <w:tblBorders>
        <w:insideH w:val="single" w:sz="4" w:space="0" w:color="FFFFFF" w:themeColor="background1"/>
        <w:insideV w:val="single" w:sz="4" w:space="0" w:color="FFFFFF" w:themeColor="background1"/>
      </w:tblBorders>
      <w:tblCellMar>
        <w:top w:w="85" w:type="dxa"/>
        <w:left w:w="0" w:type="dxa"/>
        <w:bottom w:w="85" w:type="dxa"/>
        <w:right w:w="0" w:type="dxa"/>
      </w:tblCellMar>
    </w:tblPr>
    <w:tcPr>
      <w:shd w:val="clear" w:color="auto" w:fill="D2D2D2" w:themeFill="text1" w:themeFillTint="33"/>
    </w:tcPr>
    <w:tblStylePr w:type="firstRow">
      <w:rPr>
        <w:rFonts w:asciiTheme="majorHAnsi" w:hAnsiTheme="majorHAnsi"/>
        <w:b/>
        <w:color w:val="FFFFFF" w:themeColor="background1"/>
      </w:rPr>
      <w:tblPr/>
      <w:tcPr>
        <w:shd w:val="clear" w:color="auto" w:fill="77C88C" w:themeFill="accent1"/>
      </w:tcPr>
    </w:tblStylePr>
    <w:tblStylePr w:type="lastRow">
      <w:rPr>
        <w:b/>
      </w:rPr>
    </w:tblStylePr>
    <w:tblStylePr w:type="firstCol">
      <w:rPr>
        <w:b/>
      </w:rPr>
    </w:tblStylePr>
  </w:style>
  <w:style w:type="paragraph" w:customStyle="1" w:styleId="Tableheaderwhite">
    <w:name w:val="Table header white"/>
    <w:basedOn w:val="Normal"/>
    <w:rsid w:val="00ED4FCD"/>
    <w:pPr>
      <w:ind w:left="113" w:right="113"/>
    </w:pPr>
    <w:rPr>
      <w:rFonts w:asciiTheme="majorHAnsi" w:hAnsiTheme="majorHAnsi"/>
      <w:b/>
      <w:color w:val="FFFFFF" w:themeColor="background1"/>
      <w:kern w:val="0"/>
      <w:szCs w:val="22"/>
      <w14:ligatures w14:val="none"/>
    </w:rPr>
  </w:style>
  <w:style w:type="paragraph" w:customStyle="1" w:styleId="Body">
    <w:name w:val="Body"/>
    <w:basedOn w:val="TOC2"/>
    <w:link w:val="BodyChar"/>
    <w:qFormat/>
    <w:rsid w:val="00B42500"/>
    <w:pPr>
      <w:ind w:left="0"/>
    </w:pPr>
    <w:rPr>
      <w:rFonts w:asciiTheme="minorHAnsi" w:eastAsiaTheme="minorEastAsia" w:hAnsiTheme="minorHAnsi"/>
      <w:color w:val="auto"/>
      <w:kern w:val="2"/>
      <w:szCs w:val="24"/>
      <w:lang w:eastAsia="en-GB"/>
      <w14:ligatures w14:val="standardContextual"/>
    </w:rPr>
  </w:style>
  <w:style w:type="character" w:customStyle="1" w:styleId="BodyChar">
    <w:name w:val="Body Char"/>
    <w:basedOn w:val="BodyTextChar"/>
    <w:link w:val="Body"/>
    <w:rsid w:val="00B42500"/>
    <w:rPr>
      <w:rFonts w:eastAsiaTheme="minorEastAsia"/>
      <w:noProof/>
      <w:color w:val="222222" w:themeColor="text1"/>
      <w:kern w:val="0"/>
      <w:sz w:val="22"/>
      <w:szCs w:val="22"/>
      <w:lang w:eastAsia="en-GB"/>
      <w14:ligatures w14:val="none"/>
    </w:rPr>
  </w:style>
  <w:style w:type="paragraph" w:styleId="BodyTextIndent">
    <w:name w:val="Body Text Indent"/>
    <w:basedOn w:val="Normal"/>
    <w:link w:val="BodyTextIndentChar"/>
    <w:uiPriority w:val="99"/>
    <w:unhideWhenUsed/>
    <w:rsid w:val="00FF7C86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rsid w:val="00FF7C86"/>
    <w:rPr>
      <w:rFonts w:ascii="Arial" w:hAnsi="Arial"/>
    </w:rPr>
  </w:style>
  <w:style w:type="paragraph" w:customStyle="1" w:styleId="ListBullet21">
    <w:name w:val="List Bullet 21"/>
    <w:basedOn w:val="Normal"/>
    <w:link w:val="Listbullet2Char"/>
    <w:qFormat/>
    <w:rsid w:val="00C34A1E"/>
    <w:pPr>
      <w:numPr>
        <w:numId w:val="3"/>
      </w:numPr>
      <w:spacing w:before="100" w:after="200" w:line="276" w:lineRule="auto"/>
      <w:contextualSpacing/>
    </w:pPr>
    <w:rPr>
      <w:rFonts w:eastAsiaTheme="minorEastAsia"/>
      <w:kern w:val="0"/>
      <w:szCs w:val="22"/>
      <w:lang w:val="en-US"/>
      <w14:ligatures w14:val="none"/>
    </w:rPr>
  </w:style>
  <w:style w:type="character" w:customStyle="1" w:styleId="Listbullet2Char">
    <w:name w:val="List bullet 2 Char"/>
    <w:basedOn w:val="DefaultParagraphFont"/>
    <w:link w:val="ListBullet21"/>
    <w:rsid w:val="00C34A1E"/>
    <w:rPr>
      <w:rFonts w:ascii="Aptos" w:eastAsiaTheme="minorEastAsia" w:hAnsi="Aptos"/>
      <w:kern w:val="0"/>
      <w:sz w:val="22"/>
      <w:szCs w:val="22"/>
      <w:lang w:val="en-US"/>
      <w14:ligatures w14:val="none"/>
    </w:rPr>
  </w:style>
  <w:style w:type="paragraph" w:styleId="ListNumber0">
    <w:name w:val="List Number"/>
    <w:basedOn w:val="BodyText"/>
    <w:uiPriority w:val="11"/>
    <w:qFormat/>
    <w:rsid w:val="00EB57D8"/>
    <w:pPr>
      <w:numPr>
        <w:numId w:val="7"/>
      </w:numPr>
      <w:contextualSpacing/>
    </w:pPr>
  </w:style>
  <w:style w:type="numbering" w:customStyle="1" w:styleId="ListNumber">
    <w:name w:val="__List Number"/>
    <w:uiPriority w:val="99"/>
    <w:rsid w:val="00EB57D8"/>
    <w:pPr>
      <w:numPr>
        <w:numId w:val="6"/>
      </w:numPr>
    </w:pPr>
  </w:style>
  <w:style w:type="character" w:customStyle="1" w:styleId="ListParagraphChar">
    <w:name w:val="List Paragraph Char"/>
    <w:aliases w:val="Use Case List Paragraph Char,Heading2 Char,List Paragraph1 Char,Body Bullet Char,List Paragraph 1 Char,Ref Char,List bullet Char,List Bullet1 Char,Figure_name Char,Bulleted Text Char,List Paragraph Char Char Char,lp1 Char,B1 Char"/>
    <w:basedOn w:val="DefaultParagraphFont"/>
    <w:link w:val="ListParagraph"/>
    <w:uiPriority w:val="34"/>
    <w:qFormat/>
    <w:rsid w:val="00D254AC"/>
    <w:rPr>
      <w:rFonts w:ascii="Arial" w:hAnsi="Arial"/>
    </w:rPr>
  </w:style>
  <w:style w:type="paragraph" w:styleId="ListBullet">
    <w:name w:val="List Bullet"/>
    <w:basedOn w:val="BodyText"/>
    <w:uiPriority w:val="11"/>
    <w:qFormat/>
    <w:rsid w:val="00D254AC"/>
    <w:pPr>
      <w:numPr>
        <w:numId w:val="12"/>
      </w:numPr>
      <w:contextualSpacing/>
    </w:pPr>
  </w:style>
  <w:style w:type="table" w:customStyle="1" w:styleId="TableBlank">
    <w:name w:val="Table Blank"/>
    <w:basedOn w:val="TableNormal"/>
    <w:uiPriority w:val="99"/>
    <w:rsid w:val="00C72133"/>
    <w:rPr>
      <w:kern w:val="0"/>
      <w:sz w:val="20"/>
      <w:szCs w:val="22"/>
      <w14:ligatures w14:val="none"/>
    </w:rPr>
    <w:tblPr>
      <w:tblCellMar>
        <w:left w:w="0" w:type="dxa"/>
        <w:right w:w="0" w:type="dxa"/>
      </w:tblCellMar>
    </w:tblPr>
  </w:style>
  <w:style w:type="character" w:styleId="PageNumber">
    <w:name w:val="page number"/>
    <w:basedOn w:val="DefaultParagraphFont"/>
    <w:uiPriority w:val="99"/>
    <w:rsid w:val="00C72133"/>
    <w:rPr>
      <w:rFonts w:asciiTheme="majorHAnsi" w:hAnsiTheme="majorHAnsi"/>
      <w:b w:val="0"/>
      <w:color w:val="77C88C" w:themeColor="accent5"/>
      <w:sz w:val="24"/>
    </w:rPr>
  </w:style>
  <w:style w:type="character" w:customStyle="1" w:styleId="headingo21">
    <w:name w:val="headingo21"/>
    <w:basedOn w:val="DefaultParagraphFont"/>
    <w:rsid w:val="00C72133"/>
  </w:style>
  <w:style w:type="character" w:styleId="CommentReference">
    <w:name w:val="annotation reference"/>
    <w:basedOn w:val="DefaultParagraphFont"/>
    <w:uiPriority w:val="99"/>
    <w:semiHidden/>
    <w:unhideWhenUsed/>
    <w:rsid w:val="0036647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366471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366471"/>
    <w:rPr>
      <w:rFonts w:ascii="Arial" w:hAnsi="Arial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6647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66471"/>
    <w:rPr>
      <w:rFonts w:ascii="Arial" w:hAnsi="Arial"/>
      <w:b/>
      <w:bCs/>
      <w:sz w:val="20"/>
      <w:szCs w:val="20"/>
    </w:rPr>
  </w:style>
  <w:style w:type="numbering" w:customStyle="1" w:styleId="ListBullets">
    <w:name w:val="__List Bullets"/>
    <w:uiPriority w:val="99"/>
    <w:rsid w:val="0095089A"/>
    <w:pPr>
      <w:numPr>
        <w:numId w:val="14"/>
      </w:numPr>
    </w:pPr>
  </w:style>
  <w:style w:type="table" w:customStyle="1" w:styleId="TableGrid1">
    <w:name w:val="Table Grid1"/>
    <w:basedOn w:val="TableNormal"/>
    <w:next w:val="TableGrid"/>
    <w:rsid w:val="00A11FF9"/>
    <w:pPr>
      <w:spacing w:before="200" w:after="200" w:line="276" w:lineRule="auto"/>
    </w:pPr>
    <w:rPr>
      <w:rFonts w:eastAsia="Times New Roman"/>
      <w:kern w:val="0"/>
      <w:sz w:val="22"/>
      <w:szCs w:val="22"/>
      <w:lang w:val="en-US"/>
      <w14:ligatures w14:val="none"/>
    </w:rPr>
    <w:tblPr>
      <w:tblBorders>
        <w:top w:val="single" w:sz="4" w:space="0" w:color="04151F"/>
        <w:left w:val="single" w:sz="4" w:space="0" w:color="04151F"/>
        <w:bottom w:val="single" w:sz="4" w:space="0" w:color="04151F"/>
        <w:right w:val="single" w:sz="4" w:space="0" w:color="04151F"/>
        <w:insideH w:val="single" w:sz="4" w:space="0" w:color="04151F"/>
        <w:insideV w:val="single" w:sz="4" w:space="0" w:color="04151F"/>
      </w:tblBorders>
    </w:tblPr>
  </w:style>
  <w:style w:type="paragraph" w:customStyle="1" w:styleId="paragraph">
    <w:name w:val="paragraph"/>
    <w:basedOn w:val="Normal"/>
    <w:rsid w:val="004D6FF1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normaltextrun">
    <w:name w:val="normaltextrun"/>
    <w:basedOn w:val="DefaultParagraphFont"/>
    <w:rsid w:val="004D6FF1"/>
  </w:style>
  <w:style w:type="character" w:customStyle="1" w:styleId="eop">
    <w:name w:val="eop"/>
    <w:basedOn w:val="DefaultParagraphFont"/>
    <w:rsid w:val="004D6FF1"/>
  </w:style>
  <w:style w:type="paragraph" w:styleId="TOC8">
    <w:name w:val="toc 8"/>
    <w:basedOn w:val="Normal"/>
    <w:next w:val="Normal"/>
    <w:autoRedefine/>
    <w:uiPriority w:val="39"/>
    <w:semiHidden/>
    <w:unhideWhenUsed/>
    <w:rsid w:val="00C34A1E"/>
    <w:pPr>
      <w:spacing w:after="100"/>
      <w:ind w:left="1540"/>
    </w:pPr>
  </w:style>
  <w:style w:type="table" w:styleId="PlainTable2">
    <w:name w:val="Plain Table 2"/>
    <w:basedOn w:val="TableNormal"/>
    <w:uiPriority w:val="42"/>
    <w:rsid w:val="00C70E91"/>
    <w:tblPr>
      <w:tblStyleRowBandSize w:val="1"/>
      <w:tblStyleColBandSize w:val="1"/>
      <w:tblBorders>
        <w:top w:val="single" w:sz="4" w:space="0" w:color="909090" w:themeColor="text1" w:themeTint="80"/>
        <w:bottom w:val="single" w:sz="4" w:space="0" w:color="909090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909090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909090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909090" w:themeColor="text1" w:themeTint="80"/>
          <w:right w:val="single" w:sz="4" w:space="0" w:color="909090" w:themeColor="text1" w:themeTint="80"/>
        </w:tcBorders>
      </w:tcPr>
    </w:tblStylePr>
    <w:tblStylePr w:type="band2Vert">
      <w:tblPr/>
      <w:tcPr>
        <w:tcBorders>
          <w:left w:val="single" w:sz="4" w:space="0" w:color="909090" w:themeColor="text1" w:themeTint="80"/>
          <w:right w:val="single" w:sz="4" w:space="0" w:color="909090" w:themeColor="text1" w:themeTint="80"/>
        </w:tcBorders>
      </w:tcPr>
    </w:tblStylePr>
    <w:tblStylePr w:type="band1Horz">
      <w:tblPr/>
      <w:tcPr>
        <w:tcBorders>
          <w:top w:val="single" w:sz="4" w:space="0" w:color="909090" w:themeColor="text1" w:themeTint="80"/>
          <w:bottom w:val="single" w:sz="4" w:space="0" w:color="909090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6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398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?>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yperlink" Target="mailto:enquires@virtuoso-partners.io" TargetMode="Externa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mailto:enquires@virtuoso-partners.io" TargetMode="Externa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jpg"/><Relationship Id="rId14" Type="http://schemas.openxmlformats.org/officeDocument/2006/relationships/footer" Target="footer1.xml"/></Relationships>
</file>

<file path=word/_rels/header1.xml.rels><?xml version="1.0" encoding="UTF-8"?><Relationships xmlns="http://schemas.openxmlformats.org/package/2006/relationships"><Relationship Id="rId1" Type="http://schemas.openxmlformats.org/officeDocument/2006/relationships/image" Target="media/image3.png"/></Relationships>
</file>

<file path=word/_rels/setting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Virtuoso Theme">
  <a:themeElements>
    <a:clrScheme name="Virtuoso 2025">
      <a:dk1>
        <a:srgbClr val="222222"/>
      </a:dk1>
      <a:lt1>
        <a:srgbClr val="FFFFFF"/>
      </a:lt1>
      <a:dk2>
        <a:srgbClr val="EB5E55"/>
      </a:dk2>
      <a:lt2>
        <a:srgbClr val="E8E8E8"/>
      </a:lt2>
      <a:accent1>
        <a:srgbClr val="77C88C"/>
      </a:accent1>
      <a:accent2>
        <a:srgbClr val="EB5E55"/>
      </a:accent2>
      <a:accent3>
        <a:srgbClr val="111111"/>
      </a:accent3>
      <a:accent4>
        <a:srgbClr val="222222"/>
      </a:accent4>
      <a:accent5>
        <a:srgbClr val="77C88C"/>
      </a:accent5>
      <a:accent6>
        <a:srgbClr val="EB5E55"/>
      </a:accent6>
      <a:hlink>
        <a:srgbClr val="2E6F7F"/>
      </a:hlink>
      <a:folHlink>
        <a:srgbClr val="2E6F7F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?>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>enquiries@virtuoso-partners.io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A2E71B7A-0158-45AC-B554-AB1F84E2F9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Workato Connector SOW (ID 18574).dotx</Template>
  <TotalTime>3</TotalTime>
  <Pages>5</Pages>
  <Words>84</Words>
  <Characters>502</Characters>
  <Application>Microsoft Office Word</Application>
  <DocSecurity>0</DocSecurity>
  <Lines>15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Project HandoveR -</vt:lpstr>
    </vt:vector>
  </TitlesOfParts>
  <Company>Virtuoso Partners</Company>
  <LinksUpToDate>false</LinksUpToDate>
  <CharactersWithSpaces>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VP Property Validator — Administrator Guide</dc:title>
  <dc:subject/>
  <dc:creator>Virtuoso Partners Limited</dc:creator>
  <cp:keywords/>
  <dc:description/>
  <cp:lastModifiedBy>Virtuoso Partners Limited</cp:lastModifiedBy>
  <cp:revision>2</cp:revision>
  <dcterms:created xsi:type="dcterms:W3CDTF">2026-02-04T03:36:00Z</dcterms:created>
  <dcterms:modified xsi:type="dcterms:W3CDTF">2026-02-04T03:36:00Z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Files_PG8EE4E8A6157F4A5B8A8ED716444BCC5D">
    <vt:lpwstr/>
  </property>
  <property fmtid="{D5CDD505-2E9C-101B-9397-08002B2CF9AE}" pid="3" name="MFiles_PGA509FC758CCD43DEBCDEA396E4D37729n1">
    <vt:lpwstr>Virtuoso Partners Ltd</vt:lpwstr>
  </property>
  <property fmtid="{D5CDD505-2E9C-101B-9397-08002B2CF9AE}" pid="4" name="MFiles_PG049F7FBD21984AA884B9EE01544D6128">
    <vt:lpwstr>[SF Account]</vt:lpwstr>
  </property>
  <property fmtid="{D5CDD505-2E9C-101B-9397-08002B2CF9AE}" pid="5" name="MFiles_PG049F7FBD21984AA884B9EE01544D6128n1">
    <vt:lpwstr>[SF Account]</vt:lpwstr>
  </property>
</Properties>
</file>