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3806ICT Assignment 2: Plain-Language Summary of Changes</w:t>
      </w:r>
    </w:p>
    <w:p>
      <w:pPr>
        <w:spacing w:after="240"/>
        <w:jc w:val="center"/>
      </w:pPr>
      <w:r>
        <w:rPr>
          <w:i/>
          <w:iCs/>
          <w:sz w:val="22"/>
          <w:szCs w:val="22"/>
        </w:rPr>
        <w:t xml:space="preserve">Group discussion document - written for non-technical reading</w:t>
      </w:r>
    </w:p>
    <w:p>
      <w:pPr>
        <w:pStyle w:val="Heading1"/>
        <w:spacing w:after="120" w:before="240"/>
      </w:pPr>
      <w:r>
        <w:rPr>
          <w:b/>
          <w:bCs/>
        </w:rPr>
        <w:t xml:space="preserve">What we started with</w:t>
      </w:r>
    </w:p>
    <w:p>
      <w:pPr>
        <w:spacing w:after="80" w:before="80"/>
      </w:pPr>
      <w:r>
        <w:t xml:space="preserve">The lecturer gave us a Python project (llm-isabelle) that was supposed to use an AI model (Claude-style language model) to prove mathematical statements in a system called Isabelle/HOL. The Week 9 lecture said the system's repair feature 'doesn't really repair anything' - meaning it was known to be partially broken. Our job was to investigate why, fix what we could, and report on it.</w:t>
      </w:r>
    </w:p>
    <w:p>
      <w:pPr>
        <w:spacing w:after="80" w:before="80"/>
      </w:pPr>
      <w:r>
        <w:t xml:space="preserve">Think of it this way: Isabelle is a strict mathematics teacher who only accepts perfect proofs. The system tries to get an AI to write the proof, and when the AI gets it wrong, a 'repair' loop is supposed to fix the mistake by feeding the teacher's feedback back to the AI. The repair loop was broken in several places.</w:t>
      </w:r>
    </w:p>
    <w:p>
      <w:pPr>
        <w:pStyle w:val="Heading1"/>
        <w:spacing w:after="120" w:before="240"/>
      </w:pPr>
      <w:r>
        <w:rPr>
          <w:b/>
          <w:bCs/>
        </w:rPr>
        <w:t xml:space="preserve">Part 1: Getting it to run at all (Environmental fixes)</w:t>
      </w:r>
    </w:p>
    <w:p>
      <w:pPr>
        <w:spacing w:after="80" w:before="80"/>
      </w:pPr>
      <w:r>
        <w:t xml:space="preserve">When we first cloned the project, it didn't work because the underlying libraries had changed since the project was written. These fixes were necessary to make the system run end-to-end. They don't make it 'smarter' - they just unbreak it.</w:t>
      </w:r>
    </w:p>
    <w:p>
      <w:pPr>
        <w:pStyle w:val="Heading2"/>
        <w:spacing w:after="120" w:before="240"/>
      </w:pPr>
      <w:r>
        <w:rPr>
          <w:b/>
          <w:bCs/>
        </w:rPr>
        <w:t xml:space="preserve">Session ID format change</w:t>
      </w:r>
    </w:p>
    <w:p>
      <w:pPr>
        <w:spacing w:after="80" w:before="80"/>
      </w:pPr>
      <w:r>
        <w:t xml:space="preserve">The library that talks to Isabelle changed how it returned the session ID (a unique identifier for each Isabelle work session). It used to give a string; now it gives a list of complex Python objects. The old code expected a string and crashed. We wrote a helper function (_extract_session_id) that handles both formats and digs out the actual ID.</w:t>
      </w:r>
    </w:p>
    <w:p>
      <w:pPr>
        <w:spacing w:after="80" w:before="80"/>
      </w:pPr>
      <w:r>
        <w:t xml:space="preserve">Why it mattered: without this, every bench run crashed immediately on the first goal.</w:t>
      </w:r>
    </w:p>
    <w:p>
      <w:pPr>
        <w:pStyle w:val="Heading2"/>
        <w:spacing w:after="120" w:before="240"/>
      </w:pPr>
      <w:r>
        <w:rPr>
          <w:b/>
          <w:bCs/>
        </w:rPr>
        <w:t xml:space="preserve">Timeout enforcement</w:t>
      </w:r>
    </w:p>
    <w:p>
      <w:pPr>
        <w:spacing w:after="80" w:before="80"/>
      </w:pPr>
      <w:r>
        <w:t xml:space="preserve">In two places (goals.py and repair_inputs.py), the code was supposed to give Isabelle a fixed time budget per check but wasn't actually enforcing it. Isabelle could hang indefinitely on certain proofs. We added explicit timeout wrappers.</w:t>
      </w:r>
    </w:p>
    <w:p>
      <w:pPr>
        <w:spacing w:after="80" w:before="80"/>
      </w:pPr>
      <w:r>
        <w:t xml:space="preserve">Why it mattered: bench runs that should have taken an hour were taking five hours because individual goals were hanging.</w:t>
      </w:r>
    </w:p>
    <w:p>
      <w:pPr>
        <w:pStyle w:val="Heading2"/>
        <w:spacing w:after="120" w:before="240"/>
      </w:pPr>
      <w:r>
        <w:rPr>
          <w:b/>
          <w:bCs/>
        </w:rPr>
        <w:t xml:space="preserve">CSV filename sanitisation</w:t>
      </w:r>
    </w:p>
    <w:p>
      <w:pPr>
        <w:spacing w:after="80" w:before="80"/>
      </w:pPr>
      <w:r>
        <w:t xml:space="preserve">The system writes its results to CSV files with names based on the configuration. Some configurations contained characters Windows doesn't allow in filenames (colons, slashes). The code would crash when trying to save. We sanitised the filenames.</w:t>
      </w:r>
    </w:p>
    <w:p>
      <w:pPr>
        <w:pStyle w:val="Heading2"/>
        <w:spacing w:after="120" w:before="240"/>
      </w:pPr>
      <w:r>
        <w:rPr>
          <w:b/>
          <w:bCs/>
        </w:rPr>
        <w:t xml:space="preserve">Event loop preservation</w:t>
      </w:r>
    </w:p>
    <w:p>
      <w:pPr>
        <w:spacing w:after="80" w:before="80"/>
      </w:pPr>
      <w:r>
        <w:t xml:space="preserve">Python's asyncio library has a concept of an 'event loop' - the thing that schedules concurrent work. The bench harness was accidentally killing the event loop between goals, which then caused the next goal's asynchronous Isabelle calls to fail. We preserved the loop across goals.</w:t>
      </w:r>
    </w:p>
    <w:p>
      <w:pPr>
        <w:pStyle w:val="Heading2"/>
        <w:spacing w:after="120" w:before="240"/>
      </w:pPr>
      <w:r>
        <w:rPr>
          <w:b/>
          <w:bCs/>
        </w:rPr>
        <w:t xml:space="preserve">Code-fence stripping</w:t>
      </w:r>
    </w:p>
    <w:p>
      <w:pPr>
        <w:spacing w:after="80" w:before="80"/>
      </w:pPr>
      <w:r>
        <w:t xml:space="preserve">The AI model sometimes wrapped its output in markdown code fences (the triple-backticks you see in chat interfaces). Isabelle doesn't understand markdown and rejected those proofs as syntax errors. We stripped the fences before sending to Isabelle and added explicit anti-fence instructions to the AI prompt.</w:t>
      </w:r>
    </w:p>
    <w:p>
      <w:pPr>
        <w:pStyle w:val="Heading2"/>
        <w:spacing w:after="120" w:before="240"/>
      </w:pPr>
      <w:r>
        <w:rPr>
          <w:b/>
          <w:bCs/>
        </w:rPr>
        <w:t xml:space="preserve">Lemma header deduplication</w:t>
      </w:r>
    </w:p>
    <w:p>
      <w:pPr>
        <w:spacing w:after="80" w:before="80"/>
      </w:pPr>
      <w:r>
        <w:t xml:space="preserve">The AI sometimes produced 'lemma X: ... proof ... qed lemma X: ... proof ... qed' - duplicating the entire lemma. We detect and remove the duplicate.</w:t>
      </w:r>
    </w:p>
    <w:p>
      <w:pPr>
        <w:pStyle w:val="Heading2"/>
        <w:spacing w:after="120" w:before="240"/>
      </w:pPr>
      <w:r>
        <w:rPr>
          <w:b/>
          <w:bCs/>
        </w:rPr>
        <w:t xml:space="preserve">Indent fixing on splice</w:t>
      </w:r>
    </w:p>
    <w:p>
      <w:pPr>
        <w:spacing w:after="80" w:before="80"/>
      </w:pPr>
      <w:r>
        <w:t xml:space="preserve">The system constructs proofs by 'splicing' pieces together. The original code didn't preserve indentation. Isar (the proof language) is whitespace-sensitive, so misindented proofs were rejected. We track original indents and re-apply them.</w:t>
      </w:r>
    </w:p>
    <w:p>
      <w:r>
        <w:br w:type="page"/>
      </w:r>
    </w:p>
    <w:p>
      <w:pPr>
        <w:pStyle w:val="Heading1"/>
        <w:spacing w:after="120" w:before="240"/>
      </w:pPr>
      <w:r>
        <w:rPr>
          <w:b/>
          <w:bCs/>
        </w:rPr>
        <w:t xml:space="preserve">Part 2: Making it actually prove things (Effectiveness fixes)</w:t>
      </w:r>
    </w:p>
    <w:p>
      <w:pPr>
        <w:spacing w:after="80" w:before="80"/>
      </w:pPr>
      <w:r>
        <w:t xml:space="preserve">These are the changes that move the dial. Without these, the AI repair loop was operating blind.</w:t>
      </w:r>
    </w:p>
    <w:p>
      <w:pPr>
        <w:pStyle w:val="Heading2"/>
        <w:spacing w:after="120" w:before="240"/>
      </w:pPr>
      <w:r>
        <w:rPr>
          <w:b/>
          <w:bCs/>
        </w:rPr>
        <w:t xml:space="preserve">The big one: CEGIS feedback restoration</w:t>
      </w:r>
    </w:p>
    <w:p>
      <w:pPr>
        <w:spacing w:after="80" w:before="80"/>
      </w:pPr>
      <w:r>
        <w:t xml:space="preserve">This is the single most important change in the whole project. The system's design is supposed to work like this: the AI writes a proof attempt, Isabelle tries it, Isabelle says 'this part failed because X', and we feed X back to the AI for the next attempt. The 'X' is called the residual subgoal.</w:t>
      </w:r>
    </w:p>
    <w:p>
      <w:pPr>
        <w:spacing w:after="80" w:before="80"/>
      </w:pPr>
      <w:r>
        <w:t xml:space="preserve">The function that was supposed to extract X from Isabelle's response was looking at the wrong place - again due to the same Pydantic library change. So instead of getting the residual subgoal, it was getting nothing. The repair loop then just made random changes hoping something would work.</w:t>
      </w:r>
    </w:p>
    <w:p>
      <w:pPr>
        <w:spacing w:after="80" w:before="80"/>
      </w:pPr>
      <w:r>
        <w:t xml:space="preserve">We rewrote the extraction function to find the subgoal in the new response format. The repair loop now does what its name promises - targeted repair based on real Isabelle feedback. This is referenced throughout the report as the highest-leverage fix.</w:t>
      </w:r>
    </w:p>
    <w:p>
      <w:pPr>
        <w:pStyle w:val="Heading2"/>
        <w:spacing w:after="120" w:before="240"/>
      </w:pPr>
      <w:r>
        <w:rPr>
          <w:b/>
          <w:bCs/>
        </w:rPr>
        <w:t xml:space="preserve">The F patch: lower repair escalation thresholds</w:t>
      </w:r>
    </w:p>
    <w:p>
      <w:pPr>
        <w:spacing w:after="80" w:before="80"/>
      </w:pPr>
      <w:r>
        <w:t xml:space="preserve">The repair system has three stages: Stage 1 fixes a small piece, Stage 2 fixes a larger piece, Stage 3 regenerates the whole proof. The system was supposed to escalate to Stage 2 after a few Stage 1 failures, then to Stage 3 after a few Stage 2 failures. But the thresholds were set so high that the system almost never reached Stage 2.</w:t>
      </w:r>
    </w:p>
    <w:p>
      <w:pPr>
        <w:spacing w:after="80" w:before="80"/>
      </w:pPr>
      <w:r>
        <w:t xml:space="preserve">We lowered the threshold. Now if Stage 1 fails once, we move to Stage 2; if Stage 2 fails twice, we move to Stage 3. The whole design now actually operates as intended.</w:t>
      </w:r>
    </w:p>
    <w:p>
      <w:pPr>
        <w:pStyle w:val="Heading2"/>
        <w:spacing w:after="120" w:before="240"/>
      </w:pPr>
      <w:r>
        <w:rPr>
          <w:b/>
          <w:bCs/>
        </w:rPr>
        <w:t xml:space="preserve">Tri-state verify return</w:t>
      </w:r>
    </w:p>
    <w:p>
      <w:pPr>
        <w:spacing w:after="80" w:before="80"/>
      </w:pPr>
      <w:r>
        <w:t xml:space="preserve">The verifier used to return True or False - proof verified, or proof failed. But sometimes Isabelle hits its time budget before completing verification. The original code treated 'timed out' as 'failed', which threw away potentially-good proofs.</w:t>
      </w:r>
    </w:p>
    <w:p>
      <w:pPr>
        <w:spacing w:after="80" w:before="80"/>
      </w:pPr>
      <w:r>
        <w:t xml:space="preserve">We added a third return value (None) meaning 'verification was cut short by timeout, the proof might be fine, structurally accept it as provisional'. This rescues goals where Isabelle is slow but the proof is actually correct.</w:t>
      </w:r>
    </w:p>
    <w:p>
      <w:pPr>
        <w:pStyle w:val="Heading2"/>
        <w:spacing w:after="120" w:before="240"/>
      </w:pPr>
      <w:r>
        <w:rPr>
          <w:b/>
          <w:bCs/>
        </w:rPr>
        <w:t xml:space="preserve">Prompt cleanups</w:t>
      </w:r>
    </w:p>
    <w:p>
      <w:pPr>
        <w:spacing w:after="80" w:before="80"/>
      </w:pPr>
      <w:r>
        <w:t xml:space="preserve">Three changes to the prompt that tells the AI what we want:</w:t>
      </w:r>
    </w:p>
    <w:p>
      <w:pPr>
        <w:pStyle w:val="ListParagraph"/>
        <w:numPr>
          <w:ilvl w:val="0"/>
          <w:numId w:val="1"/>
        </w:numPr>
        <w:spacing w:after="40" w:before="40"/>
      </w:pPr>
      <w:r>
        <w:t xml:space="preserve">Added a HARD OUTPUT RULES section listing what NOT to do (no markdown fences, no commentary outside the proof, no duplicate lemma headers, etc.).</w:t>
      </w:r>
    </w:p>
    <w:p>
      <w:pPr>
        <w:pStyle w:val="ListParagraph"/>
        <w:numPr>
          <w:ilvl w:val="0"/>
          <w:numId w:val="1"/>
        </w:numPr>
        <w:spacing w:after="40" w:before="40"/>
      </w:pPr>
      <w:r>
        <w:t xml:space="preserve">Added explicit examples of the one-line form for trivial goals: 'lemma "True" by simp'.</w:t>
      </w:r>
    </w:p>
    <w:p>
      <w:pPr>
        <w:pStyle w:val="ListParagraph"/>
        <w:numPr>
          <w:ilvl w:val="0"/>
          <w:numId w:val="1"/>
        </w:numPr>
        <w:spacing w:after="40" w:before="40"/>
      </w:pPr>
      <w:r>
        <w:t xml:space="preserve">Clarified what the goal placeholder looks like and how the AI should reproduce it in its output.</w:t>
      </w:r>
    </w:p>
    <w:p>
      <w:r>
        <w:br w:type="page"/>
      </w:r>
    </w:p>
    <w:p>
      <w:pPr>
        <w:pStyle w:val="Heading1"/>
        <w:spacing w:after="120" w:before="240"/>
      </w:pPr>
      <w:r>
        <w:rPr>
          <w:b/>
          <w:bCs/>
        </w:rPr>
        <w:t xml:space="preserve">Part 3: Making the measurements reliable (Bench harness hardening)</w:t>
      </w:r>
    </w:p>
    <w:p>
      <w:pPr>
        <w:spacing w:after="80" w:before="80"/>
      </w:pPr>
      <w:r>
        <w:t xml:space="preserve">These changes don't affect the AI's capability - they make sure our numbers are accurate. When the system fails for environmental reasons (the cloud server crashes, Windows runs out of process handles, etc.), the result shouldn't be recorded as 'the AI failed this proof'.</w:t>
      </w:r>
    </w:p>
    <w:p>
      <w:pPr>
        <w:pStyle w:val="Heading2"/>
        <w:spacing w:after="120" w:before="240"/>
      </w:pPr>
      <w:r>
        <w:rPr>
          <w:b/>
          <w:bCs/>
        </w:rPr>
        <w:t xml:space="preserve">P-3: verified_ok accounting fix and Ollama retry</w:t>
      </w:r>
    </w:p>
    <w:p>
      <w:pPr>
        <w:spacing w:after="80" w:before="80"/>
      </w:pPr>
      <w:r>
        <w:t xml:space="preserve">Two related changes:</w:t>
      </w:r>
    </w:p>
    <w:p>
      <w:pPr>
        <w:pStyle w:val="ListParagraph"/>
        <w:numPr>
          <w:ilvl w:val="0"/>
          <w:numId w:val="1"/>
        </w:numPr>
        <w:spacing w:after="40" w:before="40"/>
      </w:pPr>
      <w:r>
        <w:t xml:space="preserve">If the planner crashed before reaching the verify step, the result row had verified_ok=True by accident - misleading us into thinking we had successes that didn't exist. We changed the default to False.</w:t>
      </w:r>
    </w:p>
    <w:p>
      <w:pPr>
        <w:pStyle w:val="ListParagraph"/>
        <w:numPr>
          <w:ilvl w:val="0"/>
          <w:numId w:val="1"/>
        </w:numPr>
        <w:spacing w:after="40" w:before="40"/>
      </w:pPr>
      <w:r>
        <w:t xml:space="preserve">When Ollama (the AI server) returns a transient error like HTTP 500 or a dropped connection, we now retry once with a 3-second pause before giving up. Reduces noise from server hiccups.</w:t>
      </w:r>
    </w:p>
    <w:p>
      <w:pPr>
        <w:pStyle w:val="Heading2"/>
        <w:spacing w:after="120" w:before="240"/>
      </w:pPr>
      <w:r>
        <w:rPr>
          <w:b/>
          <w:bCs/>
        </w:rPr>
        <w:t xml:space="preserve">P-4: Cygwin session-start error handling</w:t>
      </w:r>
    </w:p>
    <w:p>
      <w:pPr>
        <w:spacing w:after="80" w:before="80"/>
      </w:pPr>
      <w:r>
        <w:t xml:space="preserve">Isabelle on Windows runs through a compatibility layer called Cygwin. Sometimes Cygwin runs out of process slots and Isabelle can't start a new session. When this happened, the system reported a vague 'session start failed' error that was indistinguishable from a real failure.</w:t>
      </w:r>
    </w:p>
    <w:p>
      <w:pPr>
        <w:spacing w:after="80" w:before="80"/>
      </w:pPr>
      <w:r>
        <w:t xml:space="preserve">We now detect this specific failure and raise it as a 'transient' error class that the P-3 retry path can catch. Goals that previously failed for environmental reasons now get a second chance.</w:t>
      </w:r>
    </w:p>
    <w:p>
      <w:pPr>
        <w:pStyle w:val="Heading2"/>
        <w:spacing w:after="120" w:before="240"/>
      </w:pPr>
      <w:r>
        <w:rPr>
          <w:b/>
          <w:bCs/>
        </w:rPr>
        <w:t xml:space="preserve">P-5: Verify-retry on session pollution</w:t>
      </w:r>
    </w:p>
    <w:p>
      <w:pPr>
        <w:spacing w:after="80" w:before="80"/>
      </w:pPr>
      <w:r>
        <w:t xml:space="preserve">The bench keeps one long-running Isabelle session open across all goals. Over time, this session accumulates state from previous goals - imagine a workspace getting cluttered. Eventually some valid proofs get rejected because of clutter, even though they're correct.</w:t>
      </w:r>
    </w:p>
    <w:p>
      <w:pPr>
        <w:spacing w:after="80" w:before="80"/>
      </w:pPr>
      <w:r>
        <w:t xml:space="preserve">We detect this case (verify failed but with no specific error message) and retry the verification in a fresh temporary session. If the fresh session accepts the proof, that's the truth. Adds about 30 seconds per affected goal but rescues real successes from being mislabeled as failures.</w:t>
      </w:r>
    </w:p>
    <w:p>
      <w:r>
        <w:br w:type="page"/>
      </w:r>
    </w:p>
    <w:p>
      <w:pPr>
        <w:pStyle w:val="Heading1"/>
        <w:spacing w:after="120" w:before="240"/>
      </w:pPr>
      <w:r>
        <w:rPr>
          <w:b/>
          <w:bCs/>
        </w:rPr>
        <w:t xml:space="preserve">Part 4: The one-shot pre-pass (the biggest single addition)</w:t>
      </w:r>
    </w:p>
    <w:p>
      <w:pPr>
        <w:spacing w:after="80" w:before="80"/>
      </w:pPr>
      <w:r>
        <w:t xml:space="preserve">This is the largest piece of new functionality we added. It's an 89-line block of code that sits before the AI is even invoked.</w:t>
      </w:r>
    </w:p>
    <w:p>
      <w:pPr>
        <w:spacing w:after="80" w:before="80"/>
      </w:pPr>
      <w:r>
        <w:t xml:space="preserve">The motivation: we noticed the AI was writing elaborate structured proofs for goals that Isabelle's automation could close in milliseconds. Like asking a calculator to compute 1+1 by reciting a maths textbook. We added a pre-pass that tries cheap automated tactics first:</w:t>
      </w:r>
    </w:p>
    <w:p>
      <w:pPr>
        <w:pStyle w:val="ListParagraph"/>
        <w:numPr>
          <w:ilvl w:val="0"/>
          <w:numId w:val="1"/>
        </w:numPr>
        <w:spacing w:after="40" w:before="40"/>
      </w:pPr>
      <w:r>
        <w:t xml:space="preserve">Try by simp, by auto, by linarith, by force, by blast, by fastforce, by arith (seven trivial tactics)</w:t>
      </w:r>
    </w:p>
    <w:p>
      <w:pPr>
        <w:pStyle w:val="ListParagraph"/>
        <w:numPr>
          <w:ilvl w:val="0"/>
          <w:numId w:val="1"/>
        </w:numPr>
        <w:spacing w:after="40" w:before="40"/>
      </w:pPr>
      <w:r>
        <w:t xml:space="preserve">Try by simp with specific lemma additions (ac_simps, algebra_simps for arithmetic)</w:t>
      </w:r>
    </w:p>
    <w:p>
      <w:pPr>
        <w:pStyle w:val="ListParagraph"/>
        <w:numPr>
          <w:ilvl w:val="0"/>
          <w:numId w:val="1"/>
        </w:numPr>
        <w:spacing w:after="40" w:before="40"/>
      </w:pPr>
      <w:r>
        <w:t xml:space="preserve">Try metis with curated library lemmas (rev_map, length_append, etc. - eight common lemma sets)</w:t>
      </w:r>
    </w:p>
    <w:p>
      <w:pPr>
        <w:pStyle w:val="ListParagraph"/>
        <w:numPr>
          <w:ilvl w:val="0"/>
          <w:numId w:val="1"/>
        </w:numPr>
        <w:spacing w:after="40" w:before="40"/>
      </w:pPr>
      <w:r>
        <w:t xml:space="preserve">Try shape-aware structural induction over each free variable in the goal</w:t>
      </w:r>
    </w:p>
    <w:p>
      <w:pPr>
        <w:spacing w:after="80" w:before="80"/>
      </w:pPr>
      <w:r>
        <w:t xml:space="preserve">Each attempt has an 8-second budget; the whole pre-pass has a 60-second budget. If anything verifies, we return that proof and skip the AI entirely. If nothing works, fall through to the LLM pipeline.</w:t>
      </w:r>
    </w:p>
    <w:p>
      <w:pPr>
        <w:spacing w:after="80" w:before="80"/>
      </w:pPr>
      <w:r>
        <w:t xml:space="preserve">Effect: smoke went from 80% to 100%, list/nat went from 90% to 100%. The AI is bypassed for goals it doesn't need to handle.</w:t>
      </w:r>
    </w:p>
    <w:p>
      <w:pPr>
        <w:spacing w:after="80" w:before="80"/>
      </w:pPr>
      <w:r>
        <w:t xml:space="preserve">Honest caveat: this raises a methodological question (which the report's Section 7.3 discusses openly). The smoke and list/nat datasets are mostly simp-closable, so the one-shot is doing the work, not the AI. To address this, we created a harder dataset (list_nat_hard) designed specifically to need real proof construction rather than direct simp closure. On that dataset the AI does meaningful work.</w:t>
      </w:r>
    </w:p>
    <w:p>
      <w:r>
        <w:br w:type="page"/>
      </w:r>
    </w:p>
    <w:p>
      <w:pPr>
        <w:pStyle w:val="Heading1"/>
        <w:spacing w:after="120" w:before="240"/>
      </w:pPr>
      <w:r>
        <w:rPr>
          <w:b/>
          <w:bCs/>
        </w:rPr>
        <w:t xml:space="preserve">Part 5: LLM pipeline refinements (the latest improvements)</w:t>
      </w:r>
    </w:p>
    <w:p>
      <w:pPr>
        <w:spacing w:after="80" w:before="80"/>
      </w:pPr>
      <w:r>
        <w:t xml:space="preserve">Three small but focused changes to how we work with the AI.</w:t>
      </w:r>
    </w:p>
    <w:p>
      <w:pPr>
        <w:pStyle w:val="Heading2"/>
        <w:spacing w:after="120" w:before="240"/>
      </w:pPr>
      <w:r>
        <w:rPr>
          <w:b/>
          <w:bCs/>
        </w:rPr>
        <w:t xml:space="preserve">A1: Arbitrary-induction prompt example</w:t>
      </w:r>
    </w:p>
    <w:p>
      <w:pPr>
        <w:spacing w:after="80" w:before="80"/>
      </w:pPr>
      <w:r>
        <w:t xml:space="preserve">Some proofs need an unusual induction shape: 'induction xs arbitrary: ys'. This generalises one variable while inducting on another. The prompt's grammar mentioned this was allowed but no worked example showed it. The AI almost never produced this shape.</w:t>
      </w:r>
    </w:p>
    <w:p>
      <w:pPr>
        <w:spacing w:after="80" w:before="80"/>
      </w:pPr>
      <w:r>
        <w:t xml:space="preserve">We added a worked example demonstrating the pattern. Goal 11 of list_nat (length of reversed concatenation) was a stable failure before this; after this change it succeeds.</w:t>
      </w:r>
    </w:p>
    <w:p>
      <w:pPr>
        <w:pStyle w:val="Heading2"/>
        <w:spacing w:after="120" w:before="240"/>
      </w:pPr>
      <w:r>
        <w:rPr>
          <w:b/>
          <w:bCs/>
        </w:rPr>
        <w:t xml:space="preserve">B1: Tactic-preference ordering</w:t>
      </w:r>
    </w:p>
    <w:p>
      <w:pPr>
        <w:spacing w:after="80" w:before="80"/>
      </w:pPr>
      <w:r>
        <w:t xml:space="preserve">When the AI suggests multiple candidate finisher tactics (e.g., 'by simp', 'by auto', 'by metis foo bar'), the old code picked whichever appeared first in the AI's output. We now sort by preference: simpler tactics first.</w:t>
      </w:r>
    </w:p>
    <w:p>
      <w:pPr>
        <w:spacing w:after="80" w:before="80"/>
      </w:pPr>
      <w:r>
        <w:t xml:space="preserve">Why: 'by simp' is faster, more idiomatic, and more robust than 'by metis foo bar'. If both verify, prefer simp. The ordering is: done &lt; simp &lt; auto &lt; linarith &lt; force &lt; blast &lt; fastforce &lt; arith &lt; (simp add:) &lt; (auto ...) &lt; metis &lt; smt &lt; other.</w:t>
      </w:r>
    </w:p>
    <w:p>
      <w:pPr>
        <w:pStyle w:val="Heading2"/>
        <w:spacing w:after="120" w:before="240"/>
      </w:pPr>
      <w:r>
        <w:rPr>
          <w:b/>
          <w:bCs/>
        </w:rPr>
        <w:t xml:space="preserve">Option C: Calculational-induction prompt example</w:t>
      </w:r>
    </w:p>
    <w:p>
      <w:pPr>
        <w:spacing w:after="80" w:before="80"/>
      </w:pPr>
      <w:r>
        <w:t xml:space="preserve">Targeted at miniF2F-style goals that need chained calculational reasoning inside an induction step (like proving sum-of-cubes via induction with calculational manipulations in the Suc case). We added an example showing the 'case (Suc n) ... have ... using Suc.IH ... also have ... finally show ?case' pattern.</w:t>
      </w:r>
    </w:p>
    <w:p>
      <w:pPr>
        <w:spacing w:after="80" w:before="80"/>
      </w:pPr>
      <w:r>
        <w:t xml:space="preserve">Effect: the miniF2F structural-validity rate (the AI produces a syntactically-valid proof outline, even if it leaves the actual maths as 'sorry') went from 4/8 to 6/8. The full-success rate stayed at 0/8 because the underlying maths is beyond the model's capability at this scale.</w:t>
      </w:r>
    </w:p>
    <w:p>
      <w:r>
        <w:br w:type="page"/>
      </w:r>
    </w:p>
    <w:p>
      <w:pPr>
        <w:pStyle w:val="Heading1"/>
        <w:spacing w:after="120" w:before="240"/>
      </w:pPr>
      <w:r>
        <w:rPr>
          <w:b/>
          <w:bCs/>
        </w:rPr>
        <w:t xml:space="preserve">Part 6: What this all adds up to</w:t>
      </w:r>
    </w:p>
    <w:p>
      <w:pPr>
        <w:spacing w:after="80" w:before="80"/>
      </w:pPr>
      <w:r>
        <w:t xml:space="preserve">The final state of the system, on four datasets:</w:t>
      </w:r>
    </w:p>
    <w:p>
      <w:pPr>
        <w:pStyle w:val="ListParagraph"/>
        <w:numPr>
          <w:ilvl w:val="0"/>
          <w:numId w:val="1"/>
        </w:numPr>
        <w:spacing w:after="40" w:before="40"/>
      </w:pPr>
      <w:r>
        <w:t xml:space="preserve">Smoke (10 simple goals): 10/10 = 100%</w:t>
      </w:r>
    </w:p>
    <w:p>
      <w:pPr>
        <w:pStyle w:val="ListParagraph"/>
        <w:numPr>
          <w:ilvl w:val="0"/>
          <w:numId w:val="1"/>
        </w:numPr>
        <w:spacing w:after="40" w:before="40"/>
      </w:pPr>
      <w:r>
        <w:t xml:space="preserve">List/Nat induction (20 induction goals): 20/20 = 100%</w:t>
      </w:r>
    </w:p>
    <w:p>
      <w:pPr>
        <w:pStyle w:val="ListParagraph"/>
        <w:numPr>
          <w:ilvl w:val="0"/>
          <w:numId w:val="1"/>
        </w:numPr>
        <w:spacing w:after="40" w:before="40"/>
      </w:pPr>
      <w:r>
        <w:t xml:space="preserve">List/Nat hard (15 curated harder goals): 11/15 = 73.3%</w:t>
      </w:r>
    </w:p>
    <w:p>
      <w:pPr>
        <w:pStyle w:val="ListParagraph"/>
        <w:numPr>
          <w:ilvl w:val="0"/>
          <w:numId w:val="1"/>
        </w:numPr>
        <w:spacing w:after="40" w:before="40"/>
      </w:pPr>
      <w:r>
        <w:t xml:space="preserve">miniF2F induction (8 olympiad-style stretch goals): 0/8 full, 6/8 structural</w:t>
      </w:r>
    </w:p>
    <w:p>
      <w:pPr>
        <w:spacing w:after="80" w:before="80"/>
      </w:pPr>
      <w:r>
        <w:t xml:space="preserve">By number of code changes: 14 distinct defect fixes (eleven discovered in the main diagnostic pass, three more during evaluation), one major addition (the one-shot pre-pass), and three LLM-pipeline refinements (A1, B1, Option C).</w:t>
      </w:r>
    </w:p>
    <w:p>
      <w:pPr>
        <w:spacing w:after="80" w:before="80"/>
      </w:pPr>
      <w:r>
        <w:t xml:space="preserve">By number of files: 7 files in planner/ modified, 458 net lines added across the package.</w:t>
      </w:r>
    </w:p>
    <w:p>
      <w:pPr>
        <w:spacing w:after="80" w:before="80"/>
      </w:pPr>
      <w:r>
        <w:t xml:space="preserve">Honest framing - to use in §7.3 and in conversation: 'On simple datasets (smoke, list/nat) the one-shot pre-pass dominates results; the LLM-driven pipeline's distinctive contribution is small. On the harder dataset we curated specifically to need real proof construction, the LLM pipeline does meaningful work, closing 11 of 15 goals. On miniF2F (the stretch dataset) the model reaches structural validity but not full proof; the reasoning gap is the model's capability ceiling, not addressable through prompt engineering at this scale.'</w:t>
      </w:r>
    </w:p>
    <w:p>
      <w:pPr>
        <w:pStyle w:val="Heading1"/>
        <w:spacing w:after="120" w:before="240"/>
      </w:pPr>
      <w:r>
        <w:rPr>
          <w:b/>
          <w:bCs/>
        </w:rPr>
        <w:t xml:space="preserve">Part 7: Discussion points for group</w:t>
      </w:r>
    </w:p>
    <w:p>
      <w:pPr>
        <w:spacing w:after="80" w:before="80"/>
      </w:pPr>
      <w:r>
        <w:t xml:space="preserve">Some things to discuss before final submission:</w:t>
      </w:r>
    </w:p>
    <w:p>
      <w:pPr>
        <w:pStyle w:val="ListParagraph"/>
        <w:numPr>
          <w:ilvl w:val="0"/>
          <w:numId w:val="1"/>
        </w:numPr>
        <w:spacing w:after="40" w:before="40"/>
      </w:pPr>
      <w:r>
        <w:t xml:space="preserve">Appendix C requires each member's contributions to be listed. James's contributions are already drafted (all code changes, datasets, experiments, report). Member 1 and Member 2 need to fill in their own contributions.</w:t>
      </w:r>
    </w:p>
    <w:p>
      <w:pPr>
        <w:pStyle w:val="ListParagraph"/>
        <w:numPr>
          <w:ilvl w:val="0"/>
          <w:numId w:val="1"/>
        </w:numPr>
        <w:spacing w:after="40" w:before="40"/>
      </w:pPr>
      <w:r>
        <w:t xml:space="preserve">The references list (12 entries) needs to be verified against the actual papers we read. The years and venues I put in are best-effort - they should be cross-checked.</w:t>
      </w:r>
    </w:p>
    <w:p>
      <w:pPr>
        <w:pStyle w:val="ListParagraph"/>
        <w:numPr>
          <w:ilvl w:val="0"/>
          <w:numId w:val="1"/>
        </w:numPr>
        <w:spacing w:after="40" w:before="40"/>
      </w:pPr>
      <w:r>
        <w:t xml:space="preserve">Group decision: are we comfortable with the §7.3 'transparency' framing about smoke/list_nat being simp-closable? It's an honest weakness but it's a real one.</w:t>
      </w:r>
    </w:p>
    <w:p>
      <w:pPr>
        <w:pStyle w:val="ListParagraph"/>
        <w:numPr>
          <w:ilvl w:val="0"/>
          <w:numId w:val="1"/>
        </w:numPr>
        <w:spacing w:after="40" w:before="40"/>
      </w:pPr>
      <w:r>
        <w:t xml:space="preserve">Group decision: AI use acknowledgment. James used Claude extensively for code review, patch drafting, and report drafting (disclosed in the report). If other members used AI tools, that should be disclosed too.</w:t>
      </w:r>
    </w:p>
    <w:p>
      <w:pPr>
        <w:pStyle w:val="ListParagraph"/>
        <w:numPr>
          <w:ilvl w:val="0"/>
          <w:numId w:val="1"/>
        </w:numPr>
        <w:spacing w:after="40" w:before="40"/>
      </w:pPr>
      <w:r>
        <w:t xml:space="preserve">Group decision: should we do a comparative bench against a different AI model (e.g., deepseek-coder-v2:16b instead of qwen2.5-coder:14b) to strengthen the evaluation? This would take 2-3 hours of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Summary</dc:title>
  <dc:creator>James Burke</dc:creator>
  <cp:lastModifiedBy>Un-named</cp:lastModifiedBy>
  <cp:revision>1</cp:revision>
  <dcterms:created xsi:type="dcterms:W3CDTF">2026-05-17T05:48:44.323Z</dcterms:created>
  <dcterms:modified xsi:type="dcterms:W3CDTF">2026-05-17T05:48:44.323Z</dcterms:modified>
</cp:coreProperties>
</file>

<file path=docProps/custom.xml><?xml version="1.0" encoding="utf-8"?>
<Properties xmlns="http://schemas.openxmlformats.org/officeDocument/2006/custom-properties" xmlns:vt="http://schemas.openxmlformats.org/officeDocument/2006/docPropsVTypes"/>
</file>