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E9747" w14:textId="7754B4DC" w:rsidR="00D87173" w:rsidRDefault="00BA29D3" w:rsidP="00BA29D3">
      <w:pPr>
        <w:pStyle w:val="Heading1"/>
        <w:rPr>
          <w:lang w:val="en-US"/>
        </w:rPr>
      </w:pPr>
      <w:r>
        <w:rPr>
          <w:lang w:val="en-US"/>
        </w:rPr>
        <w:t>An Investigation Into K-Means Clustering in the Iris Data Set</w:t>
      </w:r>
      <w:r w:rsidR="0086246F">
        <w:rPr>
          <w:lang w:val="en-US"/>
        </w:rPr>
        <w:t xml:space="preserve"> with R</w:t>
      </w:r>
    </w:p>
    <w:p w14:paraId="1269E8D1" w14:textId="3359C95A" w:rsidR="00BA29D3" w:rsidRDefault="00BA29D3" w:rsidP="00BA29D3">
      <w:pPr>
        <w:rPr>
          <w:lang w:val="en-US"/>
        </w:rPr>
      </w:pPr>
    </w:p>
    <w:p w14:paraId="5A5B6A48" w14:textId="51C3954B" w:rsidR="002A0533" w:rsidRDefault="008D1ACA" w:rsidP="000E45F1">
      <w:pPr>
        <w:rPr>
          <w:lang w:val="en-US"/>
        </w:rPr>
      </w:pPr>
      <w:r>
        <w:rPr>
          <w:lang w:val="en-US"/>
        </w:rPr>
        <w:t>The code presented uses the “Hartig</w:t>
      </w:r>
      <w:r w:rsidR="00E4384C">
        <w:rPr>
          <w:lang w:val="en-US"/>
        </w:rPr>
        <w:t>a</w:t>
      </w:r>
      <w:r>
        <w:rPr>
          <w:lang w:val="en-US"/>
        </w:rPr>
        <w:t>n-Wong”</w:t>
      </w:r>
      <w:r w:rsidR="00F7642D">
        <w:rPr>
          <w:lang w:val="en-US"/>
        </w:rPr>
        <w:t xml:space="preserve"> Algorithm</w:t>
      </w:r>
      <w:r>
        <w:rPr>
          <w:lang w:val="en-US"/>
        </w:rPr>
        <w:t xml:space="preserve"> of k-means clustering as this is the default method used by the </w:t>
      </w:r>
      <w:proofErr w:type="spellStart"/>
      <w:r w:rsidRPr="000E45F1">
        <w:rPr>
          <w:i/>
          <w:iCs/>
          <w:lang w:val="en-US"/>
        </w:rPr>
        <w:t>kmeans</w:t>
      </w:r>
      <w:proofErr w:type="spellEnd"/>
      <w:r>
        <w:rPr>
          <w:lang w:val="en-US"/>
        </w:rPr>
        <w:t xml:space="preserve"> function</w:t>
      </w:r>
      <w:r w:rsidR="00F7642D">
        <w:rPr>
          <w:lang w:val="en-US"/>
        </w:rPr>
        <w:t xml:space="preserve"> in R</w:t>
      </w:r>
      <w:r w:rsidR="00092684">
        <w:rPr>
          <w:lang w:val="en-US"/>
        </w:rPr>
        <w:t xml:space="preserve"> </w:t>
      </w:r>
      <w:r w:rsidR="00E4384C">
        <w:rPr>
          <w:lang w:val="en-US"/>
        </w:rPr>
        <w:t xml:space="preserve">and there is no argument supplied alter the default </w:t>
      </w:r>
      <w:r w:rsidR="00E4384C" w:rsidRPr="009B6DCD">
        <w:t>behaviour</w:t>
      </w:r>
      <w:r w:rsidR="00F7642D">
        <w:rPr>
          <w:lang w:val="en-US"/>
        </w:rPr>
        <w:t>.</w:t>
      </w:r>
      <w:r w:rsidR="00E4384C">
        <w:rPr>
          <w:lang w:val="en-US"/>
        </w:rPr>
        <w:t xml:space="preserve"> </w:t>
      </w:r>
      <w:r w:rsidR="00960297">
        <w:rPr>
          <w:lang w:val="en-US"/>
        </w:rPr>
        <w:t xml:space="preserve">In R </w:t>
      </w:r>
      <w:r w:rsidR="00E4384C">
        <w:rPr>
          <w:lang w:val="en-US"/>
        </w:rPr>
        <w:t xml:space="preserve">The Hartigan-Wong method initializes by first </w:t>
      </w:r>
      <w:r w:rsidR="00960297">
        <w:rPr>
          <w:lang w:val="en-US"/>
        </w:rPr>
        <w:t>selecting</w:t>
      </w:r>
      <w:r w:rsidR="00E4384C">
        <w:rPr>
          <w:lang w:val="en-US"/>
        </w:rPr>
        <w:t xml:space="preserve"> </w:t>
      </w:r>
      <w:r w:rsidR="00E4384C" w:rsidRPr="00E4384C">
        <w:rPr>
          <w:i/>
          <w:iCs/>
          <w:lang w:val="en-US"/>
        </w:rPr>
        <w:t>k</w:t>
      </w:r>
      <w:r w:rsidR="00E4384C">
        <w:rPr>
          <w:lang w:val="en-US"/>
        </w:rPr>
        <w:t xml:space="preserve"> </w:t>
      </w:r>
      <w:r w:rsidR="00960297">
        <w:rPr>
          <w:lang w:val="en-US"/>
        </w:rPr>
        <w:t xml:space="preserve">points from the data set provided at random </w:t>
      </w:r>
      <w:r w:rsidR="00960297">
        <w:rPr>
          <w:lang w:val="en-US"/>
        </w:rPr>
        <w:t>where</w:t>
      </w:r>
      <w:r w:rsidR="00960297" w:rsidRPr="00E4384C">
        <w:rPr>
          <w:i/>
          <w:iCs/>
          <w:lang w:val="en-US"/>
        </w:rPr>
        <w:t xml:space="preserve"> </w:t>
      </w:r>
      <w:r w:rsidR="0086246F">
        <w:rPr>
          <w:i/>
          <w:iCs/>
          <w:lang w:val="en-US"/>
        </w:rPr>
        <w:t>K</w:t>
      </w:r>
      <w:r w:rsidR="00960297">
        <w:rPr>
          <w:i/>
          <w:iCs/>
          <w:lang w:val="en-US"/>
        </w:rPr>
        <w:t xml:space="preserve"> </w:t>
      </w:r>
      <w:r w:rsidR="00960297">
        <w:rPr>
          <w:lang w:val="en-US"/>
        </w:rPr>
        <w:t>is the number of clusters to be searched for</w:t>
      </w:r>
      <w:r w:rsidR="0086246F">
        <w:rPr>
          <w:lang w:val="en-US"/>
        </w:rPr>
        <w:t xml:space="preserve">, to be the initial centroids </w:t>
      </w:r>
      <w:r w:rsidR="0086246F">
        <w:rPr>
          <w:lang w:val="en-US"/>
        </w:rPr>
        <w:t xml:space="preserve">(the points which will become the estimated </w:t>
      </w:r>
      <w:proofErr w:type="spellStart"/>
      <w:r w:rsidR="0086246F">
        <w:rPr>
          <w:lang w:val="en-US"/>
        </w:rPr>
        <w:t>centre</w:t>
      </w:r>
      <w:proofErr w:type="spellEnd"/>
      <w:r w:rsidR="0086246F">
        <w:rPr>
          <w:lang w:val="en-US"/>
        </w:rPr>
        <w:t xml:space="preserve"> of the clusters)</w:t>
      </w:r>
      <w:r w:rsidR="00960297">
        <w:rPr>
          <w:lang w:val="en-US"/>
        </w:rPr>
        <w:t xml:space="preserve">. In this case </w:t>
      </w:r>
      <w:r w:rsidR="0086246F">
        <w:rPr>
          <w:i/>
          <w:iCs/>
          <w:lang w:val="en-US"/>
        </w:rPr>
        <w:t>K</w:t>
      </w:r>
      <w:r w:rsidR="00960297">
        <w:rPr>
          <w:lang w:val="en-US"/>
        </w:rPr>
        <w:t xml:space="preserve"> is equal to </w:t>
      </w:r>
      <w:r w:rsidR="00960297">
        <w:rPr>
          <w:lang w:val="en-US"/>
        </w:rPr>
        <w:t>three</w:t>
      </w:r>
      <w:r w:rsidR="00960297">
        <w:rPr>
          <w:lang w:val="en-US"/>
        </w:rPr>
        <w:t xml:space="preserve"> so</w:t>
      </w:r>
      <w:r w:rsidR="00960297">
        <w:rPr>
          <w:lang w:val="en-US"/>
        </w:rPr>
        <w:t xml:space="preserve"> three</w:t>
      </w:r>
      <w:r w:rsidR="0086246F">
        <w:rPr>
          <w:lang w:val="en-US"/>
        </w:rPr>
        <w:t xml:space="preserve"> points will be chosen for the initial centroids and three</w:t>
      </w:r>
      <w:r w:rsidR="00960297">
        <w:rPr>
          <w:lang w:val="en-US"/>
        </w:rPr>
        <w:t xml:space="preserve"> clusters will be determined</w:t>
      </w:r>
      <w:r w:rsidR="00BD0BC4">
        <w:rPr>
          <w:lang w:val="en-US"/>
        </w:rPr>
        <w:t xml:space="preserve"> </w:t>
      </w:r>
      <w:r w:rsidR="00B46C85">
        <w:rPr>
          <w:lang w:val="en-US"/>
        </w:rPr>
        <w:t>(</w:t>
      </w:r>
      <w:proofErr w:type="spellStart"/>
      <w:r w:rsidR="00B46C85" w:rsidRPr="00E4384C">
        <w:rPr>
          <w:highlight w:val="green"/>
          <w:lang w:val="en-US"/>
        </w:rPr>
        <w:t>RDocumentation</w:t>
      </w:r>
      <w:proofErr w:type="spellEnd"/>
      <w:r w:rsidR="00B46C85" w:rsidRPr="00E4384C">
        <w:rPr>
          <w:highlight w:val="green"/>
          <w:lang w:val="en-US"/>
        </w:rPr>
        <w:t>, 2022</w:t>
      </w:r>
      <w:r w:rsidR="00B46C85">
        <w:rPr>
          <w:lang w:val="en-US"/>
        </w:rPr>
        <w:t>)</w:t>
      </w:r>
      <w:r w:rsidR="00B46C85">
        <w:rPr>
          <w:lang w:val="en-US"/>
        </w:rPr>
        <w:t>.</w:t>
      </w:r>
      <w:r w:rsidR="00B46C85">
        <w:rPr>
          <w:lang w:val="en-US"/>
        </w:rPr>
        <w:t xml:space="preserve"> </w:t>
      </w:r>
      <w:r w:rsidR="0086246F">
        <w:rPr>
          <w:lang w:val="en-US"/>
        </w:rPr>
        <w:t xml:space="preserve">This differs from the description of the Hartigan Wong Algorithm given by </w:t>
      </w:r>
      <w:r w:rsidR="0086246F" w:rsidRPr="0086246F">
        <w:rPr>
          <w:highlight w:val="yellow"/>
          <w:lang w:val="en-US"/>
        </w:rPr>
        <w:t>CITE</w:t>
      </w:r>
      <w:r w:rsidR="0086246F">
        <w:rPr>
          <w:lang w:val="en-US"/>
        </w:rPr>
        <w:t xml:space="preserve"> which states that each data point is initially assigned to one of </w:t>
      </w:r>
      <w:r w:rsidR="0086246F">
        <w:rPr>
          <w:i/>
          <w:iCs/>
          <w:lang w:val="en-US"/>
        </w:rPr>
        <w:t xml:space="preserve">K </w:t>
      </w:r>
      <w:r w:rsidR="0086246F">
        <w:rPr>
          <w:lang w:val="en-US"/>
        </w:rPr>
        <w:t>“</w:t>
      </w:r>
      <w:proofErr w:type="gramStart"/>
      <w:r w:rsidR="0086246F">
        <w:rPr>
          <w:lang w:val="en-US"/>
        </w:rPr>
        <w:t>Classes”(</w:t>
      </w:r>
      <w:proofErr w:type="gramEnd"/>
      <w:r w:rsidR="0086246F">
        <w:rPr>
          <w:lang w:val="en-US"/>
        </w:rPr>
        <w:t>Clusters) and an initial centroid for each cluster is calculated as the mean of these points meaning they are all</w:t>
      </w:r>
      <w:r w:rsidR="002A0533">
        <w:rPr>
          <w:lang w:val="en-US"/>
        </w:rPr>
        <w:t xml:space="preserve"> in roughly the same area</w:t>
      </w:r>
      <w:r w:rsidR="000E45F1">
        <w:rPr>
          <w:lang w:val="en-US"/>
        </w:rPr>
        <w:t xml:space="preserve">. </w:t>
      </w:r>
    </w:p>
    <w:p w14:paraId="7A9BD273" w14:textId="77777777" w:rsidR="002A0533" w:rsidRDefault="002A0533" w:rsidP="000E45F1">
      <w:pPr>
        <w:rPr>
          <w:lang w:val="en-US"/>
        </w:rPr>
      </w:pPr>
    </w:p>
    <w:p w14:paraId="12229827" w14:textId="5E1FBC29" w:rsidR="00E010A3" w:rsidRDefault="000E45F1" w:rsidP="000E45F1">
      <w:pPr>
        <w:rPr>
          <w:lang w:val="en-US"/>
        </w:rPr>
      </w:pPr>
      <w:r>
        <w:rPr>
          <w:lang w:val="en-US"/>
        </w:rPr>
        <w:t xml:space="preserve">As the </w:t>
      </w:r>
      <w:proofErr w:type="spellStart"/>
      <w:r w:rsidRPr="000E45F1">
        <w:rPr>
          <w:i/>
          <w:iCs/>
          <w:lang w:val="en-US"/>
        </w:rPr>
        <w:t>kmeans</w:t>
      </w:r>
      <w:proofErr w:type="spellEnd"/>
      <w:r>
        <w:rPr>
          <w:lang w:val="en-US"/>
        </w:rPr>
        <w:t xml:space="preserve"> function in R does not allow for </w:t>
      </w:r>
      <w:proofErr w:type="spellStart"/>
      <w:r>
        <w:rPr>
          <w:lang w:val="en-US"/>
        </w:rPr>
        <w:t>visualisation</w:t>
      </w:r>
      <w:proofErr w:type="spellEnd"/>
      <w:r>
        <w:rPr>
          <w:lang w:val="en-US"/>
        </w:rPr>
        <w:t xml:space="preserve"> of the clustering process it will be assumed that the points are assigned at random to each centroid chosen</w:t>
      </w:r>
      <w:r w:rsidR="002A0533">
        <w:rPr>
          <w:lang w:val="en-US"/>
        </w:rPr>
        <w:t xml:space="preserve"> as is described in </w:t>
      </w:r>
      <w:r w:rsidR="002A0533" w:rsidRPr="002A0533">
        <w:rPr>
          <w:highlight w:val="yellow"/>
          <w:lang w:val="en-US"/>
        </w:rPr>
        <w:t>CITE</w:t>
      </w:r>
      <w:r>
        <w:rPr>
          <w:lang w:val="en-US"/>
        </w:rPr>
        <w:t xml:space="preserve">. Figure 1 shows </w:t>
      </w:r>
      <w:proofErr w:type="spellStart"/>
      <w:r>
        <w:rPr>
          <w:lang w:val="en-US"/>
        </w:rPr>
        <w:t>intial</w:t>
      </w:r>
      <w:proofErr w:type="spellEnd"/>
      <w:r>
        <w:rPr>
          <w:lang w:val="en-US"/>
        </w:rPr>
        <w:t xml:space="preserve"> cluster assignment and centroid selection as performed in R and Figure 2 shows the same following the </w:t>
      </w:r>
      <w:proofErr w:type="spellStart"/>
      <w:r>
        <w:rPr>
          <w:lang w:val="en-US"/>
        </w:rPr>
        <w:t>i</w:t>
      </w:r>
      <w:r w:rsidR="001B7EFB">
        <w:rPr>
          <w:lang w:val="en-US"/>
        </w:rPr>
        <w:t>n</w:t>
      </w:r>
      <w:r>
        <w:rPr>
          <w:lang w:val="en-US"/>
        </w:rPr>
        <w:t>tialis</w:t>
      </w:r>
      <w:r w:rsidR="001B7EFB">
        <w:rPr>
          <w:lang w:val="en-US"/>
        </w:rPr>
        <w:t>ation</w:t>
      </w:r>
      <w:proofErr w:type="spellEnd"/>
      <w:r>
        <w:rPr>
          <w:lang w:val="en-US"/>
        </w:rPr>
        <w:t xml:space="preserve"> procedure described in </w:t>
      </w:r>
      <w:r w:rsidRPr="000E45F1">
        <w:rPr>
          <w:highlight w:val="yellow"/>
          <w:lang w:val="en-US"/>
        </w:rPr>
        <w:t>CITE</w:t>
      </w:r>
      <w:r>
        <w:rPr>
          <w:lang w:val="en-US"/>
        </w:rPr>
        <w:t>.</w:t>
      </w:r>
    </w:p>
    <w:p w14:paraId="4A119361" w14:textId="6BA42A53" w:rsidR="000E45F1" w:rsidRDefault="000E45F1" w:rsidP="001C236F">
      <w:pPr>
        <w:jc w:val="center"/>
        <w:rPr>
          <w:lang w:val="en-US"/>
        </w:rPr>
      </w:pPr>
    </w:p>
    <w:tbl>
      <w:tblPr>
        <w:tblStyle w:val="TableGrid"/>
        <w:tblW w:w="0" w:type="auto"/>
        <w:tblLook w:val="04A0" w:firstRow="1" w:lastRow="0" w:firstColumn="1" w:lastColumn="0" w:noHBand="0" w:noVBand="1"/>
      </w:tblPr>
      <w:tblGrid>
        <w:gridCol w:w="4508"/>
        <w:gridCol w:w="4508"/>
      </w:tblGrid>
      <w:tr w:rsidR="000E45F1" w14:paraId="72B581A5" w14:textId="77777777" w:rsidTr="000E45F1">
        <w:tc>
          <w:tcPr>
            <w:tcW w:w="4508" w:type="dxa"/>
          </w:tcPr>
          <w:p w14:paraId="2D0CD99A" w14:textId="77777777" w:rsidR="000E45F1" w:rsidRDefault="000E45F1" w:rsidP="001C236F">
            <w:pPr>
              <w:jc w:val="center"/>
              <w:rPr>
                <w:lang w:val="en-US"/>
              </w:rPr>
            </w:pPr>
          </w:p>
          <w:p w14:paraId="0BA0AE00" w14:textId="77777777" w:rsidR="000E45F1" w:rsidRDefault="000E45F1" w:rsidP="001C236F">
            <w:pPr>
              <w:jc w:val="center"/>
              <w:rPr>
                <w:lang w:val="en-US"/>
              </w:rPr>
            </w:pPr>
          </w:p>
          <w:p w14:paraId="66BB8A2B" w14:textId="77777777" w:rsidR="000E45F1" w:rsidRDefault="000E45F1" w:rsidP="001C236F">
            <w:pPr>
              <w:jc w:val="center"/>
              <w:rPr>
                <w:lang w:val="en-US"/>
              </w:rPr>
            </w:pPr>
          </w:p>
          <w:p w14:paraId="5F16B4C3" w14:textId="3FD2563D" w:rsidR="000E45F1" w:rsidRDefault="000E45F1" w:rsidP="001C236F">
            <w:pPr>
              <w:jc w:val="center"/>
              <w:rPr>
                <w:lang w:val="en-US"/>
              </w:rPr>
            </w:pPr>
            <w:r>
              <w:rPr>
                <w:lang w:val="en-US"/>
              </w:rPr>
              <w:t xml:space="preserve">Figure 1: </w:t>
            </w:r>
            <w:proofErr w:type="spellStart"/>
            <w:r>
              <w:rPr>
                <w:lang w:val="en-US"/>
              </w:rPr>
              <w:t>Initialisation</w:t>
            </w:r>
            <w:proofErr w:type="spellEnd"/>
            <w:r>
              <w:rPr>
                <w:lang w:val="en-US"/>
              </w:rPr>
              <w:t xml:space="preserve"> of Clusters by Selecting Points at random as Centroids and randomly assigning all points to one </w:t>
            </w:r>
            <w:r>
              <w:rPr>
                <w:lang w:val="en-US"/>
              </w:rPr>
              <w:t>(</w:t>
            </w:r>
            <w:r>
              <w:rPr>
                <w:lang w:val="en-US"/>
              </w:rPr>
              <w:t>R</w:t>
            </w:r>
            <w:r>
              <w:rPr>
                <w:lang w:val="en-US"/>
              </w:rPr>
              <w:t>)</w:t>
            </w:r>
          </w:p>
        </w:tc>
        <w:tc>
          <w:tcPr>
            <w:tcW w:w="4508" w:type="dxa"/>
          </w:tcPr>
          <w:p w14:paraId="46B1EE8A" w14:textId="77777777" w:rsidR="000E45F1" w:rsidRDefault="000E45F1" w:rsidP="001C236F">
            <w:pPr>
              <w:jc w:val="center"/>
              <w:rPr>
                <w:lang w:val="en-US"/>
              </w:rPr>
            </w:pPr>
          </w:p>
          <w:p w14:paraId="633E2653" w14:textId="77777777" w:rsidR="000E45F1" w:rsidRDefault="000E45F1" w:rsidP="001C236F">
            <w:pPr>
              <w:jc w:val="center"/>
              <w:rPr>
                <w:lang w:val="en-US"/>
              </w:rPr>
            </w:pPr>
          </w:p>
          <w:p w14:paraId="5FD8117D" w14:textId="77777777" w:rsidR="000E45F1" w:rsidRDefault="000E45F1" w:rsidP="001C236F">
            <w:pPr>
              <w:jc w:val="center"/>
              <w:rPr>
                <w:lang w:val="en-US"/>
              </w:rPr>
            </w:pPr>
          </w:p>
          <w:p w14:paraId="052189F0" w14:textId="4D5C4873" w:rsidR="000E45F1" w:rsidRDefault="000E45F1" w:rsidP="001C236F">
            <w:pPr>
              <w:jc w:val="center"/>
              <w:rPr>
                <w:lang w:val="en-US"/>
              </w:rPr>
            </w:pPr>
            <w:r>
              <w:rPr>
                <w:lang w:val="en-US"/>
              </w:rPr>
              <w:t xml:space="preserve">Figure 2: </w:t>
            </w:r>
            <w:proofErr w:type="spellStart"/>
            <w:r>
              <w:rPr>
                <w:lang w:val="en-US"/>
              </w:rPr>
              <w:t>I</w:t>
            </w:r>
            <w:r w:rsidR="00875ACE">
              <w:rPr>
                <w:lang w:val="en-US"/>
              </w:rPr>
              <w:t>nitialisation</w:t>
            </w:r>
            <w:proofErr w:type="spellEnd"/>
            <w:r w:rsidR="00875ACE">
              <w:rPr>
                <w:lang w:val="en-US"/>
              </w:rPr>
              <w:t xml:space="preserve"> by Assigning each Point to A Cluster at Random and Calculating the Mean as the Centroid</w:t>
            </w:r>
          </w:p>
        </w:tc>
      </w:tr>
    </w:tbl>
    <w:p w14:paraId="0A7D4473" w14:textId="7A668537" w:rsidR="001C236F" w:rsidRDefault="001C236F" w:rsidP="001C236F">
      <w:pPr>
        <w:jc w:val="center"/>
        <w:rPr>
          <w:lang w:val="en-US"/>
        </w:rPr>
      </w:pPr>
    </w:p>
    <w:p w14:paraId="7528BD14" w14:textId="72908EA6" w:rsidR="009715E2" w:rsidRDefault="00875ACE" w:rsidP="00BA29D3">
      <w:pPr>
        <w:rPr>
          <w:lang w:val="en-US"/>
        </w:rPr>
      </w:pPr>
      <w:r>
        <w:rPr>
          <w:lang w:val="en-US"/>
        </w:rPr>
        <w:t xml:space="preserve">It will be assumed that the R implementation </w:t>
      </w:r>
      <w:r w:rsidR="002A0533">
        <w:rPr>
          <w:lang w:val="en-US"/>
        </w:rPr>
        <w:t>uses</w:t>
      </w:r>
      <w:r>
        <w:rPr>
          <w:lang w:val="en-US"/>
        </w:rPr>
        <w:t xml:space="preserve"> the Hartigan-Wong algorithm as described in </w:t>
      </w:r>
      <w:r w:rsidRPr="00875ACE">
        <w:rPr>
          <w:highlight w:val="yellow"/>
          <w:lang w:val="en-US"/>
        </w:rPr>
        <w:t>CITE</w:t>
      </w:r>
      <w:r w:rsidR="002A0533">
        <w:rPr>
          <w:lang w:val="en-US"/>
        </w:rPr>
        <w:t xml:space="preserve"> following </w:t>
      </w:r>
      <w:proofErr w:type="spellStart"/>
      <w:r w:rsidR="002A0533">
        <w:rPr>
          <w:lang w:val="en-US"/>
        </w:rPr>
        <w:t>initialisation</w:t>
      </w:r>
      <w:proofErr w:type="spellEnd"/>
      <w:r>
        <w:rPr>
          <w:lang w:val="en-US"/>
        </w:rPr>
        <w:t xml:space="preserve">. The function </w:t>
      </w:r>
      <w:proofErr w:type="spellStart"/>
      <w:r w:rsidRPr="001B7EFB">
        <w:rPr>
          <w:i/>
          <w:iCs/>
          <w:lang w:val="en-US"/>
        </w:rPr>
        <w:t>hw_kmeans</w:t>
      </w:r>
      <w:proofErr w:type="spellEnd"/>
      <w:r>
        <w:rPr>
          <w:lang w:val="en-US"/>
        </w:rPr>
        <w:t xml:space="preserve"> </w:t>
      </w:r>
      <w:r w:rsidR="001B7EFB">
        <w:rPr>
          <w:lang w:val="en-US"/>
        </w:rPr>
        <w:t>(</w:t>
      </w:r>
      <w:r w:rsidR="001B7EFB" w:rsidRPr="001B7EFB">
        <w:rPr>
          <w:highlight w:val="yellow"/>
          <w:lang w:val="en-US"/>
        </w:rPr>
        <w:t>Appendix 1</w:t>
      </w:r>
      <w:r w:rsidR="001B7EFB">
        <w:rPr>
          <w:lang w:val="en-US"/>
        </w:rPr>
        <w:t xml:space="preserve">) </w:t>
      </w:r>
      <w:r>
        <w:rPr>
          <w:lang w:val="en-US"/>
        </w:rPr>
        <w:t xml:space="preserve">was created to allow this process to be </w:t>
      </w:r>
      <w:proofErr w:type="spellStart"/>
      <w:r>
        <w:rPr>
          <w:lang w:val="en-US"/>
        </w:rPr>
        <w:t>visuali</w:t>
      </w:r>
      <w:r w:rsidR="001B7EFB">
        <w:rPr>
          <w:lang w:val="en-US"/>
        </w:rPr>
        <w:t>s</w:t>
      </w:r>
      <w:r>
        <w:rPr>
          <w:lang w:val="en-US"/>
        </w:rPr>
        <w:t>ed</w:t>
      </w:r>
      <w:proofErr w:type="spellEnd"/>
      <w:r w:rsidR="001B7EFB">
        <w:rPr>
          <w:lang w:val="en-US"/>
        </w:rPr>
        <w:t xml:space="preserve"> and examined</w:t>
      </w:r>
      <w:r>
        <w:rPr>
          <w:lang w:val="en-US"/>
        </w:rPr>
        <w:t xml:space="preserve"> under this assumption. </w:t>
      </w:r>
    </w:p>
    <w:p w14:paraId="76006B1F" w14:textId="091A8B23" w:rsidR="002A0533" w:rsidRDefault="002A0533" w:rsidP="00BA29D3">
      <w:pPr>
        <w:rPr>
          <w:lang w:val="en-US"/>
        </w:rPr>
      </w:pPr>
    </w:p>
    <w:p w14:paraId="7CF4228E" w14:textId="6837CD44" w:rsidR="00617391" w:rsidRDefault="002A0533" w:rsidP="00BA29D3">
      <w:pPr>
        <w:rPr>
          <w:lang w:val="en-US"/>
        </w:rPr>
      </w:pPr>
      <w:r>
        <w:rPr>
          <w:lang w:val="en-US"/>
        </w:rPr>
        <w:t xml:space="preserve">The Hartigan-Wong algorithm as described in </w:t>
      </w:r>
      <w:r w:rsidRPr="002A0533">
        <w:rPr>
          <w:highlight w:val="yellow"/>
          <w:lang w:val="en-US"/>
        </w:rPr>
        <w:t>CITE</w:t>
      </w:r>
      <w:r>
        <w:rPr>
          <w:lang w:val="en-US"/>
        </w:rPr>
        <w:t xml:space="preserve"> </w:t>
      </w:r>
      <w:r w:rsidR="00027F8B">
        <w:rPr>
          <w:lang w:val="en-US"/>
        </w:rPr>
        <w:t xml:space="preserve">and implemented in the </w:t>
      </w:r>
      <w:proofErr w:type="spellStart"/>
      <w:r w:rsidR="00027F8B" w:rsidRPr="00027F8B">
        <w:rPr>
          <w:i/>
          <w:iCs/>
          <w:lang w:val="en-US"/>
        </w:rPr>
        <w:t>hw_kmeans</w:t>
      </w:r>
      <w:proofErr w:type="spellEnd"/>
      <w:r w:rsidR="00027F8B">
        <w:rPr>
          <w:lang w:val="en-US"/>
        </w:rPr>
        <w:t xml:space="preserve"> function. A</w:t>
      </w:r>
      <w:r>
        <w:rPr>
          <w:lang w:val="en-US"/>
        </w:rPr>
        <w:t xml:space="preserve">ttempts to group the points into clusters by assigning each point to the cluster which results in the </w:t>
      </w:r>
      <w:r w:rsidR="00027F8B">
        <w:rPr>
          <w:lang w:val="en-US"/>
        </w:rPr>
        <w:t>lowest overall sum of squares of error for clustering. To do this Each point is assigned to each cluster in turn. For each cluster assignment the means</w:t>
      </w:r>
      <w:r w:rsidR="00617391">
        <w:rPr>
          <w:lang w:val="en-US"/>
        </w:rPr>
        <w:t xml:space="preserve"> </w:t>
      </w:r>
      <w:r w:rsidR="00027F8B">
        <w:rPr>
          <w:lang w:val="en-US"/>
        </w:rPr>
        <w:t>are calculated as the “new” centroids</w:t>
      </w:r>
      <w:r w:rsidR="00617391">
        <w:rPr>
          <w:lang w:val="en-US"/>
        </w:rPr>
        <w:t xml:space="preserve"> </w:t>
      </w:r>
      <w:r w:rsidR="00254A17">
        <w:rPr>
          <w:lang w:val="en-US"/>
        </w:rPr>
        <w:t xml:space="preserve">for each cluster </w:t>
      </w:r>
      <w:r w:rsidR="00617391">
        <w:rPr>
          <w:lang w:val="en-US"/>
        </w:rPr>
        <w:t xml:space="preserve">and the sum of squares for the </w:t>
      </w:r>
      <w:r w:rsidR="00254A17">
        <w:rPr>
          <w:lang w:val="en-US"/>
        </w:rPr>
        <w:t xml:space="preserve">entire </w:t>
      </w:r>
      <w:r w:rsidR="00617391">
        <w:rPr>
          <w:lang w:val="en-US"/>
        </w:rPr>
        <w:t>clustering is calculated</w:t>
      </w:r>
      <w:r w:rsidR="00027F8B">
        <w:rPr>
          <w:lang w:val="en-US"/>
        </w:rPr>
        <w:t xml:space="preserve"> </w:t>
      </w:r>
      <w:r w:rsidR="00617391">
        <w:rPr>
          <w:lang w:val="en-US"/>
        </w:rPr>
        <w:t>using:</w:t>
      </w:r>
    </w:p>
    <w:p w14:paraId="78128AF8" w14:textId="7A6A3763" w:rsidR="00617391" w:rsidRDefault="00617391" w:rsidP="00BA29D3">
      <w:pPr>
        <w:rPr>
          <w:lang w:val="en-US"/>
        </w:rPr>
      </w:pPr>
    </w:p>
    <w:p w14:paraId="57DBD55D" w14:textId="054DCCAC" w:rsidR="00617391" w:rsidRDefault="00617391" w:rsidP="00BA29D3">
      <w:pPr>
        <w:rPr>
          <w:lang w:val="en-US"/>
        </w:rPr>
      </w:pPr>
      <w:r w:rsidRPr="00617391">
        <w:rPr>
          <w:highlight w:val="yellow"/>
          <w:lang w:val="en-US"/>
        </w:rPr>
        <w:t>Calc</w:t>
      </w:r>
    </w:p>
    <w:p w14:paraId="42DDA08C" w14:textId="77777777" w:rsidR="00617391" w:rsidRDefault="00617391" w:rsidP="00BA29D3">
      <w:pPr>
        <w:rPr>
          <w:lang w:val="en-US"/>
        </w:rPr>
      </w:pPr>
    </w:p>
    <w:p w14:paraId="5A586F64" w14:textId="594484B9" w:rsidR="002A0533" w:rsidRDefault="00254A17" w:rsidP="00BA29D3">
      <w:pPr>
        <w:rPr>
          <w:lang w:val="en-US"/>
        </w:rPr>
      </w:pPr>
      <w:r>
        <w:rPr>
          <w:lang w:val="en-US"/>
        </w:rPr>
        <w:t>I</w:t>
      </w:r>
      <w:r w:rsidR="00027F8B">
        <w:rPr>
          <w:lang w:val="en-US"/>
        </w:rPr>
        <w:t xml:space="preserve">ncluding the point being tested. </w:t>
      </w:r>
      <w:r w:rsidR="00617391">
        <w:rPr>
          <w:lang w:val="en-US"/>
        </w:rPr>
        <w:t xml:space="preserve">the assignment resulting the lowest sum of squares result is chosen to be the new cluster for the point being tested. This process is repeated for each point and the points are iterated over until the centroids do not move for an entire iteration indicating that </w:t>
      </w:r>
      <w:r>
        <w:rPr>
          <w:lang w:val="en-US"/>
        </w:rPr>
        <w:t xml:space="preserve">an optimal arrangement has been found. This is repeated from the </w:t>
      </w:r>
      <w:proofErr w:type="spellStart"/>
      <w:r>
        <w:rPr>
          <w:lang w:val="en-US"/>
        </w:rPr>
        <w:t>initialisation</w:t>
      </w:r>
      <w:proofErr w:type="spellEnd"/>
      <w:r>
        <w:rPr>
          <w:lang w:val="en-US"/>
        </w:rPr>
        <w:t xml:space="preserve"> step as many times as is requested to account for the (pseudo)randomness of placing the initial clusters with the clustering with the lowest sum of squares value being returned.</w:t>
      </w:r>
    </w:p>
    <w:p w14:paraId="07F77C74" w14:textId="77777777" w:rsidR="00C24650" w:rsidRDefault="00C24650" w:rsidP="00BA29D3">
      <w:pPr>
        <w:rPr>
          <w:highlight w:val="yellow"/>
          <w:lang w:val="en-US"/>
        </w:rPr>
      </w:pPr>
    </w:p>
    <w:p w14:paraId="07F99FAE" w14:textId="24E4B60C" w:rsidR="00D2535A" w:rsidRDefault="00D2535A" w:rsidP="00BA29D3">
      <w:pPr>
        <w:rPr>
          <w:lang w:val="en-US"/>
        </w:rPr>
      </w:pPr>
      <w:r w:rsidRPr="00F7642D">
        <w:rPr>
          <w:highlight w:val="yellow"/>
          <w:lang w:val="en-US"/>
        </w:rPr>
        <w:t>What does Hartigan-Wong do</w:t>
      </w:r>
      <w:r w:rsidR="00F7642D" w:rsidRPr="00F7642D">
        <w:rPr>
          <w:highlight w:val="yellow"/>
          <w:lang w:val="en-US"/>
        </w:rPr>
        <w:t xml:space="preserve"> to cluster points</w:t>
      </w:r>
      <w:r w:rsidRPr="00F7642D">
        <w:rPr>
          <w:highlight w:val="yellow"/>
          <w:lang w:val="en-US"/>
        </w:rPr>
        <w:t>?</w:t>
      </w:r>
      <w:r>
        <w:rPr>
          <w:lang w:val="en-US"/>
        </w:rPr>
        <w:t xml:space="preserve"> </w:t>
      </w:r>
    </w:p>
    <w:p w14:paraId="6F781929" w14:textId="6D6A1B30" w:rsidR="00F7642D" w:rsidRDefault="00F7642D" w:rsidP="00BA29D3">
      <w:pPr>
        <w:rPr>
          <w:lang w:val="en-US"/>
        </w:rPr>
      </w:pPr>
    </w:p>
    <w:p w14:paraId="13CC2405" w14:textId="34A4A159" w:rsidR="00F7642D" w:rsidRDefault="00F7642D" w:rsidP="00BA29D3">
      <w:pPr>
        <w:rPr>
          <w:lang w:val="en-US"/>
        </w:rPr>
      </w:pPr>
      <w:r w:rsidRPr="00F7642D">
        <w:rPr>
          <w:highlight w:val="yellow"/>
          <w:lang w:val="en-US"/>
        </w:rPr>
        <w:t>How does this affect the Clusters?</w:t>
      </w:r>
      <w:r>
        <w:rPr>
          <w:lang w:val="en-US"/>
        </w:rPr>
        <w:t xml:space="preserve"> Points aren’t always in the closest cluster</w:t>
      </w:r>
    </w:p>
    <w:p w14:paraId="2ACE9BA4" w14:textId="5335A0EB" w:rsidR="00254A17" w:rsidRDefault="00254A17" w:rsidP="00BA29D3">
      <w:pPr>
        <w:rPr>
          <w:lang w:val="en-US"/>
        </w:rPr>
      </w:pPr>
    </w:p>
    <w:p w14:paraId="4B6B3601" w14:textId="374C52DC" w:rsidR="001B7EFB" w:rsidRDefault="001B7EFB">
      <w:pPr>
        <w:rPr>
          <w:lang w:val="en-US"/>
        </w:rPr>
      </w:pPr>
      <w:r>
        <w:rPr>
          <w:lang w:val="en-US"/>
        </w:rPr>
        <w:br w:type="page"/>
      </w:r>
    </w:p>
    <w:p w14:paraId="061396F8" w14:textId="26D04E4B" w:rsidR="00254A17" w:rsidRDefault="001B7EFB" w:rsidP="001B7EFB">
      <w:pPr>
        <w:pStyle w:val="Heading2"/>
        <w:rPr>
          <w:lang w:val="en-US"/>
        </w:rPr>
      </w:pPr>
      <w:r>
        <w:rPr>
          <w:lang w:val="en-US"/>
        </w:rPr>
        <w:lastRenderedPageBreak/>
        <w:t>References</w:t>
      </w:r>
    </w:p>
    <w:p w14:paraId="20584FDE" w14:textId="76FCA919" w:rsidR="001B7EFB" w:rsidRDefault="001B7EFB" w:rsidP="00BA29D3">
      <w:pPr>
        <w:rPr>
          <w:lang w:val="en-US"/>
        </w:rPr>
      </w:pPr>
    </w:p>
    <w:p w14:paraId="55F01FCA" w14:textId="78005E06" w:rsidR="001B7EFB" w:rsidRDefault="001B7EFB">
      <w:pPr>
        <w:rPr>
          <w:lang w:val="en-US"/>
        </w:rPr>
      </w:pPr>
      <w:r>
        <w:rPr>
          <w:lang w:val="en-US"/>
        </w:rPr>
        <w:br w:type="page"/>
      </w:r>
    </w:p>
    <w:p w14:paraId="06D040FA" w14:textId="133386FC" w:rsidR="001B7EFB" w:rsidRDefault="001B7EFB" w:rsidP="001B7EFB">
      <w:pPr>
        <w:pStyle w:val="Heading2"/>
        <w:rPr>
          <w:lang w:val="en-US"/>
        </w:rPr>
      </w:pPr>
      <w:r>
        <w:rPr>
          <w:lang w:val="en-US"/>
        </w:rPr>
        <w:lastRenderedPageBreak/>
        <w:t>Figure References</w:t>
      </w:r>
    </w:p>
    <w:p w14:paraId="3ACE239A" w14:textId="11388B50" w:rsidR="001B7EFB" w:rsidRDefault="001B7EFB" w:rsidP="00BA29D3">
      <w:pPr>
        <w:rPr>
          <w:lang w:val="en-US"/>
        </w:rPr>
      </w:pPr>
    </w:p>
    <w:p w14:paraId="414530AA" w14:textId="1668B0DE" w:rsidR="001B7EFB" w:rsidRDefault="001B7EFB">
      <w:pPr>
        <w:rPr>
          <w:lang w:val="en-US"/>
        </w:rPr>
      </w:pPr>
      <w:r>
        <w:rPr>
          <w:lang w:val="en-US"/>
        </w:rPr>
        <w:br w:type="page"/>
      </w:r>
    </w:p>
    <w:p w14:paraId="4123FD9F" w14:textId="01E1AC57" w:rsidR="001B7EFB" w:rsidRDefault="001B7EFB" w:rsidP="001B7EFB">
      <w:pPr>
        <w:pStyle w:val="Heading2"/>
        <w:rPr>
          <w:lang w:val="en-US"/>
        </w:rPr>
      </w:pPr>
      <w:r>
        <w:rPr>
          <w:lang w:val="en-US"/>
        </w:rPr>
        <w:lastRenderedPageBreak/>
        <w:t>Bibliography</w:t>
      </w:r>
    </w:p>
    <w:p w14:paraId="499D42E6" w14:textId="311C3B5D" w:rsidR="001B7EFB" w:rsidRDefault="001B7EFB" w:rsidP="00BA29D3">
      <w:pPr>
        <w:rPr>
          <w:lang w:val="en-US"/>
        </w:rPr>
      </w:pPr>
    </w:p>
    <w:p w14:paraId="231E260B" w14:textId="56A643DE" w:rsidR="001B7EFB" w:rsidRDefault="001B7EFB" w:rsidP="00BA29D3">
      <w:pPr>
        <w:rPr>
          <w:lang w:val="en-US"/>
        </w:rPr>
      </w:pPr>
    </w:p>
    <w:p w14:paraId="43868D9D" w14:textId="1BF3A471" w:rsidR="001B7EFB" w:rsidRDefault="001B7EFB">
      <w:pPr>
        <w:rPr>
          <w:lang w:val="en-US"/>
        </w:rPr>
      </w:pPr>
      <w:r>
        <w:rPr>
          <w:lang w:val="en-US"/>
        </w:rPr>
        <w:br w:type="page"/>
      </w:r>
    </w:p>
    <w:p w14:paraId="6CF845CF" w14:textId="7900860E" w:rsidR="001B7EFB" w:rsidRDefault="001B7EFB" w:rsidP="001B7EFB">
      <w:pPr>
        <w:pStyle w:val="Heading2"/>
        <w:rPr>
          <w:lang w:val="en-US"/>
        </w:rPr>
      </w:pPr>
      <w:r>
        <w:rPr>
          <w:lang w:val="en-US"/>
        </w:rPr>
        <w:lastRenderedPageBreak/>
        <w:t>Appendices</w:t>
      </w:r>
    </w:p>
    <w:p w14:paraId="6CF03D45" w14:textId="576B8331" w:rsidR="001B7EFB" w:rsidRDefault="001B7EFB" w:rsidP="00BA29D3">
      <w:pPr>
        <w:rPr>
          <w:lang w:val="en-US"/>
        </w:rPr>
      </w:pPr>
    </w:p>
    <w:p w14:paraId="5294C3D8" w14:textId="302A1587" w:rsidR="001B7EFB" w:rsidRDefault="001B7EFB" w:rsidP="00BA29D3">
      <w:pPr>
        <w:rPr>
          <w:lang w:val="en-US"/>
        </w:rPr>
      </w:pPr>
    </w:p>
    <w:p w14:paraId="5988B0A3" w14:textId="77777777" w:rsidR="001B7EFB" w:rsidRPr="00BA29D3" w:rsidRDefault="001B7EFB" w:rsidP="00BA29D3">
      <w:pPr>
        <w:rPr>
          <w:lang w:val="en-US"/>
        </w:rPr>
      </w:pPr>
    </w:p>
    <w:sectPr w:rsidR="001B7EFB" w:rsidRPr="00BA29D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D48CD" w14:textId="77777777" w:rsidR="00F52B38" w:rsidRDefault="00F52B38" w:rsidP="00BA29D3">
      <w:r>
        <w:separator/>
      </w:r>
    </w:p>
  </w:endnote>
  <w:endnote w:type="continuationSeparator" w:id="0">
    <w:p w14:paraId="530F29BB" w14:textId="77777777" w:rsidR="00F52B38" w:rsidRDefault="00F52B38" w:rsidP="00BA2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8FC47" w14:textId="77777777" w:rsidR="00F52B38" w:rsidRDefault="00F52B38" w:rsidP="00BA29D3">
      <w:r>
        <w:separator/>
      </w:r>
    </w:p>
  </w:footnote>
  <w:footnote w:type="continuationSeparator" w:id="0">
    <w:p w14:paraId="773DE854" w14:textId="77777777" w:rsidR="00F52B38" w:rsidRDefault="00F52B38" w:rsidP="00BA29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6A977" w14:textId="180C51E9" w:rsidR="00BA29D3" w:rsidRPr="00BA29D3" w:rsidRDefault="00BA29D3">
    <w:pPr>
      <w:pStyle w:val="Header"/>
      <w:rPr>
        <w:lang w:val="en-US"/>
      </w:rPr>
    </w:pPr>
    <w:r>
      <w:rPr>
        <w:lang w:val="en-US"/>
      </w:rPr>
      <w:t>James Burkinshaw</w:t>
    </w:r>
    <w:r>
      <w:rPr>
        <w:lang w:val="en-US"/>
      </w:rPr>
      <w:tab/>
    </w:r>
    <w:r>
      <w:rPr>
        <w:lang w:val="en-US"/>
      </w:rPr>
      <w:tab/>
      <w:t>110007170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9D3"/>
    <w:rsid w:val="00027F8B"/>
    <w:rsid w:val="00092684"/>
    <w:rsid w:val="000E45F1"/>
    <w:rsid w:val="001510C9"/>
    <w:rsid w:val="001B7EFB"/>
    <w:rsid w:val="001C236F"/>
    <w:rsid w:val="00254A17"/>
    <w:rsid w:val="002A0533"/>
    <w:rsid w:val="003604E0"/>
    <w:rsid w:val="00434FB4"/>
    <w:rsid w:val="0046331F"/>
    <w:rsid w:val="00617391"/>
    <w:rsid w:val="00722E9F"/>
    <w:rsid w:val="007D1654"/>
    <w:rsid w:val="0086246F"/>
    <w:rsid w:val="00875ACE"/>
    <w:rsid w:val="008D1ACA"/>
    <w:rsid w:val="00960297"/>
    <w:rsid w:val="009715E2"/>
    <w:rsid w:val="00971D37"/>
    <w:rsid w:val="009B6DCD"/>
    <w:rsid w:val="00AC7681"/>
    <w:rsid w:val="00AD7176"/>
    <w:rsid w:val="00B16088"/>
    <w:rsid w:val="00B46C85"/>
    <w:rsid w:val="00BA29D3"/>
    <w:rsid w:val="00BD0BC4"/>
    <w:rsid w:val="00C24650"/>
    <w:rsid w:val="00C84BA5"/>
    <w:rsid w:val="00CC0BC2"/>
    <w:rsid w:val="00D2535A"/>
    <w:rsid w:val="00D34531"/>
    <w:rsid w:val="00D87173"/>
    <w:rsid w:val="00E010A3"/>
    <w:rsid w:val="00E4384C"/>
    <w:rsid w:val="00F52B38"/>
    <w:rsid w:val="00F7642D"/>
    <w:rsid w:val="00F81D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C09E9B"/>
  <w15:chartTrackingRefBased/>
  <w15:docId w15:val="{7EAFA103-B9BA-DE46-A3C4-1CBC19301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9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9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9D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A29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9D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A29D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A29D3"/>
    <w:pPr>
      <w:tabs>
        <w:tab w:val="center" w:pos="4513"/>
        <w:tab w:val="right" w:pos="9026"/>
      </w:tabs>
    </w:pPr>
  </w:style>
  <w:style w:type="character" w:customStyle="1" w:styleId="HeaderChar">
    <w:name w:val="Header Char"/>
    <w:basedOn w:val="DefaultParagraphFont"/>
    <w:link w:val="Header"/>
    <w:uiPriority w:val="99"/>
    <w:rsid w:val="00BA29D3"/>
  </w:style>
  <w:style w:type="paragraph" w:styleId="Footer">
    <w:name w:val="footer"/>
    <w:basedOn w:val="Normal"/>
    <w:link w:val="FooterChar"/>
    <w:uiPriority w:val="99"/>
    <w:unhideWhenUsed/>
    <w:rsid w:val="00BA29D3"/>
    <w:pPr>
      <w:tabs>
        <w:tab w:val="center" w:pos="4513"/>
        <w:tab w:val="right" w:pos="9026"/>
      </w:tabs>
    </w:pPr>
  </w:style>
  <w:style w:type="character" w:customStyle="1" w:styleId="FooterChar">
    <w:name w:val="Footer Char"/>
    <w:basedOn w:val="DefaultParagraphFont"/>
    <w:link w:val="Footer"/>
    <w:uiPriority w:val="99"/>
    <w:rsid w:val="00BA29D3"/>
  </w:style>
  <w:style w:type="character" w:styleId="PlaceholderText">
    <w:name w:val="Placeholder Text"/>
    <w:basedOn w:val="DefaultParagraphFont"/>
    <w:uiPriority w:val="99"/>
    <w:semiHidden/>
    <w:rsid w:val="00E4384C"/>
    <w:rPr>
      <w:color w:val="808080"/>
    </w:rPr>
  </w:style>
  <w:style w:type="table" w:styleId="TableGrid">
    <w:name w:val="Table Grid"/>
    <w:basedOn w:val="TableNormal"/>
    <w:uiPriority w:val="39"/>
    <w:rsid w:val="000E45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Burkinshaw (Student)</dc:creator>
  <cp:keywords/>
  <dc:description/>
  <cp:lastModifiedBy>James Burkinshaw (Student)</cp:lastModifiedBy>
  <cp:revision>2</cp:revision>
  <dcterms:created xsi:type="dcterms:W3CDTF">2022-02-21T20:59:00Z</dcterms:created>
  <dcterms:modified xsi:type="dcterms:W3CDTF">2022-02-21T20:59:00Z</dcterms:modified>
</cp:coreProperties>
</file>