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Column 1, not enough content to break to second page.</w:t>
            </w:r>
            <w:r/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Column 2, too much content!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A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B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C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D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E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F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G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H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I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J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K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L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M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N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O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P</w:t>
            </w:r>
            <w:r/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</w:pPr>
            <w:r>
              <w:rPr>
                <w:rFonts w:ascii="Arial" w:hAnsi="Arial"/>
                <w:sz w:val="64"/>
                <w:szCs w:val="64"/>
              </w:rPr>
              <w:t>Column 3, also not enough to break onto second page.</w:t>
            </w:r>
            <w:r/>
          </w:p>
        </w:tc>
      </w:tr>
    </w:tbl>
    <w:p>
      <w:pPr>
        <w:pStyle w:val="Normal"/>
        <w:rPr>
          <w:sz w:val="64"/>
          <w:sz w:val="64"/>
          <w:szCs w:val="6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sz w:val="64"/>
          <w:szCs w:val="64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Application>LibreOffice/4.3.6.2$Linux_X86_64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2015-04-11T12:35:55Z</dcterms:created>
  <dc:language>en-GB</dc:language>
  <dcterms:modified xsi:type="dcterms:W3CDTF">2015-04-11T12:55:32Z</dcterms:modified>
  <cp:revision>3</cp:revision>
</cp:coreProperties>
</file>