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remove_doubles(dist=0.1mm)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CAD-patch seam 跟 cross-part 接觸面對齊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t>針對「30 台設備一條產線同畫面 viewer」的三檔推薦配置，分別對應</w:t>
      </w:r>
      <w:r>
        <w:rPr>
          <w:b/>
        </w:rPr>
        <w:t>廠區俯瞰</w:t>
      </w:r>
      <w:r>
        <w:t>、</w:t>
      </w:r>
      <w:r>
        <w:rPr>
          <w:b/>
        </w:rPr>
        <w:t>單機聚焦</w:t>
      </w:r>
      <w:r>
        <w:t>、</w:t>
      </w:r>
      <w:r>
        <w:rPr>
          <w:b/>
        </w:rPr>
        <w:t>Hero shot</w:t>
      </w:r>
      <w:r>
        <w:t xml:space="preserve"> 三種視角預算。</w:t>
      </w:r>
    </w:p>
    <w:p>
      <w:r>
        <w:t xml:space="preserve">每檔都包含 </w:t>
      </w:r>
      <w:r>
        <w:rPr>
          <w:rFonts w:ascii="Consolas" w:hAnsi="Consolas"/>
          <w:color w:val="C7254E"/>
          <w:sz w:val="20"/>
        </w:rPr>
        <w:t>--auto-fill-holes --fill-holes-skip-design</w:t>
      </w:r>
      <w:r>
        <w:t>：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--auto-fill-holes</w:t>
      </w:r>
      <w:r>
        <w:t xml:space="preserve"> 把 decimation 過程留下的 boundary loop 補回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--fill-holes-skip-design</w:t>
      </w:r>
      <w:r>
        <w:t xml:space="preserve"> 啟動 boundary loop 形狀分類，跳過 design hole（通風孔/螺絲孔/線槽 — 圓形且夠大），只補 defect crack（不規則小洞）</w:t>
      </w:r>
    </w:p>
    <w:p>
      <w:r>
        <w:t xml:space="preserve">外加一個內建（無 flag）的 </w:t>
      </w:r>
      <w:r>
        <w:rPr>
          <w:b/>
        </w:rPr>
        <w:t>boundary preservation</w:t>
      </w:r>
      <w:r>
        <w:t xml:space="preserve">：Stage 0 mesh repair 會把每條 boundary edge mark 為 sharp，讓 COLLAPSE 的 </w:t>
      </w:r>
      <w:r>
        <w:rPr>
          <w:rFonts w:ascii="Consolas" w:hAnsi="Consolas"/>
          <w:color w:val="C7254E"/>
          <w:sz w:val="20"/>
        </w:rPr>
        <w:t>delimit={SHARP}</w:t>
      </w:r>
      <w:r>
        <w:t xml:space="preserve"> 自動保護它們不被破壞。這是「治本」 — 從源頭減少 decimation 製造的破洞，而 fill_holes 只負責補剩下少量真洞。</w:t>
      </w:r>
    </w:p>
    <w:p>
      <w:r>
        <w:rPr>
          <w:b/>
        </w:rPr>
        <w:t>設計哲學</w:t>
      </w:r>
      <w:r>
        <w:t>：治本（boundary preservation）+ 補救（smart fill）配合 — 兩者各司其職比任一單獨用都好。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0.1 \</w:t>
        <w:br/>
        <w:t xml:space="preserve">    --cull-disjoint 0.025 \</w:t>
        <w:br/>
        <w:t xml:space="preserve">    --auto-fill-holes --fill-holes-skip-design \</w:t>
        <w:br/>
        <w:t xml:space="preserve">    -o data/Machine_TIER1.fbx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0.25 \</w:t>
        <w:br/>
        <w:t xml:space="preserve">    --cull-disjoint 0.04 \</w:t>
        <w:br/>
        <w:t xml:space="preserve">    --auto-fill-holes --fill-holes-skip-design \</w:t>
        <w:br/>
        <w:t xml:space="preserve">    -o data/Machine_TIER2.fbx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0.5 \</w:t>
        <w:br/>
        <w:t xml:space="preserve">    --cull-disjoint 0.03 \</w:t>
        <w:br/>
        <w:t xml:space="preserve">    --auto-fill-holes --fill-holes-skip-design \</w:t>
        <w:br/>
        <w:t xml:space="preserve">    -o data/Machine_TIER3.fbx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--backend blender --ratio 0.1  --cull-disjoint 0.025 --auto-fill-holes --fill-holes-skip-design -o %~dpnF_TIER1.fbx</w:t>
        <w:br/>
        <w:t xml:space="preserve">  diamesh reduce %F --backend blender --ratio 0.25 --cull-disjoint 0.04  --auto-fill-holes --fill-holes-skip-design -o %~dpnF_TIER2.fbx</w:t>
        <w:br/>
        <w:t xml:space="preserve">  diamesh reduce %F --backend blender --ratio 0.5  --cull-disjoint 0.03  --auto-fill-holes --fill-holes-skip-design -o %~dpnF_TIER3.fbx</w:t>
        <w:br/>
        <w:t>)</w:t>
        <w:br/>
        <w:br/>
        <w:t># Linux/macOS</w:t>
        <w:br/>
        <w:t>for f in data/*.fbx; do</w:t>
        <w:br/>
        <w:t xml:space="preserve">  diamesh reduce "$f" --backend blender --ratio 0.1  --cull-disjoint 0.025 --auto-fill-holes --fill-holes-skip-design -o "${f%.fbx}_TIER1.fbx"</w:t>
        <w:br/>
        <w:t xml:space="preserve">  diamesh reduce "$f" --backend blender --ratio 0.25 --cull-disjoint 0.04  --auto-fill-holes --fill-holes-skip-design -o "${f%.fbx}_TIER2.fbx"</w:t>
        <w:br/>
        <w:t xml:space="preserve">  diamesh reduce "$f" --backend blender --ratio 0.5  --cull-disjoint 0.03  --auto-fill-holes --fill-holes-skip-design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--ratio 0.1 --cull-disjoint 0.025 --auto-fill-holes --fill-holes-skip-design \</w:t>
        <w:br/>
        <w:t xml:space="preserve">   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\</w:t>
        <w:br/>
        <w:t xml:space="preserve">  --backend blender --ratio 0.1  --cull-disjoint 0.025 --auto-fill-holes --fill-holes-skip-design \</w:t>
        <w:br/>
        <w:t xml:space="preserve">  -o data/5Axis_TIER1.fbx</w:t>
        <w:br/>
        <w:t>diamesh reduce data/5AxisGlueSpraying.fbx \</w:t>
        <w:br/>
        <w:t xml:space="preserve">  --backend blender --ratio 0.25 --cull-disjoint 0.04  --auto-fill-holes --fill-holes-skip-design \</w:t>
        <w:br/>
        <w:t xml:space="preserve"> 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\</w:t>
        <w:br/>
        <w:t xml:space="preserve">  --backend blender --ratio 0.5 --cull-disjoint 0.03 --auto-fill-holes --fill-holes-skip-design \</w:t>
        <w:br/>
        <w:t xml:space="preserve"> 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weld 0.1mm（化萬個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</w:tbl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 xml:space="preserve">：保 boundary（視覺完整 / 邊緣連續）跟達到 face budget 兩條目標衝突。如果 face budget 是硬限制，可以放寬 delimit（例如改 </w:t>
      </w:r>
      <w:r>
        <w:rPr>
          <w:rFonts w:ascii="Consolas" w:hAnsi="Consolas"/>
          <w:color w:val="C7254E"/>
          <w:sz w:val="20"/>
        </w:rPr>
        <w:t>delimit={MATERIAL}</w:t>
      </w:r>
      <w:r>
        <w:t xml:space="preserve"> 只保護材質邊界），但會犧牲視覺完整性。對「完整 &gt; 細節」的 LOD 場景，當前取捨是對的。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mesh statistics</w:t>
        <w:br/>
        <w:t>diamesh view &lt;file.fbx&gt;                          # interactive viewer</w:t>
        <w:br/>
        <w:br/>
        <w:t># Default backend (trimesh, no material)</w:t>
        <w:br/>
        <w:t>diamesh reduce &lt;file.fbx&gt; --target-faces 5000</w:t>
        <w:br/>
        <w:br/>
        <w:t># TIER 1 — 廠區/產線視角（30 台同畫面）</w:t>
        <w:br/>
        <w:t>diamesh reduce &lt;file.fbx&gt; --backend blender --ratio 0.1 \</w:t>
        <w:br/>
        <w:t xml:space="preserve">    --cull-disjoint 0.025 --auto-fill-holes --fill-holes-skip-design \</w:t>
        <w:br/>
        <w:t xml:space="preserve">    -o &lt;out.fbx&gt;</w:t>
        <w:br/>
        <w:br/>
        <w:t># TIER 2 — 單機聚焦（點選展開細節）</w:t>
        <w:br/>
        <w:t>diamesh reduce &lt;file.fbx&gt; --backend blender --ratio 0.25 \</w:t>
        <w:br/>
        <w:t xml:space="preserve">    --cull-disjoint 0.04 --auto-fill-holes --fill-holes-skip-design \</w:t>
        <w:br/>
        <w:t xml:space="preserve">    -o &lt;out.fbx&gt;</w:t>
        <w:br/>
        <w:br/>
        <w:t># TIER 3 — Hero shot（行銷素材 / CEO 簡報）</w:t>
        <w:br/>
        <w:t>diamesh reduce &lt;file.fbx&gt; --backend blender --ratio 0.5 \</w:t>
        <w:br/>
        <w:t xml:space="preserve">    --cull-disjoint 0.03 --auto-fill-holes --fill-holes-skip-design \</w:t>
        <w:br/>
        <w:t xml:space="preserve">    -o &lt;out.fbx&gt;</w:t>
        <w:br/>
        <w:br/>
        <w:t># Quantitative deviation between original and LOD</w:t>
        <w:br/>
        <w:t>diamesh diff &lt;orig.fbx&gt; &lt;lod.fbx&gt;</w:t>
        <w:br/>
        <w:br/>
        <w:t># Backend explorations</w:t>
        <w:br/>
        <w:t>diamesh reduce &lt;file.fbx&gt; --ratio 0.5 --backend pymeshlab -o &lt;out.glb&gt;</w:t>
        <w:br/>
        <w:t>diamesh reduce &lt;file.fbx&gt; --ratio 0.5 --backend trimesh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>：2026-05-02 初版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