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9E3218" w14:textId="515081D2" w:rsidR="005B5D90" w:rsidRPr="00D137AF" w:rsidRDefault="00000000" w:rsidP="0049659F">
      <w:pPr>
        <w:pStyle w:val="Heading1"/>
        <w:pBdr>
          <w:bottom w:val="single" w:sz="12" w:space="1" w:color="1F4E79"/>
        </w:pBdr>
        <w:spacing w:line="360" w:lineRule="auto"/>
        <w:rPr>
          <w:rFonts w:ascii="Microsoft YaHei UI" w:eastAsia="Microsoft YaHei UI" w:hAnsi="Microsoft YaHei UI" w:cs="Microsoft New Tai Lue"/>
          <w:sz w:val="48"/>
          <w:szCs w:val="48"/>
          <w:lang w:eastAsia="zh-TW"/>
        </w:rPr>
      </w:pPr>
      <w:r w:rsidRPr="00D137AF">
        <w:rPr>
          <w:rFonts w:ascii="Microsoft YaHei UI" w:eastAsia="Microsoft YaHei UI" w:hAnsi="Microsoft YaHei UI" w:cs="Microsoft New Tai Lue"/>
          <w:sz w:val="48"/>
          <w:szCs w:val="48"/>
          <w:lang w:eastAsia="zh-TW"/>
        </w:rPr>
        <w:t>廣大中學智慧管理平台會面紀要</w:t>
      </w:r>
    </w:p>
    <w:p w14:paraId="7679838F" w14:textId="5CD7E67D" w:rsidR="00F466A5" w:rsidRPr="00D137AF" w:rsidRDefault="00000000" w:rsidP="0049659F">
      <w:pPr>
        <w:spacing w:before="140" w:after="200" w:line="360" w:lineRule="auto"/>
        <w:rPr>
          <w:rFonts w:ascii="FangSong" w:eastAsia="FangSong" w:hAnsi="FangSong"/>
          <w:color w:val="5B6770"/>
          <w:sz w:val="24"/>
          <w:szCs w:val="24"/>
          <w:lang w:eastAsia="zh-TW"/>
        </w:rPr>
      </w:pPr>
      <w:r w:rsidRPr="00D137AF">
        <w:rPr>
          <w:rFonts w:ascii="FangSong" w:eastAsia="FangSong" w:hAnsi="FangSong"/>
          <w:color w:val="5B6770"/>
          <w:sz w:val="24"/>
          <w:szCs w:val="24"/>
          <w:lang w:eastAsia="zh-TW"/>
        </w:rPr>
        <w:t>日期：2026年9月20日</w:t>
      </w:r>
      <w:r w:rsidR="00F466A5" w:rsidRPr="00D137AF">
        <w:rPr>
          <w:rFonts w:ascii="FangSong" w:eastAsia="FangSong" w:hAnsi="FangSong"/>
          <w:color w:val="5B6770"/>
          <w:sz w:val="24"/>
          <w:szCs w:val="24"/>
          <w:lang w:eastAsia="zh-TW"/>
        </w:rPr>
        <w:br/>
        <w:t>校方出席人員：陳校長、馬老師</w:t>
      </w:r>
    </w:p>
    <w:p w14:paraId="0E9C43DE" w14:textId="6BDE0BAC" w:rsidR="005B5D90" w:rsidRPr="00D137AF" w:rsidRDefault="00F466A5" w:rsidP="0049659F">
      <w:pPr>
        <w:spacing w:after="1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val="el-GR" w:eastAsia="zh-TW"/>
        </w:rPr>
        <w:t xml:space="preserve">　　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本次會面確認，貴校資訊系統現況由師悅學籍系統、e-Class、科大訊飛智學網、企業微信，以及本地 Excel 與紙本組成；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然而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各系統未能互通，資料須以人手轉遞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，教師資料維度與顆粒度亦未足以形成量化評核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。校方建議先行處理最迫切、範圍最小、見效最快的事項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，即</w:t>
      </w:r>
      <w:r w:rsidR="00261C03"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填補師評系統空白</w:t>
      </w:r>
      <w:r w:rsidR="004D16AB" w:rsidRPr="00D137AF">
        <w:rPr>
          <w:rFonts w:ascii="FangSong" w:eastAsia="FangSong" w:hAnsi="FangSong"/>
          <w:sz w:val="28"/>
          <w:szCs w:val="28"/>
          <w:lang w:eastAsia="zh-TW"/>
        </w:rPr>
        <w:t>、</w:t>
      </w:r>
      <w:r w:rsidR="004D16AB"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優化行政審批流程</w:t>
      </w:r>
      <w:r w:rsidR="004D16AB" w:rsidRPr="00D137AF">
        <w:rPr>
          <w:rFonts w:ascii="FangSong" w:eastAsia="FangSong" w:hAnsi="FangSong"/>
          <w:sz w:val="28"/>
          <w:szCs w:val="28"/>
          <w:lang w:eastAsia="zh-TW"/>
        </w:rPr>
        <w:t>和</w:t>
      </w:r>
      <w:r w:rsidR="004D16AB"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升級資產管理系統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2137EABD" w14:textId="77777777" w:rsidR="005B5D90" w:rsidRPr="00D137AF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</w:pPr>
      <w:r w:rsidRPr="00D137AF"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  <w:t>一、校長目標</w:t>
      </w:r>
    </w:p>
    <w:p w14:paraId="7935164B" w14:textId="49DCBCF6" w:rsidR="005B5D90" w:rsidRPr="00D137AF" w:rsidRDefault="00F466A5" w:rsidP="0049659F">
      <w:pPr>
        <w:spacing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val="en-US" w:eastAsia="zh-TW"/>
        </w:rPr>
        <w:t xml:space="preserve">　　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校長期望打造資料縱橫連通的智慧管理平台，隨時隨地查閱待辦事務、開支去向及異常情況，掌握教師請假與公幹狀態，關鍵字檢索學生資料及升學追溯，做到資料「一次錄入，終生可用」。</w:t>
      </w:r>
    </w:p>
    <w:p w14:paraId="04A53FF3" w14:textId="77777777" w:rsidR="005B5D90" w:rsidRPr="00D137AF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</w:rPr>
      </w:pPr>
      <w:r w:rsidRPr="00D137AF">
        <w:rPr>
          <w:rFonts w:ascii="Microsoft YaHei UI" w:eastAsia="Microsoft YaHei UI" w:hAnsi="Microsoft YaHei UI"/>
          <w:b w:val="0"/>
          <w:bCs w:val="0"/>
          <w:sz w:val="28"/>
          <w:szCs w:val="28"/>
        </w:rPr>
        <w:t>二、用戶痛點</w:t>
      </w:r>
    </w:p>
    <w:p w14:paraId="5292F4C4" w14:textId="0F6C41B4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行政審批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仍為四級紙本，路徑</w:t>
      </w:r>
      <w:r w:rsidR="00D137AF">
        <w:rPr>
          <w:rFonts w:ascii="FangSong" w:eastAsia="FangSong" w:hAnsi="FangSong" w:hint="eastAsia"/>
          <w:sz w:val="28"/>
          <w:szCs w:val="28"/>
          <w:lang w:eastAsia="zh-TW"/>
        </w:rPr>
        <w:t>是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教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師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→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科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組長或主任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→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副校長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→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校長。過程無時間戳記，文件易散失，事後難以核對責任；校長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亦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無法查閱水電、科組及進修等開支明細。</w:t>
      </w:r>
    </w:p>
    <w:p w14:paraId="6AC4D27A" w14:textId="37F5E671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教師評鑑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尚無統一系統。進修、培訓、獲獎、帶隊及教研資料多為紙本，各單位做法不一。評分規則由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校辦訂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定，公</w:t>
      </w:r>
      <w:r w:rsidR="00261C03" w:rsidRPr="00D137AF">
        <w:rPr>
          <w:rFonts w:ascii="FangSong" w:eastAsia="FangSong" w:hAnsi="FangSong"/>
          <w:sz w:val="28"/>
          <w:szCs w:val="28"/>
          <w:lang w:eastAsia="zh-TW"/>
        </w:rPr>
        <w:t>佈時間待定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1BCB72E8" w14:textId="77777777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資產管理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目前僅供年終盤點，尚未連貫採購、驗收、報銷與登記；現行系統封閉，未提供資料接口。</w:t>
      </w:r>
    </w:p>
    <w:p w14:paraId="6703E700" w14:textId="5FA6A51F" w:rsidR="005B5D90" w:rsidRPr="00D137AF" w:rsidRDefault="00000000" w:rsidP="0049659F">
      <w:pPr>
        <w:pStyle w:val="ListParagraph"/>
        <w:numPr>
          <w:ilvl w:val="0"/>
          <w:numId w:val="2"/>
        </w:numPr>
        <w:spacing w:before="40" w:after="8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b/>
          <w:bCs/>
          <w:sz w:val="28"/>
          <w:szCs w:val="28"/>
          <w:lang w:eastAsia="zh-TW"/>
        </w:rPr>
        <w:t>個人資料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須留於澳門，受《個人資料保護法》約束。企業微信內建審批與校本流程未盡相符，於澳門採購其付費功能或小程序亦有不便。</w:t>
      </w:r>
    </w:p>
    <w:p w14:paraId="1BC1D819" w14:textId="77777777" w:rsidR="005B5D90" w:rsidRPr="00D137AF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</w:pPr>
      <w:r w:rsidRPr="00D137AF">
        <w:rPr>
          <w:rFonts w:ascii="Microsoft YaHei UI" w:eastAsia="Microsoft YaHei UI" w:hAnsi="Microsoft YaHei UI"/>
          <w:b w:val="0"/>
          <w:bCs w:val="0"/>
          <w:sz w:val="28"/>
          <w:szCs w:val="28"/>
          <w:lang w:eastAsia="zh-TW"/>
        </w:rPr>
        <w:lastRenderedPageBreak/>
        <w:t>三、痛點解決方案</w:t>
      </w:r>
    </w:p>
    <w:p w14:paraId="768BFC8A" w14:textId="4F5F3656" w:rsidR="005B5D90" w:rsidRPr="00D137AF" w:rsidRDefault="004D16AB" w:rsidP="0049659F">
      <w:pPr>
        <w:spacing w:after="1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val="en-US" w:eastAsia="zh-TW"/>
        </w:rPr>
        <w:t xml:space="preserve">　　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首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期在現有系統之外，建立師評、審批與採購資產系統。系統部署於 CTM 服務器，教師以企業微信帳號登入</w:t>
      </w:r>
      <w:r w:rsidR="00D137AF">
        <w:rPr>
          <w:rFonts w:ascii="FangSong" w:eastAsia="FangSong" w:hAnsi="FangSong" w:hint="eastAsia"/>
          <w:sz w:val="28"/>
          <w:szCs w:val="28"/>
          <w:lang w:eastAsia="zh-TW"/>
        </w:rPr>
        <w:t>，後續可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掛接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企業微信</w:t>
      </w:r>
      <w:r w:rsidR="00D137AF" w:rsidRPr="00D137AF">
        <w:rPr>
          <w:rFonts w:ascii="FangSong" w:eastAsia="FangSong" w:hAnsi="FangSong"/>
          <w:sz w:val="28"/>
          <w:szCs w:val="28"/>
          <w:lang w:eastAsia="zh-TW"/>
        </w:rPr>
        <w:t>小程序</w:t>
      </w:r>
      <w:r w:rsidRPr="00D137AF">
        <w:rPr>
          <w:rFonts w:ascii="FangSong" w:eastAsia="FangSong" w:hAnsi="FangSong" w:hint="eastAsia"/>
          <w:sz w:val="28"/>
          <w:szCs w:val="28"/>
          <w:lang w:eastAsia="zh-TW"/>
        </w:rPr>
        <w:t>。</w:t>
      </w:r>
      <w:r w:rsidR="00944212">
        <w:rPr>
          <w:rFonts w:ascii="FangSong" w:eastAsia="FangSong" w:hAnsi="FangSong" w:hint="eastAsia"/>
          <w:sz w:val="28"/>
          <w:szCs w:val="28"/>
          <w:lang w:eastAsia="zh-TW"/>
        </w:rPr>
        <w:t>系統包括：</w:t>
      </w:r>
    </w:p>
    <w:p w14:paraId="73642294" w14:textId="77777777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四級簽核記錄時間戳並支援催辦，申請人可查看申請停留之環節。</w:t>
      </w:r>
    </w:p>
    <w:p w14:paraId="638F900F" w14:textId="401279D6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採購、驗收、報銷與資產登記納入同一流程。e-Class 資產資料如可匯出，即匯入清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單</w:t>
      </w:r>
      <w:r w:rsidR="004D16AB" w:rsidRPr="00D137AF">
        <w:rPr>
          <w:rFonts w:ascii="FangSong" w:eastAsia="FangSong" w:hAnsi="FangSong"/>
          <w:sz w:val="28"/>
          <w:szCs w:val="28"/>
          <w:lang w:eastAsia="zh-TW"/>
        </w:rPr>
        <w:t>；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否則按校方樣本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建納資料清單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159678E0" w14:textId="2BCD9C95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師評採用可配置規則。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先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完成歷史資料歸集；規則公布後，按學年調整項目與分數。</w:t>
      </w:r>
    </w:p>
    <w:p w14:paraId="48A7F2A8" w14:textId="7787205F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教師資料一次錄入，並可匯出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成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教青局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網站填寫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培訓</w:t>
      </w:r>
      <w:r w:rsidR="0049659F" w:rsidRPr="00D137AF">
        <w:rPr>
          <w:rFonts w:ascii="FangSong" w:eastAsia="FangSong" w:hAnsi="FangSong"/>
          <w:sz w:val="28"/>
          <w:szCs w:val="28"/>
          <w:lang w:eastAsia="zh-TW"/>
        </w:rPr>
        <w:t>內容的格式</w:t>
      </w:r>
      <w:r w:rsidRPr="00D137AF">
        <w:rPr>
          <w:rFonts w:ascii="FangSong" w:eastAsia="FangSong" w:hAnsi="FangSong"/>
          <w:sz w:val="28"/>
          <w:szCs w:val="28"/>
          <w:lang w:eastAsia="zh-TW"/>
        </w:rPr>
        <w:t>。</w:t>
      </w:r>
    </w:p>
    <w:p w14:paraId="6E14E33B" w14:textId="77777777" w:rsidR="005B5D90" w:rsidRPr="00D137AF" w:rsidRDefault="00000000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校長及主任可於手機查閱待辦、開支去向與趨勢。</w:t>
      </w:r>
    </w:p>
    <w:p w14:paraId="325E4439" w14:textId="5025A6E7" w:rsidR="005B5D90" w:rsidRPr="00D137AF" w:rsidRDefault="0049659F" w:rsidP="0049659F">
      <w:pPr>
        <w:pStyle w:val="ListParagraph"/>
        <w:numPr>
          <w:ilvl w:val="0"/>
          <w:numId w:val="3"/>
        </w:numPr>
        <w:spacing w:before="40" w:after="60" w:line="360" w:lineRule="auto"/>
        <w:rPr>
          <w:rFonts w:ascii="FangSong" w:eastAsia="FangSong" w:hAnsi="FangSong"/>
          <w:sz w:val="28"/>
          <w:szCs w:val="28"/>
          <w:lang w:eastAsia="zh-TW"/>
        </w:rPr>
      </w:pPr>
      <w:r w:rsidRPr="00D137AF">
        <w:rPr>
          <w:rFonts w:ascii="FangSong" w:eastAsia="FangSong" w:hAnsi="FangSong"/>
          <w:sz w:val="28"/>
          <w:szCs w:val="28"/>
          <w:lang w:eastAsia="zh-TW"/>
        </w:rPr>
        <w:t>教師個資留在 CTM 服務器，並做脫敏處理（如以校內教師編號上傳）。</w:t>
      </w:r>
    </w:p>
    <w:p w14:paraId="656C06DC" w14:textId="77777777" w:rsidR="005B5D90" w:rsidRPr="00944212" w:rsidRDefault="00000000" w:rsidP="0049659F">
      <w:pPr>
        <w:pStyle w:val="Heading2"/>
        <w:spacing w:line="360" w:lineRule="auto"/>
        <w:rPr>
          <w:rFonts w:ascii="Microsoft YaHei UI" w:eastAsia="Microsoft YaHei UI" w:hAnsi="Microsoft YaHei UI"/>
          <w:b w:val="0"/>
          <w:bCs w:val="0"/>
          <w:sz w:val="28"/>
          <w:szCs w:val="28"/>
        </w:rPr>
      </w:pPr>
      <w:r w:rsidRPr="00944212">
        <w:rPr>
          <w:rFonts w:ascii="Microsoft YaHei UI" w:eastAsia="Microsoft YaHei UI" w:hAnsi="Microsoft YaHei UI"/>
          <w:b w:val="0"/>
          <w:bCs w:val="0"/>
          <w:sz w:val="28"/>
          <w:szCs w:val="28"/>
        </w:rPr>
        <w:t>四、項目時間線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7091"/>
      </w:tblGrid>
      <w:tr w:rsidR="005B5D90" w:rsidRPr="00D137AF" w14:paraId="0581268F" w14:textId="77777777" w:rsidTr="00944212">
        <w:trPr>
          <w:cantSplit/>
          <w:trHeight w:val="175"/>
          <w:tblHeader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0230C" w14:textId="77777777" w:rsidR="005B5D90" w:rsidRPr="00307E54" w:rsidRDefault="00000000" w:rsidP="00944212">
            <w:pPr>
              <w:spacing w:before="40" w:after="40" w:line="360" w:lineRule="auto"/>
              <w:jc w:val="center"/>
              <w:rPr>
                <w:rFonts w:ascii="SimHei" w:eastAsia="SimHei" w:hAnsi="SimHei"/>
                <w:b/>
                <w:bCs/>
                <w:sz w:val="24"/>
                <w:szCs w:val="24"/>
              </w:rPr>
            </w:pPr>
            <w:r w:rsidRPr="00307E54">
              <w:rPr>
                <w:rFonts w:ascii="SimHei" w:eastAsia="SimHei" w:hAnsi="SimHei"/>
                <w:b/>
                <w:bCs/>
                <w:color w:val="FFFFFF"/>
                <w:sz w:val="24"/>
                <w:szCs w:val="24"/>
              </w:rPr>
              <w:t>時間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D909A" w14:textId="77777777" w:rsidR="005B5D90" w:rsidRPr="00307E54" w:rsidRDefault="00000000" w:rsidP="00944212">
            <w:pPr>
              <w:spacing w:before="40" w:after="40" w:line="360" w:lineRule="auto"/>
              <w:jc w:val="center"/>
              <w:rPr>
                <w:rFonts w:ascii="SimHei" w:eastAsia="SimHei" w:hAnsi="SimHei"/>
                <w:b/>
                <w:bCs/>
                <w:sz w:val="24"/>
                <w:szCs w:val="24"/>
              </w:rPr>
            </w:pPr>
            <w:r w:rsidRPr="00307E54">
              <w:rPr>
                <w:rFonts w:ascii="SimHei" w:eastAsia="SimHei" w:hAnsi="SimHei"/>
                <w:b/>
                <w:bCs/>
                <w:color w:val="FFFFFF"/>
                <w:sz w:val="24"/>
                <w:szCs w:val="24"/>
              </w:rPr>
              <w:t>工作</w:t>
            </w:r>
          </w:p>
        </w:tc>
      </w:tr>
      <w:tr w:rsidR="005B5D90" w:rsidRPr="00D137AF" w14:paraId="443A59AB" w14:textId="77777777" w:rsidTr="00944212">
        <w:trPr>
          <w:cantSplit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101C8" w14:textId="73D738A9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2026年10月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3A97" w14:textId="1F0E2E9F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確定師評所需資料、</w:t>
            </w:r>
            <w:r w:rsid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確定關鍵</w:t>
            </w: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審批</w:t>
            </w:r>
            <w:r w:rsid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類別</w:t>
            </w:r>
            <w:r w:rsidRP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及</w:t>
            </w: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採購流程、部署方案；各項齊備後開始開發</w:t>
            </w:r>
          </w:p>
        </w:tc>
      </w:tr>
      <w:tr w:rsidR="005B5D90" w:rsidRPr="00D137AF" w14:paraId="71F1B0FD" w14:textId="77777777" w:rsidTr="00944212">
        <w:trPr>
          <w:cantSplit/>
          <w:trHeight w:val="841"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ED269" w14:textId="540813A0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2026年11月</w:t>
            </w:r>
            <w:r w:rsidR="00944212"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br/>
            </w:r>
            <w:r w:rsidRPr="00944212">
              <w:rPr>
                <w:rFonts w:ascii="SimHei" w:eastAsia="SimHei" w:hAnsi="SimHei"/>
                <w:sz w:val="24"/>
                <w:szCs w:val="24"/>
              </w:rPr>
              <w:t>至2027年1月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ABF17" w14:textId="77777777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完成登入；四級審批於測試環境跑通</w:t>
            </w:r>
          </w:p>
        </w:tc>
      </w:tr>
      <w:tr w:rsidR="005B5D90" w:rsidRPr="00D137AF" w14:paraId="6E27FC2F" w14:textId="77777777" w:rsidTr="00944212">
        <w:trPr>
          <w:cantSplit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DFBB" w14:textId="77777777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2027年2月至3月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6F2A8" w14:textId="77777777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教師自行補錄資料；計分規則配置入系統；管理者可查閱開支；開展驗收</w:t>
            </w:r>
          </w:p>
        </w:tc>
      </w:tr>
      <w:tr w:rsidR="005B5D90" w:rsidRPr="00D137AF" w14:paraId="1EF65672" w14:textId="77777777" w:rsidTr="00944212">
        <w:trPr>
          <w:cantSplit/>
          <w:trHeight w:val="874"/>
        </w:trPr>
        <w:tc>
          <w:tcPr>
            <w:tcW w:w="2547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7F0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27929" w14:textId="71210465" w:rsidR="005B5D90" w:rsidRPr="00944212" w:rsidRDefault="00000000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/>
                <w:sz w:val="24"/>
                <w:szCs w:val="24"/>
              </w:rPr>
              <w:t>2027年4月</w:t>
            </w:r>
          </w:p>
        </w:tc>
        <w:tc>
          <w:tcPr>
            <w:tcW w:w="7091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7F0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EC487" w14:textId="258F90A8" w:rsidR="005B5D90" w:rsidRPr="00944212" w:rsidRDefault="00944212" w:rsidP="00944212">
            <w:pPr>
              <w:spacing w:before="40" w:after="40" w:line="360" w:lineRule="auto"/>
              <w:rPr>
                <w:rFonts w:ascii="SimHei" w:eastAsia="SimHei" w:hAnsi="SimHei"/>
                <w:sz w:val="24"/>
                <w:szCs w:val="24"/>
                <w:lang w:eastAsia="zh-TW"/>
              </w:rPr>
            </w:pPr>
            <w:r w:rsidRPr="00944212">
              <w:rPr>
                <w:rFonts w:ascii="SimHei" w:eastAsia="SimHei" w:hAnsi="SimHei" w:hint="eastAsia"/>
                <w:sz w:val="24"/>
                <w:szCs w:val="24"/>
                <w:lang w:eastAsia="zh-TW"/>
              </w:rPr>
              <w:t>完成用戶培訓，首</w:t>
            </w:r>
            <w:r w:rsidRPr="00944212">
              <w:rPr>
                <w:rFonts w:ascii="SimHei" w:eastAsia="SimHei" w:hAnsi="SimHei"/>
                <w:sz w:val="24"/>
                <w:szCs w:val="24"/>
                <w:lang w:eastAsia="zh-TW"/>
              </w:rPr>
              <w:t>期交付</w:t>
            </w:r>
          </w:p>
        </w:tc>
      </w:tr>
    </w:tbl>
    <w:p w14:paraId="6B5F205D" w14:textId="77777777" w:rsidR="00F455C1" w:rsidRPr="00D137AF" w:rsidRDefault="00F455C1" w:rsidP="0049659F">
      <w:pPr>
        <w:spacing w:line="360" w:lineRule="auto"/>
        <w:rPr>
          <w:rFonts w:ascii="FangSong" w:eastAsia="FangSong" w:hAnsi="FangSong"/>
          <w:sz w:val="28"/>
          <w:szCs w:val="28"/>
          <w:lang w:eastAsia="zh-TW"/>
        </w:rPr>
      </w:pPr>
    </w:p>
    <w:sectPr w:rsidR="00F455C1" w:rsidRPr="00D137AF">
      <w:footerReference w:type="even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B89C8F" w14:textId="77777777" w:rsidR="00077CDD" w:rsidRDefault="00077CDD" w:rsidP="00944212">
      <w:r>
        <w:separator/>
      </w:r>
    </w:p>
  </w:endnote>
  <w:endnote w:type="continuationSeparator" w:id="0">
    <w:p w14:paraId="67C8B83C" w14:textId="77777777" w:rsidR="00077CDD" w:rsidRDefault="00077CDD" w:rsidP="00944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  <w:font w:name="FangSong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235166246"/>
      <w:docPartObj>
        <w:docPartGallery w:val="Page Numbers (Bottom of Page)"/>
        <w:docPartUnique/>
      </w:docPartObj>
    </w:sdtPr>
    <w:sdtContent>
      <w:p w14:paraId="0FA03E09" w14:textId="58E4C398" w:rsidR="00944212" w:rsidRDefault="00944212" w:rsidP="00F47F0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EF3658D" w14:textId="77777777" w:rsidR="00944212" w:rsidRDefault="009442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96816352"/>
      <w:docPartObj>
        <w:docPartGallery w:val="Page Numbers (Bottom of Page)"/>
        <w:docPartUnique/>
      </w:docPartObj>
    </w:sdtPr>
    <w:sdtContent>
      <w:p w14:paraId="50B76F47" w14:textId="798A83ED" w:rsidR="00944212" w:rsidRDefault="00944212" w:rsidP="00F47F0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7DF5B51" w14:textId="77777777" w:rsidR="00944212" w:rsidRDefault="009442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B40FA5" w14:textId="77777777" w:rsidR="00077CDD" w:rsidRDefault="00077CDD" w:rsidP="00944212">
      <w:r>
        <w:separator/>
      </w:r>
    </w:p>
  </w:footnote>
  <w:footnote w:type="continuationSeparator" w:id="0">
    <w:p w14:paraId="2CCD4216" w14:textId="77777777" w:rsidR="00077CDD" w:rsidRDefault="00077CDD" w:rsidP="00944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16604"/>
    <w:multiLevelType w:val="hybridMultilevel"/>
    <w:tmpl w:val="CB6A4700"/>
    <w:lvl w:ilvl="0" w:tplc="26F4EC96">
      <w:start w:val="1"/>
      <w:numFmt w:val="decimal"/>
      <w:lvlText w:val="%1."/>
      <w:lvlJc w:val="left"/>
      <w:pPr>
        <w:ind w:left="480" w:hanging="360"/>
      </w:pPr>
    </w:lvl>
    <w:lvl w:ilvl="1" w:tplc="B4A828FA">
      <w:numFmt w:val="decimal"/>
      <w:lvlText w:val=""/>
      <w:lvlJc w:val="left"/>
    </w:lvl>
    <w:lvl w:ilvl="2" w:tplc="4E56A32E">
      <w:numFmt w:val="decimal"/>
      <w:lvlText w:val=""/>
      <w:lvlJc w:val="left"/>
    </w:lvl>
    <w:lvl w:ilvl="3" w:tplc="BDE69FB8">
      <w:numFmt w:val="decimal"/>
      <w:lvlText w:val=""/>
      <w:lvlJc w:val="left"/>
    </w:lvl>
    <w:lvl w:ilvl="4" w:tplc="E7ECF4A0">
      <w:numFmt w:val="decimal"/>
      <w:lvlText w:val=""/>
      <w:lvlJc w:val="left"/>
    </w:lvl>
    <w:lvl w:ilvl="5" w:tplc="6974F102">
      <w:numFmt w:val="decimal"/>
      <w:lvlText w:val=""/>
      <w:lvlJc w:val="left"/>
    </w:lvl>
    <w:lvl w:ilvl="6" w:tplc="59A20C12">
      <w:numFmt w:val="decimal"/>
      <w:lvlText w:val=""/>
      <w:lvlJc w:val="left"/>
    </w:lvl>
    <w:lvl w:ilvl="7" w:tplc="7A8CBA44">
      <w:numFmt w:val="decimal"/>
      <w:lvlText w:val=""/>
      <w:lvlJc w:val="left"/>
    </w:lvl>
    <w:lvl w:ilvl="8" w:tplc="758AC40C">
      <w:numFmt w:val="decimal"/>
      <w:lvlText w:val=""/>
      <w:lvlJc w:val="left"/>
    </w:lvl>
  </w:abstractNum>
  <w:abstractNum w:abstractNumId="1" w15:restartNumberingAfterBreak="0">
    <w:nsid w:val="04305AF5"/>
    <w:multiLevelType w:val="hybridMultilevel"/>
    <w:tmpl w:val="45288A50"/>
    <w:lvl w:ilvl="0" w:tplc="8FE245E2">
      <w:start w:val="1"/>
      <w:numFmt w:val="bullet"/>
      <w:lvlText w:val="•"/>
      <w:lvlJc w:val="left"/>
      <w:pPr>
        <w:ind w:left="480" w:hanging="360"/>
      </w:pPr>
    </w:lvl>
    <w:lvl w:ilvl="1" w:tplc="71B0DB2E">
      <w:numFmt w:val="decimal"/>
      <w:lvlText w:val=""/>
      <w:lvlJc w:val="left"/>
    </w:lvl>
    <w:lvl w:ilvl="2" w:tplc="F50C5D10">
      <w:numFmt w:val="decimal"/>
      <w:lvlText w:val=""/>
      <w:lvlJc w:val="left"/>
    </w:lvl>
    <w:lvl w:ilvl="3" w:tplc="BC28DD78">
      <w:numFmt w:val="decimal"/>
      <w:lvlText w:val=""/>
      <w:lvlJc w:val="left"/>
    </w:lvl>
    <w:lvl w:ilvl="4" w:tplc="07720230">
      <w:numFmt w:val="decimal"/>
      <w:lvlText w:val=""/>
      <w:lvlJc w:val="left"/>
    </w:lvl>
    <w:lvl w:ilvl="5" w:tplc="3C526E26">
      <w:numFmt w:val="decimal"/>
      <w:lvlText w:val=""/>
      <w:lvlJc w:val="left"/>
    </w:lvl>
    <w:lvl w:ilvl="6" w:tplc="04AA60F4">
      <w:numFmt w:val="decimal"/>
      <w:lvlText w:val=""/>
      <w:lvlJc w:val="left"/>
    </w:lvl>
    <w:lvl w:ilvl="7" w:tplc="F474ABF6">
      <w:numFmt w:val="decimal"/>
      <w:lvlText w:val=""/>
      <w:lvlJc w:val="left"/>
    </w:lvl>
    <w:lvl w:ilvl="8" w:tplc="69403738">
      <w:numFmt w:val="decimal"/>
      <w:lvlText w:val=""/>
      <w:lvlJc w:val="left"/>
    </w:lvl>
  </w:abstractNum>
  <w:abstractNum w:abstractNumId="2" w15:restartNumberingAfterBreak="0">
    <w:nsid w:val="517F4AC4"/>
    <w:multiLevelType w:val="hybridMultilevel"/>
    <w:tmpl w:val="F8A2ECC0"/>
    <w:lvl w:ilvl="0" w:tplc="1B10894A">
      <w:start w:val="1"/>
      <w:numFmt w:val="bullet"/>
      <w:lvlText w:val="●"/>
      <w:lvlJc w:val="left"/>
      <w:pPr>
        <w:ind w:left="720" w:hanging="360"/>
      </w:pPr>
    </w:lvl>
    <w:lvl w:ilvl="1" w:tplc="4CB29B52">
      <w:start w:val="1"/>
      <w:numFmt w:val="bullet"/>
      <w:lvlText w:val="○"/>
      <w:lvlJc w:val="left"/>
      <w:pPr>
        <w:ind w:left="1440" w:hanging="360"/>
      </w:pPr>
    </w:lvl>
    <w:lvl w:ilvl="2" w:tplc="413E6C74">
      <w:start w:val="1"/>
      <w:numFmt w:val="bullet"/>
      <w:lvlText w:val="■"/>
      <w:lvlJc w:val="left"/>
      <w:pPr>
        <w:ind w:left="2160" w:hanging="360"/>
      </w:pPr>
    </w:lvl>
    <w:lvl w:ilvl="3" w:tplc="000E7C06">
      <w:start w:val="1"/>
      <w:numFmt w:val="bullet"/>
      <w:lvlText w:val="●"/>
      <w:lvlJc w:val="left"/>
      <w:pPr>
        <w:ind w:left="2880" w:hanging="360"/>
      </w:pPr>
    </w:lvl>
    <w:lvl w:ilvl="4" w:tplc="7C789C32">
      <w:start w:val="1"/>
      <w:numFmt w:val="bullet"/>
      <w:lvlText w:val="○"/>
      <w:lvlJc w:val="left"/>
      <w:pPr>
        <w:ind w:left="3600" w:hanging="360"/>
      </w:pPr>
    </w:lvl>
    <w:lvl w:ilvl="5" w:tplc="A0AEDE40">
      <w:start w:val="1"/>
      <w:numFmt w:val="bullet"/>
      <w:lvlText w:val="■"/>
      <w:lvlJc w:val="left"/>
      <w:pPr>
        <w:ind w:left="4320" w:hanging="360"/>
      </w:pPr>
    </w:lvl>
    <w:lvl w:ilvl="6" w:tplc="FB940DA4">
      <w:start w:val="1"/>
      <w:numFmt w:val="bullet"/>
      <w:lvlText w:val="●"/>
      <w:lvlJc w:val="left"/>
      <w:pPr>
        <w:ind w:left="5040" w:hanging="360"/>
      </w:pPr>
    </w:lvl>
    <w:lvl w:ilvl="7" w:tplc="D2E40E12">
      <w:start w:val="1"/>
      <w:numFmt w:val="bullet"/>
      <w:lvlText w:val="●"/>
      <w:lvlJc w:val="left"/>
      <w:pPr>
        <w:ind w:left="5760" w:hanging="360"/>
      </w:pPr>
    </w:lvl>
    <w:lvl w:ilvl="8" w:tplc="2BCECE1C">
      <w:start w:val="1"/>
      <w:numFmt w:val="bullet"/>
      <w:lvlText w:val="●"/>
      <w:lvlJc w:val="left"/>
      <w:pPr>
        <w:ind w:left="6480" w:hanging="360"/>
      </w:pPr>
    </w:lvl>
  </w:abstractNum>
  <w:num w:numId="1" w16cid:durableId="1829514037">
    <w:abstractNumId w:val="2"/>
    <w:lvlOverride w:ilvl="0">
      <w:startOverride w:val="1"/>
    </w:lvlOverride>
  </w:num>
  <w:num w:numId="2" w16cid:durableId="1955791649">
    <w:abstractNumId w:val="0"/>
    <w:lvlOverride w:ilvl="0">
      <w:startOverride w:val="1"/>
    </w:lvlOverride>
  </w:num>
  <w:num w:numId="3" w16cid:durableId="21181384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D90"/>
    <w:rsid w:val="00006A37"/>
    <w:rsid w:val="00077CDD"/>
    <w:rsid w:val="00261C03"/>
    <w:rsid w:val="0030065B"/>
    <w:rsid w:val="00307E54"/>
    <w:rsid w:val="0049659F"/>
    <w:rsid w:val="004D16AB"/>
    <w:rsid w:val="005B5D90"/>
    <w:rsid w:val="0062668F"/>
    <w:rsid w:val="007D458C"/>
    <w:rsid w:val="00944212"/>
    <w:rsid w:val="00D137AF"/>
    <w:rsid w:val="00F455C1"/>
    <w:rsid w:val="00F4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FBB7A3"/>
  <w15:docId w15:val="{0B4159B8-E9FB-CB4E-B0AC-F5BFD0617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Microsoft JhengHei" w:eastAsia="Microsoft JhengHei" w:hAnsi="Microsoft JhengHei" w:cs="Microsoft JhengHei"/>
        <w:sz w:val="22"/>
        <w:szCs w:val="22"/>
        <w:lang w:val="en-MO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137A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4421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4212"/>
  </w:style>
  <w:style w:type="paragraph" w:styleId="Footer">
    <w:name w:val="footer"/>
    <w:basedOn w:val="Normal"/>
    <w:link w:val="FooterChar"/>
    <w:uiPriority w:val="99"/>
    <w:unhideWhenUsed/>
    <w:rsid w:val="0094421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4212"/>
  </w:style>
  <w:style w:type="character" w:styleId="PageNumber">
    <w:name w:val="page number"/>
    <w:basedOn w:val="DefaultParagraphFont"/>
    <w:uiPriority w:val="99"/>
    <w:semiHidden/>
    <w:unhideWhenUsed/>
    <w:rsid w:val="009442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5</cp:revision>
  <dcterms:created xsi:type="dcterms:W3CDTF">2026-09-22T15:38:00Z</dcterms:created>
  <dcterms:modified xsi:type="dcterms:W3CDTF">2026-09-22T17:01:00Z</dcterms:modified>
</cp:coreProperties>
</file>