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42" w:rsidRDefault="00985242" w:rsidP="00985242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>If you’re not setting content disposition</w:t>
      </w:r>
    </w:p>
    <w:p w:rsidR="00985242" w:rsidRDefault="00985242" w:rsidP="00985242">
      <w:r>
        <w:t>IE 8</w:t>
      </w:r>
      <w:proofErr w:type="gramStart"/>
      <w:r>
        <w:t>,9,etc</w:t>
      </w:r>
      <w:proofErr w:type="gramEnd"/>
      <w:r>
        <w:t xml:space="preserve"> will all run HTML content.</w:t>
      </w:r>
    </w:p>
    <w:p w:rsidR="00985242" w:rsidRPr="00985242" w:rsidRDefault="00985242" w:rsidP="00985242">
      <w:r w:rsidRPr="00985242">
        <w:t>Start doing it immediately.</w:t>
      </w:r>
    </w:p>
    <w:p w:rsidR="00651DD2" w:rsidRDefault="00651DD2" w:rsidP="00651DD2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>Be wary accepting .HTM/HTML files</w:t>
      </w:r>
    </w:p>
    <w:p w:rsidR="00651DD2" w:rsidRDefault="00651DD2" w:rsidP="00651DD2"/>
    <w:p w:rsidR="00651DD2" w:rsidRPr="00651DD2" w:rsidRDefault="00651DD2" w:rsidP="00651DD2">
      <w:r>
        <w:t xml:space="preserve">Can run scripts in IE 8. Mitigate with </w:t>
      </w:r>
      <w:r w:rsidRPr="00651DD2">
        <w:t>X-Download-Options</w:t>
      </w:r>
    </w:p>
    <w:p w:rsidR="00985242" w:rsidRPr="00985242" w:rsidRDefault="00985242" w:rsidP="00651DD2">
      <w:pPr>
        <w:pStyle w:val="Heading1"/>
        <w:numPr>
          <w:ilvl w:val="0"/>
          <w:numId w:val="2"/>
        </w:numPr>
        <w:rPr>
          <w:b/>
        </w:rPr>
      </w:pPr>
      <w:r w:rsidRPr="00985242">
        <w:rPr>
          <w:b/>
        </w:rPr>
        <w:t>If you’re supporting IE 8, be very wary of file uploads</w:t>
      </w:r>
    </w:p>
    <w:p w:rsidR="00651DD2" w:rsidRDefault="00651DD2" w:rsidP="00985242">
      <w:r>
        <w:t>C</w:t>
      </w:r>
      <w:r w:rsidR="00985242">
        <w:t>ontent disposition set.</w:t>
      </w:r>
    </w:p>
    <w:p w:rsidR="00651DD2" w:rsidRDefault="00651DD2" w:rsidP="00985242">
      <w:r>
        <w:t>Accepting .HTML files? You can run scripts in IE 8.</w:t>
      </w:r>
    </w:p>
    <w:p w:rsidR="00651DD2" w:rsidRDefault="00651DD2" w:rsidP="00985242"/>
    <w:p w:rsidR="00651DD2" w:rsidRDefault="00985242" w:rsidP="00985242">
      <w:r>
        <w:t xml:space="preserve"> </w:t>
      </w:r>
      <w:r w:rsidR="00651DD2">
        <w:t>If the server returns a content type it doesn’t know (application/octet-stream) or it is (text/plain), IE 8 will content type sniff.</w:t>
      </w:r>
    </w:p>
    <w:p w:rsidR="00985242" w:rsidRDefault="00985242" w:rsidP="00985242">
      <w:r>
        <w:t xml:space="preserve">We can upload .zip/.txt file and IE 8 will treat it as </w:t>
      </w:r>
      <w:proofErr w:type="gramStart"/>
      <w:r>
        <w:t>a</w:t>
      </w:r>
      <w:proofErr w:type="gramEnd"/>
      <w:r>
        <w:t xml:space="preserve"> .</w:t>
      </w:r>
      <w:proofErr w:type="spellStart"/>
      <w:r>
        <w:t>htm</w:t>
      </w:r>
      <w:proofErr w:type="spellEnd"/>
      <w:r>
        <w:t xml:space="preserve"> file.</w:t>
      </w:r>
    </w:p>
    <w:p w:rsidR="00985242" w:rsidRDefault="00651DD2" w:rsidP="00985242">
      <w:r>
        <w:t>Check mime type/file extensions</w:t>
      </w:r>
    </w:p>
    <w:p w:rsidR="00DA4D47" w:rsidRDefault="00DA4D47" w:rsidP="00985242"/>
    <w:p w:rsidR="00DA4D47" w:rsidRDefault="00DA4D47" w:rsidP="00985242"/>
    <w:p w:rsidR="00DA4D47" w:rsidRDefault="00DA4D47" w:rsidP="00985242"/>
    <w:p w:rsidR="00DA4D47" w:rsidRDefault="00DA4D47" w:rsidP="00DA4D47">
      <w:pPr>
        <w:pStyle w:val="Heading1"/>
      </w:pPr>
      <w:r>
        <w:t>Other gotchas</w:t>
      </w:r>
    </w:p>
    <w:p w:rsidR="00DA4D47" w:rsidRPr="00DA4D47" w:rsidRDefault="00DA4D47" w:rsidP="00DA4D47">
      <w:pPr>
        <w:pStyle w:val="Heading1"/>
      </w:pPr>
      <w:r w:rsidRPr="00DA4D47">
        <w:t>AutoComplete in a browser</w:t>
      </w:r>
    </w:p>
    <w:p w:rsidR="00DA4D47" w:rsidRDefault="00DA4D47" w:rsidP="00DA4D47">
      <w:pPr>
        <w:pStyle w:val="Heading1"/>
      </w:pPr>
      <w:r>
        <w:t xml:space="preserve">Cross domain </w:t>
      </w:r>
      <w:proofErr w:type="spellStart"/>
      <w:r>
        <w:t>javascript</w:t>
      </w:r>
      <w:proofErr w:type="spellEnd"/>
      <w:r>
        <w:t xml:space="preserve"> sources</w:t>
      </w:r>
    </w:p>
    <w:p w:rsidR="00DA4D47" w:rsidRDefault="00DA4D47" w:rsidP="00DA4D47">
      <w:r>
        <w:t>Cache-control / pragma</w:t>
      </w:r>
    </w:p>
    <w:p w:rsidR="00DA4D47" w:rsidRDefault="00DA4D47" w:rsidP="00DA4D47"/>
    <w:p w:rsidR="00DA4D47" w:rsidRDefault="00DA4D47" w:rsidP="00DA4D47"/>
    <w:p w:rsidR="00DA4D47" w:rsidRDefault="00DA4D47" w:rsidP="00DA4D47">
      <w:proofErr w:type="spellStart"/>
      <w:r>
        <w:t>Corss</w:t>
      </w:r>
      <w:proofErr w:type="spellEnd"/>
      <w:r>
        <w:t xml:space="preserve"> site request forgery</w:t>
      </w:r>
    </w:p>
    <w:p w:rsidR="00DA4D47" w:rsidRDefault="00DA4D47" w:rsidP="00DA4D47"/>
    <w:p w:rsidR="00DA4D47" w:rsidRDefault="00DA4D47" w:rsidP="00DA4D47">
      <w:r>
        <w:t xml:space="preserve">How to work around? </w:t>
      </w:r>
    </w:p>
    <w:p w:rsidR="00DA4D47" w:rsidRDefault="00DA4D47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0076A2" w:rsidRDefault="000076A2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0076A2" w:rsidRPr="008D109D" w:rsidRDefault="000076A2" w:rsidP="00DA4D47">
      <w:pPr>
        <w:rPr>
          <w:rFonts w:ascii="Georgia" w:hAnsi="Georgia"/>
          <w:b/>
          <w:color w:val="333333"/>
          <w:sz w:val="30"/>
          <w:szCs w:val="30"/>
          <w:shd w:val="clear" w:color="auto" w:fill="FFFFFF"/>
        </w:rPr>
      </w:pPr>
      <w:r w:rsidRPr="008D109D">
        <w:rPr>
          <w:rFonts w:ascii="Georgia" w:hAnsi="Georgia"/>
          <w:b/>
          <w:color w:val="333333"/>
          <w:sz w:val="30"/>
          <w:szCs w:val="30"/>
          <w:shd w:val="clear" w:color="auto" w:fill="FFFFFF"/>
        </w:rPr>
        <w:t>Error handling in MVC</w:t>
      </w:r>
    </w:p>
    <w:p w:rsidR="008D109D" w:rsidRDefault="008D109D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8D109D" w:rsidRDefault="008D109D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</w:rPr>
        <w:t>Validate input, encode output.</w:t>
      </w:r>
    </w:p>
    <w:p w:rsidR="00ED1273" w:rsidRDefault="00ED1273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ED1273" w:rsidRDefault="008D109D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How to ensure consistent validation? </w:t>
      </w:r>
    </w:p>
    <w:p w:rsidR="00ED1273" w:rsidRDefault="00ED1273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Use of </w:t>
      </w:r>
      <w:proofErr w:type="spellStart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ModelState.IsValid</w:t>
      </w:r>
      <w:proofErr w:type="spellEnd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. White list rather than black list.</w:t>
      </w:r>
    </w:p>
    <w:p w:rsidR="00ED1273" w:rsidRDefault="00ED1273" w:rsidP="00ED1273">
      <w:pPr>
        <w:rPr>
          <w:rFonts w:ascii="Georgia" w:hAnsi="Georgia"/>
          <w:b/>
          <w:color w:val="333333"/>
          <w:sz w:val="30"/>
          <w:szCs w:val="30"/>
          <w:shd w:val="clear" w:color="auto" w:fill="FFFFFF"/>
        </w:rPr>
      </w:pPr>
      <w:r>
        <w:rPr>
          <w:rFonts w:ascii="Georgia" w:hAnsi="Georgia"/>
          <w:b/>
          <w:color w:val="333333"/>
          <w:sz w:val="30"/>
          <w:szCs w:val="30"/>
          <w:shd w:val="clear" w:color="auto" w:fill="FFFFFF"/>
        </w:rPr>
        <w:t>Cross site request forgeries</w:t>
      </w:r>
    </w:p>
    <w:p w:rsidR="00ED1273" w:rsidRDefault="00ED1273" w:rsidP="00ED1273">
      <w:pPr>
        <w:rPr>
          <w:rFonts w:ascii="Georgia" w:hAnsi="Georgia"/>
          <w:b/>
          <w:color w:val="333333"/>
          <w:sz w:val="30"/>
          <w:szCs w:val="30"/>
          <w:shd w:val="clear" w:color="auto" w:fill="FFFFFF"/>
        </w:rPr>
      </w:pPr>
    </w:p>
    <w:p w:rsidR="00ED1273" w:rsidRPr="00ED1273" w:rsidRDefault="00ED1273" w:rsidP="00ED1273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ED1273">
        <w:rPr>
          <w:rFonts w:ascii="Georgia" w:hAnsi="Georgia"/>
          <w:color w:val="333333"/>
          <w:sz w:val="30"/>
          <w:szCs w:val="30"/>
          <w:shd w:val="clear" w:color="auto" w:fill="FFFFFF"/>
        </w:rPr>
        <w:t>Start thinking – how can I make this impossible to screw up?</w:t>
      </w:r>
    </w:p>
    <w:p w:rsidR="00ED1273" w:rsidRDefault="00ED1273" w:rsidP="00ED1273">
      <w:pPr>
        <w:pStyle w:val="ListParagraph"/>
        <w:numPr>
          <w:ilvl w:val="0"/>
          <w:numId w:val="5"/>
        </w:numPr>
        <w:rPr>
          <w:rFonts w:ascii="Georgia" w:hAnsi="Georgia"/>
          <w:color w:val="333333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RedirectUrl</w:t>
      </w:r>
      <w:proofErr w:type="spellEnd"/>
    </w:p>
    <w:p w:rsidR="00ED1273" w:rsidRDefault="00ED1273" w:rsidP="00ED1273"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Apply </w:t>
      </w:r>
    </w:p>
    <w:p w:rsidR="00ED1273" w:rsidRDefault="00ED1273" w:rsidP="00ED1273">
      <w:pPr>
        <w:pStyle w:val="ListParagraph"/>
        <w:numPr>
          <w:ilvl w:val="0"/>
          <w:numId w:val="4"/>
        </w:num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8F1006">
        <w:rPr>
          <w:rFonts w:ascii="Georgia" w:hAnsi="Georgia"/>
          <w:color w:val="333333"/>
          <w:sz w:val="30"/>
          <w:szCs w:val="30"/>
          <w:shd w:val="clear" w:color="auto" w:fill="FFFFFF"/>
        </w:rPr>
        <w:t>It might seem that you could rely on the checking the</w:t>
      </w:r>
      <w:r w:rsidRPr="008F1006"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proofErr w:type="spellStart"/>
      <w:r w:rsidRPr="008F1006">
        <w:rPr>
          <w:rStyle w:val="HTMLCode"/>
          <w:rFonts w:eastAsiaTheme="minorHAnsi"/>
          <w:color w:val="333333"/>
          <w:sz w:val="30"/>
          <w:szCs w:val="30"/>
          <w:shd w:val="clear" w:color="auto" w:fill="FFFFFF"/>
        </w:rPr>
        <w:t>Referer</w:t>
      </w:r>
      <w:proofErr w:type="spellEnd"/>
      <w:r w:rsidRPr="008F1006"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r w:rsidRPr="008F1006">
        <w:rPr>
          <w:rFonts w:ascii="Georgia" w:hAnsi="Georgia"/>
          <w:color w:val="333333"/>
          <w:sz w:val="30"/>
          <w:szCs w:val="30"/>
          <w:shd w:val="clear" w:color="auto" w:fill="FFFFFF"/>
        </w:rPr>
        <w:t>to prevent this attack, but some proxy servers etc… will strip out the</w:t>
      </w:r>
      <w:r w:rsidRPr="008F1006"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proofErr w:type="spellStart"/>
      <w:r w:rsidRPr="008F1006">
        <w:rPr>
          <w:rStyle w:val="HTMLCode"/>
          <w:rFonts w:eastAsiaTheme="minorHAnsi"/>
          <w:color w:val="333333"/>
          <w:sz w:val="30"/>
          <w:szCs w:val="30"/>
          <w:shd w:val="clear" w:color="auto" w:fill="FFFFFF"/>
        </w:rPr>
        <w:t>Referer</w:t>
      </w:r>
      <w:proofErr w:type="spellEnd"/>
      <w:r w:rsidRPr="008F1006"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r w:rsidRPr="008F1006">
        <w:rPr>
          <w:rFonts w:ascii="Georgia" w:hAnsi="Georgia"/>
          <w:color w:val="333333"/>
          <w:sz w:val="30"/>
          <w:szCs w:val="30"/>
          <w:shd w:val="clear" w:color="auto" w:fill="FFFFFF"/>
        </w:rPr>
        <w:t>field in order to maintain privacy. Also, there may be ways to spoof the</w:t>
      </w:r>
      <w:r w:rsidRPr="008F1006"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proofErr w:type="spellStart"/>
      <w:r w:rsidRPr="008F1006">
        <w:rPr>
          <w:rStyle w:val="Emphasis"/>
          <w:rFonts w:ascii="Georgia" w:hAnsi="Georgia"/>
          <w:color w:val="333333"/>
          <w:sz w:val="30"/>
          <w:szCs w:val="30"/>
          <w:shd w:val="clear" w:color="auto" w:fill="FFFFFF"/>
        </w:rPr>
        <w:t>Referer</w:t>
      </w:r>
      <w:proofErr w:type="spellEnd"/>
      <w:r w:rsidRPr="008F1006"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r w:rsidRPr="008F1006"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field. </w:t>
      </w:r>
    </w:p>
    <w:p w:rsidR="00ED1273" w:rsidRPr="00ED1273" w:rsidRDefault="00ED1273" w:rsidP="00ED1273">
      <w:pPr>
        <w:pStyle w:val="ListParagraph"/>
        <w:numPr>
          <w:ilvl w:val="0"/>
          <w:numId w:val="4"/>
        </w:num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8F1006">
        <w:rPr>
          <w:rFonts w:ascii="Georgia" w:hAnsi="Georgia"/>
          <w:color w:val="333333"/>
          <w:sz w:val="30"/>
          <w:szCs w:val="30"/>
          <w:shd w:val="clear" w:color="auto" w:fill="FFFFFF"/>
        </w:rPr>
        <w:t>Another mitigation is to constantly change the URL used for performing sensitive operations like this.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AntiForgeryToken</w:t>
      </w:r>
      <w:proofErr w:type="spellEnd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, but apply it globally.</w:t>
      </w:r>
    </w:p>
    <w:p w:rsidR="00ED1273" w:rsidRDefault="00ED1273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ED1273" w:rsidRPr="00ED1273" w:rsidRDefault="00ED1273" w:rsidP="00DA4D47">
      <w:pPr>
        <w:rPr>
          <w:rFonts w:ascii="Georgia" w:hAnsi="Georgia"/>
          <w:b/>
          <w:color w:val="333333"/>
          <w:sz w:val="30"/>
          <w:szCs w:val="30"/>
          <w:shd w:val="clear" w:color="auto" w:fill="FFFFFF"/>
        </w:rPr>
      </w:pPr>
      <w:r w:rsidRPr="00ED1273">
        <w:rPr>
          <w:rFonts w:ascii="Georgia" w:hAnsi="Georgia"/>
          <w:b/>
          <w:color w:val="333333"/>
          <w:sz w:val="30"/>
          <w:szCs w:val="30"/>
          <w:shd w:val="clear" w:color="auto" w:fill="FFFFFF"/>
        </w:rPr>
        <w:t>Next step:</w:t>
      </w:r>
      <w:r>
        <w:rPr>
          <w:rFonts w:ascii="Georgia" w:hAnsi="Georgia"/>
          <w:b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b/>
          <w:color w:val="333333"/>
          <w:sz w:val="30"/>
          <w:szCs w:val="30"/>
          <w:shd w:val="clear" w:color="auto" w:fill="FFFFFF"/>
        </w:rPr>
        <w:t>Hijax</w:t>
      </w:r>
      <w:proofErr w:type="spellEnd"/>
    </w:p>
    <w:p w:rsidR="008D109D" w:rsidRDefault="008D109D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Don’t rely on </w:t>
      </w:r>
      <w:proofErr w:type="spellStart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ModelState.IsValid</w:t>
      </w:r>
      <w:proofErr w:type="spellEnd"/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 everywhere.</w:t>
      </w:r>
      <w:r w:rsidR="00ED1273"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 By convention – use AJAX, validate all input on non-GET actions. Return standard JSON model.</w:t>
      </w:r>
    </w:p>
    <w:p w:rsidR="00ED1273" w:rsidRDefault="00ED1273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bookmarkStart w:id="0" w:name="_GoBack"/>
      <w:bookmarkEnd w:id="0"/>
    </w:p>
    <w:p w:rsidR="00ED1273" w:rsidRDefault="00ED1273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ED1273" w:rsidRPr="00ED1273" w:rsidRDefault="00ED1273" w:rsidP="00DA4D47">
      <w:pPr>
        <w:rPr>
          <w:rFonts w:ascii="Georgia" w:hAnsi="Georgia"/>
          <w:b/>
          <w:color w:val="333333"/>
          <w:sz w:val="30"/>
          <w:szCs w:val="30"/>
          <w:shd w:val="clear" w:color="auto" w:fill="FFFFFF"/>
        </w:rPr>
      </w:pPr>
      <w:r>
        <w:rPr>
          <w:rFonts w:ascii="Georgia" w:hAnsi="Georgia"/>
          <w:b/>
          <w:color w:val="333333"/>
          <w:sz w:val="30"/>
          <w:szCs w:val="30"/>
          <w:shd w:val="clear" w:color="auto" w:fill="FFFFFF"/>
        </w:rPr>
        <w:t>Consistency and conventions are king – don’t rely on remembering to do it.</w:t>
      </w:r>
    </w:p>
    <w:p w:rsidR="00ED1273" w:rsidRDefault="00ED1273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1932AE" w:rsidRDefault="001932AE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8D109D" w:rsidRPr="00DA4D47" w:rsidRDefault="008D109D" w:rsidP="00DA4D47"/>
    <w:p w:rsidR="00DA4D47" w:rsidRPr="00DA4D47" w:rsidRDefault="00DA4D47" w:rsidP="00DA4D47"/>
    <w:p w:rsidR="00DA4D47" w:rsidRPr="00985242" w:rsidRDefault="00DA4D47" w:rsidP="00985242"/>
    <w:sectPr w:rsidR="00DA4D47" w:rsidRPr="0098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B3B33"/>
    <w:multiLevelType w:val="hybridMultilevel"/>
    <w:tmpl w:val="800496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F4B6D"/>
    <w:multiLevelType w:val="hybridMultilevel"/>
    <w:tmpl w:val="1190164C"/>
    <w:lvl w:ilvl="0" w:tplc="5E90493C">
      <w:start w:val="10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D5657"/>
    <w:multiLevelType w:val="hybridMultilevel"/>
    <w:tmpl w:val="800496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93208"/>
    <w:multiLevelType w:val="hybridMultilevel"/>
    <w:tmpl w:val="1E120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51546"/>
    <w:multiLevelType w:val="hybridMultilevel"/>
    <w:tmpl w:val="6A3AA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42"/>
    <w:rsid w:val="000076A2"/>
    <w:rsid w:val="001932AE"/>
    <w:rsid w:val="0057543B"/>
    <w:rsid w:val="00651DD2"/>
    <w:rsid w:val="006A2301"/>
    <w:rsid w:val="008D109D"/>
    <w:rsid w:val="008F1006"/>
    <w:rsid w:val="00985242"/>
    <w:rsid w:val="009B5776"/>
    <w:rsid w:val="00D7093B"/>
    <w:rsid w:val="00DA4D47"/>
    <w:rsid w:val="00ED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7F943-79A9-484C-801F-0CAAC129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A4D47"/>
  </w:style>
  <w:style w:type="character" w:styleId="HTMLCode">
    <w:name w:val="HTML Code"/>
    <w:basedOn w:val="DefaultParagraphFont"/>
    <w:uiPriority w:val="99"/>
    <w:semiHidden/>
    <w:unhideWhenUsed/>
    <w:rsid w:val="00DA4D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4D47"/>
    <w:rPr>
      <w:i/>
      <w:iCs/>
    </w:rPr>
  </w:style>
  <w:style w:type="paragraph" w:styleId="ListParagraph">
    <w:name w:val="List Paragraph"/>
    <w:basedOn w:val="Normal"/>
    <w:uiPriority w:val="34"/>
    <w:qFormat/>
    <w:rsid w:val="008F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Crowley</dc:creator>
  <cp:keywords/>
  <dc:description/>
  <cp:lastModifiedBy>James Crowley</cp:lastModifiedBy>
  <cp:revision>5</cp:revision>
  <dcterms:created xsi:type="dcterms:W3CDTF">2014-05-08T11:32:00Z</dcterms:created>
  <dcterms:modified xsi:type="dcterms:W3CDTF">2014-05-08T15:46:00Z</dcterms:modified>
</cp:coreProperties>
</file>