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C2C5E"/>
          <w:sz w:val="56"/>
          <w:szCs w:val="56"/>
        </w:rPr>
        <w:t xml:space="preserve">VeilCode</w:t>
      </w:r>
    </w:p>
    <w:p>
      <w:pPr>
        <w:spacing w:after="48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Official User Guide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What is VeilCode?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VeilCode is a rule-based cipher system where messages are hidden inside structured symbol groups. A message has two parts: a pattern and a keyword. Neither part alone reveals the message — you need both to decode it.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Message Format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Every VeilCode message follows this structure:</w:t>
      </w:r>
    </w:p>
    <w:p>
      <w:pPr>
        <w:spacing w:after="120"/>
      </w:pPr>
      <w:r>
        <w:t xml:space="preserve"/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/[group1][group2][group3].../ keyword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Example: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/[hju][oif]/ &amp;^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Each bracket [ ] contains a set of possible letters. The keyword tells you which letter to pick from each group.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The Symbol Key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Each symbol in the keyword maps to a position number, which selects a letter from its group: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Symbol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Picks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&amp;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1st letter in group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^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2nd letter in group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3rd letter in group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@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4th letter in group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5th letter in group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6th letter in group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!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7th letter in group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(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8th letter in group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9th letter in group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Groups can have up to 9 letters. If a group has fewer letters than the position selected, the message is invalid.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How to Decode a Message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Write out the groups and identify each letter by position.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Read the keyword left to right, one symbol per group.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For each group, use the symbol to pick the letter at that position.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Combine the selected letters to form the decoded message.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Decoding Example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Message: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/[hju][oif]/ &amp;^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Step 1 — identify the groups: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Group 1 = h, j, u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Group 2 = o, i, f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Step 2 — read the keyword: &amp;^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Group 1 → &amp; → position 1 → 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Group 2 → ^ → position 2 → i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Result: “hi”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Key Concepts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Symbols have no meaning on their own — only as part of a keyword.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pattern is the veil. The keyword lifts 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same pattern can decode to different messages with different keywords.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Unused keyword symbols (when there are fewer groups than symbols) are ignored.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Tips for Encoding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Fill groups with decoy letters to obscure the real ones.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Keep groups roughly the same length to avoid giving away position clues.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Share the keyword through a separate, secure channel.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Use longer keywords with more varied symbols for harder-to-guess messages.</w:t>
      </w:r>
    </w:p>
    <w:p>
      <w:pPr>
        <w:spacing w:after="12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VeilCode — the pattern is the veil, the keyword lifts it.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C2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2C5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2026-04-22T22:37:37.374Z</dcterms:created>
  <dcterms:modified xsi:type="dcterms:W3CDTF">2026-04-22T22:37:37.375Z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