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Lecturer Survey</w:t>
      </w:r>
    </w:p>
    <w:p>
      <w:pPr>
        <w:pStyle w:val="ListParagraph"/>
        <w:ind w:left="0" w:right="0" w:hanging="0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467"/>
        <w:gridCol w:w="467"/>
        <w:gridCol w:w="468"/>
        <w:gridCol w:w="2"/>
        <w:gridCol w:w="465"/>
        <w:gridCol w:w="469"/>
        <w:gridCol w:w="467"/>
        <w:gridCol w:w="469"/>
        <w:gridCol w:w="3"/>
        <w:gridCol w:w="464"/>
        <w:gridCol w:w="469"/>
        <w:gridCol w:w="4"/>
        <w:gridCol w:w="463"/>
        <w:gridCol w:w="470"/>
        <w:gridCol w:w="6"/>
        <w:gridCol w:w="462"/>
        <w:gridCol w:w="468"/>
        <w:gridCol w:w="468"/>
        <w:gridCol w:w="468"/>
        <w:gridCol w:w="8"/>
        <w:gridCol w:w="460"/>
        <w:gridCol w:w="468"/>
        <w:gridCol w:w="469"/>
        <w:gridCol w:w="477"/>
      </w:tblGrid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Considering the current paper register system of attendance used at Goldsmiths: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registers take too long.</w:t>
            </w:r>
          </w:p>
        </w:tc>
      </w:tr>
      <w:tr>
        <w:trPr>
          <w:trHeight w:val="287" w:hRule="atLeast"/>
          <w:cantSplit w:val="false"/>
        </w:trPr>
        <w:tc>
          <w:tcPr>
            <w:tcW w:w="186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Agree</w:t>
            </w: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Agree</w:t>
            </w:r>
          </w:p>
        </w:tc>
        <w:tc>
          <w:tcPr>
            <w:tcW w:w="1876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Neither</w:t>
            </w:r>
          </w:p>
        </w:tc>
        <w:tc>
          <w:tcPr>
            <w:tcW w:w="187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Disagree</w:t>
            </w:r>
          </w:p>
        </w:tc>
        <w:tc>
          <w:tcPr>
            <w:tcW w:w="187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Disagree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registers are an accurate measure of attendance.</w:t>
            </w:r>
          </w:p>
        </w:tc>
      </w:tr>
      <w:tr>
        <w:trPr>
          <w:trHeight w:val="287" w:hRule="atLeast"/>
          <w:cantSplit w:val="false"/>
        </w:trPr>
        <w:tc>
          <w:tcPr>
            <w:tcW w:w="186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Agree</w:t>
            </w: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Agree</w:t>
            </w:r>
          </w:p>
        </w:tc>
        <w:tc>
          <w:tcPr>
            <w:tcW w:w="1876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Neither</w:t>
            </w:r>
          </w:p>
        </w:tc>
        <w:tc>
          <w:tcPr>
            <w:tcW w:w="187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Disagree</w:t>
            </w:r>
          </w:p>
        </w:tc>
        <w:tc>
          <w:tcPr>
            <w:tcW w:w="187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Disagree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registers are a distracting influence in a lecture.</w:t>
            </w:r>
          </w:p>
        </w:tc>
      </w:tr>
      <w:tr>
        <w:trPr>
          <w:trHeight w:val="287" w:hRule="atLeast"/>
          <w:cantSplit w:val="false"/>
        </w:trPr>
        <w:tc>
          <w:tcPr>
            <w:tcW w:w="186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Agree</w:t>
            </w: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Agree</w:t>
            </w:r>
          </w:p>
        </w:tc>
        <w:tc>
          <w:tcPr>
            <w:tcW w:w="1876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Neither</w:t>
            </w:r>
          </w:p>
        </w:tc>
        <w:tc>
          <w:tcPr>
            <w:tcW w:w="187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Disagree</w:t>
            </w:r>
          </w:p>
        </w:tc>
        <w:tc>
          <w:tcPr>
            <w:tcW w:w="187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Disagree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Registers are efficient.</w:t>
            </w:r>
          </w:p>
        </w:tc>
      </w:tr>
      <w:tr>
        <w:trPr>
          <w:trHeight w:val="287" w:hRule="atLeast"/>
          <w:cantSplit w:val="false"/>
        </w:trPr>
        <w:tc>
          <w:tcPr>
            <w:tcW w:w="186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Agree</w:t>
            </w: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Agree</w:t>
            </w:r>
          </w:p>
        </w:tc>
        <w:tc>
          <w:tcPr>
            <w:tcW w:w="1876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Neither</w:t>
            </w:r>
          </w:p>
        </w:tc>
        <w:tc>
          <w:tcPr>
            <w:tcW w:w="187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Disagree</w:t>
            </w:r>
          </w:p>
        </w:tc>
        <w:tc>
          <w:tcPr>
            <w:tcW w:w="187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Strongly Disagree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hat do you like about the </w:t>
            </w:r>
            <w:r>
              <w:rPr>
                <w:sz w:val="24"/>
                <w:szCs w:val="24"/>
              </w:rPr>
              <w:t xml:space="preserve">current </w:t>
            </w:r>
            <w:r>
              <w:rPr>
                <w:sz w:val="24"/>
                <w:szCs w:val="24"/>
              </w:rPr>
              <w:t xml:space="preserve">paper register </w:t>
            </w:r>
            <w:r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?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</w:t>
            </w:r>
            <w:r>
              <w:rPr>
                <w:sz w:val="24"/>
                <w:szCs w:val="24"/>
              </w:rPr>
              <w:t xml:space="preserve"> you dislike about the current paper register </w:t>
            </w:r>
            <w:r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?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would you change about the current system?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a scale of 1-10 how do you feel about the paper register </w:t>
            </w:r>
            <w:r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?</w:t>
            </w:r>
          </w:p>
        </w:tc>
      </w:tr>
      <w:tr>
        <w:trPr>
          <w:trHeight w:val="287" w:hRule="atLeast"/>
          <w:cantSplit w:val="false"/>
        </w:trPr>
        <w:tc>
          <w:tcPr>
            <w:tcW w:w="465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7" w:type="dxa"/>
            <w:gridSpan w:val="2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8" w:type="dxa"/>
            <w:gridSpan w:val="2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8" w:type="dxa"/>
            <w:gridSpan w:val="2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Considering an alternative registration system similar to the Oyster Card system implemented by the TFL: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comfortable are you with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Oyster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ard </w:t>
            </w:r>
            <w:r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?</w:t>
            </w:r>
          </w:p>
        </w:tc>
      </w:tr>
      <w:tr>
        <w:trPr>
          <w:trHeight w:val="287" w:hRule="atLeast"/>
          <w:cantSplit w:val="false"/>
        </w:trPr>
        <w:tc>
          <w:tcPr>
            <w:tcW w:w="1869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Very comfortable</w:t>
            </w: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comfortable</w:t>
            </w:r>
          </w:p>
        </w:tc>
        <w:tc>
          <w:tcPr>
            <w:tcW w:w="1876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Don’t Know</w:t>
            </w:r>
          </w:p>
        </w:tc>
        <w:tc>
          <w:tcPr>
            <w:tcW w:w="187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Uncomfortable</w:t>
            </w:r>
          </w:p>
        </w:tc>
        <w:tc>
          <w:tcPr>
            <w:tcW w:w="187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V. uncomfortable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720" w:right="0" w:hanging="72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Would a </w:t>
            </w:r>
            <w:r>
              <w:rPr>
                <w:sz w:val="24"/>
                <w:szCs w:val="24"/>
              </w:rPr>
              <w:t>registration system similar to the Oyster Card system</w:t>
            </w:r>
            <w:r>
              <w:rPr>
                <w:sz w:val="24"/>
                <w:szCs w:val="24"/>
              </w:rPr>
              <w:t xml:space="preserve"> be a good idea?</w:t>
            </w:r>
          </w:p>
        </w:tc>
      </w:tr>
      <w:tr>
        <w:trPr>
          <w:trHeight w:val="287" w:hRule="atLeast"/>
          <w:cantSplit w:val="false"/>
        </w:trPr>
        <w:tc>
          <w:tcPr>
            <w:tcW w:w="4679" w:type="dxa"/>
            <w:gridSpan w:val="13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4687" w:type="dxa"/>
            <w:gridSpan w:val="12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  <w:t>Explain: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think that this </w:t>
            </w:r>
            <w:r>
              <w:rPr>
                <w:sz w:val="24"/>
                <w:szCs w:val="24"/>
              </w:rPr>
              <w:t>system would be more efficient?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| No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Explain: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think this system would be more accurate than the existing one?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| No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Explain:</w:t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7" w:hRule="atLeast"/>
          <w:cantSplit w:val="false"/>
        </w:trPr>
        <w:tc>
          <w:tcPr>
            <w:tcW w:w="9366" w:type="dxa"/>
            <w:gridSpan w:val="25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8838e8"/>
    <w:basedOn w:val="DefaultParagraphFont"/>
    <w:rPr>
      <w:rFonts w:ascii="Calibri Light" w:hAnsi="Calibri Light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25eaa"/>
    <w:basedOn w:val="Normal"/>
    <w:pPr>
      <w:spacing w:before="0" w:after="16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8838e8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5eaa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2015-02-27T11:21:00Z</dcterms:created>
  <dc:creator>Zakaria Ahmed</dc:creator>
  <dc:language>en-GB</dc:language>
  <cp:lastModifiedBy>Zakaria Ahmed</cp:lastModifiedBy>
  <dcterms:modified xsi:type="dcterms:W3CDTF">2015-02-27T12:34:00Z</dcterms:modified>
  <cp:revision>1</cp:revision>
</cp:coreProperties>
</file>