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E930" w14:textId="77777777" w:rsidR="00A6059D" w:rsidRPr="00A6059D" w:rsidRDefault="00A6059D" w:rsidP="00A6059D">
      <w:pPr>
        <w:spacing w:line="480" w:lineRule="auto"/>
      </w:pPr>
      <w:r w:rsidRPr="00A6059D">
        <w:rPr>
          <w:b/>
          <w:bCs/>
        </w:rPr>
        <w:t>Louis James Delgado</w:t>
      </w:r>
      <w:r w:rsidRPr="00A6059D">
        <w:br/>
        <w:t>ITAI 2372 NLP</w:t>
      </w:r>
      <w:r w:rsidRPr="00A6059D">
        <w:br/>
        <w:t>Spring 2025</w:t>
      </w:r>
      <w:r w:rsidRPr="00A6059D">
        <w:br/>
        <w:t xml:space="preserve">Prof: Anna </w:t>
      </w:r>
      <w:proofErr w:type="spellStart"/>
      <w:r w:rsidRPr="00A6059D">
        <w:t>Devarakonda</w:t>
      </w:r>
      <w:proofErr w:type="spellEnd"/>
    </w:p>
    <w:p w14:paraId="096D99BA" w14:textId="77777777" w:rsidR="00A6059D" w:rsidRPr="00A6059D" w:rsidRDefault="00A6059D" w:rsidP="00A6059D">
      <w:pPr>
        <w:spacing w:line="480" w:lineRule="auto"/>
        <w:rPr>
          <w:b/>
          <w:bCs/>
        </w:rPr>
      </w:pPr>
      <w:r w:rsidRPr="00A6059D">
        <w:rPr>
          <w:b/>
          <w:bCs/>
        </w:rPr>
        <w:t>ChatGPT Fraud: Understanding and Mitigating AI-Driven Threats</w:t>
      </w:r>
    </w:p>
    <w:p w14:paraId="4CAF2C64" w14:textId="77777777" w:rsidR="00A6059D" w:rsidRPr="00A6059D" w:rsidRDefault="00A6059D" w:rsidP="00A6059D">
      <w:pPr>
        <w:spacing w:line="480" w:lineRule="auto"/>
        <w:rPr>
          <w:b/>
          <w:bCs/>
        </w:rPr>
      </w:pPr>
      <w:r w:rsidRPr="00A6059D">
        <w:rPr>
          <w:b/>
          <w:bCs/>
        </w:rPr>
        <w:t>Introduction</w:t>
      </w:r>
    </w:p>
    <w:p w14:paraId="7746DE87" w14:textId="77777777" w:rsidR="00A6059D" w:rsidRPr="00A6059D" w:rsidRDefault="00A6059D" w:rsidP="00A6059D">
      <w:pPr>
        <w:spacing w:line="480" w:lineRule="auto"/>
      </w:pPr>
      <w:r w:rsidRPr="00A6059D">
        <w:t>The advent of advanced AI language models like ChatGPT has revolutionized various sectors by automating tasks and enhancing user interactions. However, this technological leap has also introduced new avenues for malicious activities. "ChatGPT fraud" encompasses deceptive practices where individuals exploit ChatGPT's capabilities for illicit purposes, including impersonation, phishing, and generating fraudulent content. This essay delves into the mechanics of ChatGPT fraud and outlines strategies businesses can employ to safeguard against such threats.</w:t>
      </w:r>
    </w:p>
    <w:p w14:paraId="74D3D7F4" w14:textId="77777777" w:rsidR="00A6059D" w:rsidRPr="00A6059D" w:rsidRDefault="00A6059D" w:rsidP="00A6059D">
      <w:pPr>
        <w:spacing w:line="480" w:lineRule="auto"/>
        <w:rPr>
          <w:b/>
          <w:bCs/>
        </w:rPr>
      </w:pPr>
      <w:r w:rsidRPr="00A6059D">
        <w:rPr>
          <w:b/>
          <w:bCs/>
        </w:rPr>
        <w:t>Mechanics of ChatGPT Fraud</w:t>
      </w:r>
    </w:p>
    <w:p w14:paraId="7E108FAB" w14:textId="77777777" w:rsidR="00A6059D" w:rsidRPr="00A6059D" w:rsidRDefault="00A6059D" w:rsidP="00A6059D">
      <w:pPr>
        <w:spacing w:line="480" w:lineRule="auto"/>
      </w:pPr>
      <w:r w:rsidRPr="00A6059D">
        <w:t>ChatGPT fraud manifests in several ways:</w:t>
      </w:r>
    </w:p>
    <w:p w14:paraId="5C647FD7" w14:textId="77777777" w:rsidR="00A6059D" w:rsidRPr="00A6059D" w:rsidRDefault="00A6059D" w:rsidP="00A6059D">
      <w:pPr>
        <w:numPr>
          <w:ilvl w:val="0"/>
          <w:numId w:val="3"/>
        </w:numPr>
        <w:spacing w:line="480" w:lineRule="auto"/>
      </w:pPr>
      <w:r w:rsidRPr="00A6059D">
        <w:rPr>
          <w:b/>
          <w:bCs/>
        </w:rPr>
        <w:t>Impersonation Scams</w:t>
      </w:r>
      <w:r w:rsidRPr="00A6059D">
        <w:t xml:space="preserve"> – Fraudsters utilize ChatGPT to mimic trusted entities, engaging with customers or employees to extract sensitive information or initiate unauthorized financial transactions.</w:t>
      </w:r>
    </w:p>
    <w:p w14:paraId="16894A87" w14:textId="77777777" w:rsidR="00A6059D" w:rsidRPr="00A6059D" w:rsidRDefault="00A6059D" w:rsidP="00A6059D">
      <w:pPr>
        <w:numPr>
          <w:ilvl w:val="0"/>
          <w:numId w:val="3"/>
        </w:numPr>
        <w:spacing w:line="480" w:lineRule="auto"/>
      </w:pPr>
      <w:r w:rsidRPr="00A6059D">
        <w:rPr>
          <w:b/>
          <w:bCs/>
        </w:rPr>
        <w:lastRenderedPageBreak/>
        <w:t>Malicious Content Generation</w:t>
      </w:r>
      <w:r w:rsidRPr="00A6059D">
        <w:t xml:space="preserve"> – ChatGPT is leveraged to produce deceptive content, such as fake reviews, misleading articles, or counterfeit advertisements, aiming to manipulate public perception or defraud consumers.</w:t>
      </w:r>
    </w:p>
    <w:p w14:paraId="2BFCD457" w14:textId="77777777" w:rsidR="00A6059D" w:rsidRPr="00A6059D" w:rsidRDefault="00A6059D" w:rsidP="00A6059D">
      <w:pPr>
        <w:numPr>
          <w:ilvl w:val="0"/>
          <w:numId w:val="3"/>
        </w:numPr>
        <w:spacing w:line="480" w:lineRule="auto"/>
      </w:pPr>
      <w:r w:rsidRPr="00A6059D">
        <w:rPr>
          <w:b/>
          <w:bCs/>
        </w:rPr>
        <w:t>Phishing Attacks</w:t>
      </w:r>
      <w:r w:rsidRPr="00A6059D">
        <w:t xml:space="preserve"> – The AI enables the crafting of sophisticated phishing messages tailored to specific individuals or organizations, increasing the likelihood of recipients divulging confidential data or downloading harmful software.</w:t>
      </w:r>
    </w:p>
    <w:p w14:paraId="1D6AE965" w14:textId="77777777" w:rsidR="00A6059D" w:rsidRPr="00A6059D" w:rsidRDefault="00A6059D" w:rsidP="00A6059D">
      <w:pPr>
        <w:numPr>
          <w:ilvl w:val="0"/>
          <w:numId w:val="3"/>
        </w:numPr>
        <w:spacing w:line="480" w:lineRule="auto"/>
      </w:pPr>
      <w:r w:rsidRPr="00A6059D">
        <w:rPr>
          <w:b/>
          <w:bCs/>
        </w:rPr>
        <w:t>Automated Fraudulent Transactions</w:t>
      </w:r>
      <w:r w:rsidRPr="00A6059D">
        <w:t xml:space="preserve"> – The AI’s capabilities can be harnessed to automate fraudulent activities, including the creation of fake accounts, fabrication of counterfeit documents, or execution of unauthorized financial transfers.</w:t>
      </w:r>
    </w:p>
    <w:p w14:paraId="29888EBA" w14:textId="77777777" w:rsidR="00A6059D" w:rsidRPr="00A6059D" w:rsidRDefault="00A6059D" w:rsidP="00A6059D">
      <w:pPr>
        <w:numPr>
          <w:ilvl w:val="0"/>
          <w:numId w:val="3"/>
        </w:numPr>
        <w:spacing w:line="480" w:lineRule="auto"/>
      </w:pPr>
      <w:r w:rsidRPr="00A6059D">
        <w:rPr>
          <w:b/>
          <w:bCs/>
        </w:rPr>
        <w:t>Social Engineering Exploitation</w:t>
      </w:r>
      <w:r w:rsidRPr="00A6059D">
        <w:t xml:space="preserve"> – ChatGPT can be exploited in social engineering schemes, where attackers manipulate individuals into performing actions or divulging confidential information by creating highly convincing and contextually relevant communications.</w:t>
      </w:r>
    </w:p>
    <w:p w14:paraId="76D83089" w14:textId="77777777" w:rsidR="00A6059D" w:rsidRPr="00A6059D" w:rsidRDefault="00A6059D" w:rsidP="00A6059D">
      <w:pPr>
        <w:spacing w:line="480" w:lineRule="auto"/>
        <w:rPr>
          <w:b/>
          <w:bCs/>
        </w:rPr>
      </w:pPr>
      <w:r w:rsidRPr="00A6059D">
        <w:rPr>
          <w:b/>
          <w:bCs/>
        </w:rPr>
        <w:t>Strategies for Business Protection</w:t>
      </w:r>
    </w:p>
    <w:p w14:paraId="5ECAF619" w14:textId="77777777" w:rsidR="00A6059D" w:rsidRPr="00A6059D" w:rsidRDefault="00A6059D" w:rsidP="00A6059D">
      <w:pPr>
        <w:spacing w:line="480" w:lineRule="auto"/>
      </w:pPr>
      <w:r w:rsidRPr="00A6059D">
        <w:t>To mitigate the risks associated with ChatGPT fraud, businesses should consider implementing the following measures:</w:t>
      </w:r>
    </w:p>
    <w:p w14:paraId="2B50005D" w14:textId="77777777" w:rsidR="00A6059D" w:rsidRPr="00A6059D" w:rsidRDefault="00A6059D" w:rsidP="00A6059D">
      <w:pPr>
        <w:numPr>
          <w:ilvl w:val="0"/>
          <w:numId w:val="4"/>
        </w:numPr>
        <w:spacing w:line="480" w:lineRule="auto"/>
      </w:pPr>
      <w:r w:rsidRPr="00A6059D">
        <w:rPr>
          <w:b/>
          <w:bCs/>
        </w:rPr>
        <w:t>Advanced Security Measures</w:t>
      </w:r>
      <w:r w:rsidRPr="00A6059D">
        <w:t xml:space="preserve"> – Employ robust security protocols, including cutting-edge encryption and tokenization techniques, to safeguard sensitive information and prevent unauthorized access. </w:t>
      </w:r>
      <w:r w:rsidRPr="00A6059D">
        <w:rPr>
          <w:i/>
          <w:iCs/>
        </w:rPr>
        <w:t xml:space="preserve">Encryption transforms data into unreadable code unless the recipient has the correct key, while tokenization </w:t>
      </w:r>
      <w:r w:rsidRPr="00A6059D">
        <w:rPr>
          <w:i/>
          <w:iCs/>
        </w:rPr>
        <w:lastRenderedPageBreak/>
        <w:t>replaces sensitive information with unique identifiers that have no exploitable value, ensuring protection against data breaches.</w:t>
      </w:r>
    </w:p>
    <w:p w14:paraId="372ABD1D" w14:textId="77777777" w:rsidR="00A6059D" w:rsidRPr="00A6059D" w:rsidRDefault="00A6059D" w:rsidP="00A6059D">
      <w:pPr>
        <w:numPr>
          <w:ilvl w:val="0"/>
          <w:numId w:val="4"/>
        </w:numPr>
        <w:spacing w:line="480" w:lineRule="auto"/>
      </w:pPr>
      <w:r w:rsidRPr="00A6059D">
        <w:rPr>
          <w:b/>
          <w:bCs/>
        </w:rPr>
        <w:t>Employee Training and Awareness</w:t>
      </w:r>
      <w:r w:rsidRPr="00A6059D">
        <w:t xml:space="preserve"> – Regularly educate employees about the potential threats posed by AI-driven fraud, emphasizing the importance of vigilance and adherence to security protocols.</w:t>
      </w:r>
    </w:p>
    <w:p w14:paraId="7DA5C664" w14:textId="77777777" w:rsidR="00A6059D" w:rsidRPr="00A6059D" w:rsidRDefault="00A6059D" w:rsidP="00A6059D">
      <w:pPr>
        <w:numPr>
          <w:ilvl w:val="0"/>
          <w:numId w:val="4"/>
        </w:numPr>
        <w:spacing w:line="480" w:lineRule="auto"/>
      </w:pPr>
      <w:r w:rsidRPr="00A6059D">
        <w:rPr>
          <w:b/>
          <w:bCs/>
        </w:rPr>
        <w:t>AI Monitoring Systems</w:t>
      </w:r>
      <w:r w:rsidRPr="00A6059D">
        <w:t xml:space="preserve"> – Implement AI-based monitoring tools that can detect unusual activities or content generation patterns indicative of fraudulent behavior.</w:t>
      </w:r>
    </w:p>
    <w:p w14:paraId="5BB8E7C2" w14:textId="77777777" w:rsidR="00A6059D" w:rsidRPr="00A6059D" w:rsidRDefault="00A6059D" w:rsidP="00A6059D">
      <w:pPr>
        <w:numPr>
          <w:ilvl w:val="0"/>
          <w:numId w:val="4"/>
        </w:numPr>
        <w:spacing w:line="480" w:lineRule="auto"/>
      </w:pPr>
      <w:r w:rsidRPr="00A6059D">
        <w:rPr>
          <w:b/>
          <w:bCs/>
        </w:rPr>
        <w:t>Regular Audits and Updates</w:t>
      </w:r>
      <w:r w:rsidRPr="00A6059D">
        <w:t xml:space="preserve"> – Conduct frequent security audits and ensure that all AI systems are updated with the latest protective measures to counter emerging threats.</w:t>
      </w:r>
    </w:p>
    <w:p w14:paraId="5F9FD9DD" w14:textId="77777777" w:rsidR="00A6059D" w:rsidRPr="00A6059D" w:rsidRDefault="00A6059D" w:rsidP="00A6059D">
      <w:pPr>
        <w:numPr>
          <w:ilvl w:val="0"/>
          <w:numId w:val="4"/>
        </w:numPr>
        <w:spacing w:line="480" w:lineRule="auto"/>
      </w:pPr>
      <w:r w:rsidRPr="00A6059D">
        <w:rPr>
          <w:b/>
          <w:bCs/>
        </w:rPr>
        <w:t>Collaboration with AI Developers</w:t>
      </w:r>
      <w:r w:rsidRPr="00A6059D">
        <w:t xml:space="preserve"> – Work closely with AI developers to understand potential vulnerabilities within AI models and develop strategies to address them effectively.</w:t>
      </w:r>
    </w:p>
    <w:p w14:paraId="1275CBB4" w14:textId="77777777" w:rsidR="00A6059D" w:rsidRPr="00A6059D" w:rsidRDefault="00A6059D" w:rsidP="00A6059D">
      <w:pPr>
        <w:spacing w:line="480" w:lineRule="auto"/>
        <w:rPr>
          <w:b/>
          <w:bCs/>
        </w:rPr>
      </w:pPr>
      <w:r w:rsidRPr="00A6059D">
        <w:rPr>
          <w:b/>
          <w:bCs/>
        </w:rPr>
        <w:t>Conclusion</w:t>
      </w:r>
    </w:p>
    <w:p w14:paraId="4C1478C1" w14:textId="77777777" w:rsidR="00A6059D" w:rsidRPr="00A6059D" w:rsidRDefault="00A6059D" w:rsidP="00A6059D">
      <w:pPr>
        <w:spacing w:line="480" w:lineRule="auto"/>
      </w:pPr>
      <w:r w:rsidRPr="00A6059D">
        <w:t>While AI models like ChatGPT offer significant benefits, they also present new challenges in the realm of cybersecurity. Understanding the mechanics of ChatGPT fraud is the first step in developing robust defenses against such threats. By implementing comprehensive security measures, fostering a culture of awareness, and collaborating with AI developers, businesses can protect themselves from the malicious exploitation of AI technologies.</w:t>
      </w:r>
    </w:p>
    <w:p w14:paraId="48695F13" w14:textId="77777777" w:rsidR="00A6059D" w:rsidRPr="00A6059D" w:rsidRDefault="00A6059D" w:rsidP="00A6059D">
      <w:pPr>
        <w:spacing w:line="480" w:lineRule="auto"/>
        <w:rPr>
          <w:b/>
          <w:bCs/>
        </w:rPr>
      </w:pPr>
      <w:r w:rsidRPr="00A6059D">
        <w:rPr>
          <w:b/>
          <w:bCs/>
        </w:rPr>
        <w:t>Cited Work</w:t>
      </w:r>
    </w:p>
    <w:p w14:paraId="0D714960" w14:textId="77777777" w:rsidR="00A6059D" w:rsidRPr="00A6059D" w:rsidRDefault="00A6059D" w:rsidP="00A6059D">
      <w:pPr>
        <w:spacing w:line="480" w:lineRule="auto"/>
      </w:pPr>
      <w:r w:rsidRPr="00A6059D">
        <w:lastRenderedPageBreak/>
        <w:t xml:space="preserve">FOCAL AI. (2025). </w:t>
      </w:r>
      <w:r w:rsidRPr="00A6059D">
        <w:rPr>
          <w:i/>
          <w:iCs/>
        </w:rPr>
        <w:t>ChatGPT Fraud: Mechanics &amp; Strategies for Business Protection</w:t>
      </w:r>
      <w:r w:rsidRPr="00A6059D">
        <w:t xml:space="preserve">. Retrieved from </w:t>
      </w:r>
      <w:hyperlink r:id="rId5" w:history="1">
        <w:r w:rsidRPr="00A6059D">
          <w:rPr>
            <w:rStyle w:val="Hyperlink"/>
          </w:rPr>
          <w:t>https://www.getfocal.ai/blog/chatgpt-fraud</w:t>
        </w:r>
      </w:hyperlink>
    </w:p>
    <w:p w14:paraId="509B5127" w14:textId="77777777" w:rsidR="009425EF" w:rsidRPr="00A6059D" w:rsidRDefault="009425EF" w:rsidP="00A6059D">
      <w:pPr>
        <w:spacing w:line="480" w:lineRule="auto"/>
      </w:pPr>
    </w:p>
    <w:sectPr w:rsidR="009425EF" w:rsidRPr="00A60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2C6"/>
    <w:multiLevelType w:val="multilevel"/>
    <w:tmpl w:val="C1EA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02D21"/>
    <w:multiLevelType w:val="multilevel"/>
    <w:tmpl w:val="1EDE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8A7474"/>
    <w:multiLevelType w:val="multilevel"/>
    <w:tmpl w:val="CF40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7B44DD"/>
    <w:multiLevelType w:val="multilevel"/>
    <w:tmpl w:val="0A80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466605">
    <w:abstractNumId w:val="1"/>
  </w:num>
  <w:num w:numId="2" w16cid:durableId="1706297559">
    <w:abstractNumId w:val="3"/>
  </w:num>
  <w:num w:numId="3" w16cid:durableId="1033729514">
    <w:abstractNumId w:val="0"/>
  </w:num>
  <w:num w:numId="4" w16cid:durableId="105049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9D"/>
    <w:rsid w:val="00311C8E"/>
    <w:rsid w:val="005E28FE"/>
    <w:rsid w:val="00604068"/>
    <w:rsid w:val="006D4063"/>
    <w:rsid w:val="009425EF"/>
    <w:rsid w:val="00A6059D"/>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CCFF7"/>
  <w15:chartTrackingRefBased/>
  <w15:docId w15:val="{6C775D29-7FDA-8D44-BC36-B9F685A1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59D"/>
    <w:rPr>
      <w:rFonts w:eastAsiaTheme="majorEastAsia" w:cstheme="majorBidi"/>
      <w:color w:val="272727" w:themeColor="text1" w:themeTint="D8"/>
    </w:rPr>
  </w:style>
  <w:style w:type="paragraph" w:styleId="Title">
    <w:name w:val="Title"/>
    <w:basedOn w:val="Normal"/>
    <w:next w:val="Normal"/>
    <w:link w:val="TitleChar"/>
    <w:uiPriority w:val="10"/>
    <w:qFormat/>
    <w:rsid w:val="00A60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59D"/>
    <w:pPr>
      <w:spacing w:before="160"/>
      <w:jc w:val="center"/>
    </w:pPr>
    <w:rPr>
      <w:i/>
      <w:iCs/>
      <w:color w:val="404040" w:themeColor="text1" w:themeTint="BF"/>
    </w:rPr>
  </w:style>
  <w:style w:type="character" w:customStyle="1" w:styleId="QuoteChar">
    <w:name w:val="Quote Char"/>
    <w:basedOn w:val="DefaultParagraphFont"/>
    <w:link w:val="Quote"/>
    <w:uiPriority w:val="29"/>
    <w:rsid w:val="00A6059D"/>
    <w:rPr>
      <w:i/>
      <w:iCs/>
      <w:color w:val="404040" w:themeColor="text1" w:themeTint="BF"/>
    </w:rPr>
  </w:style>
  <w:style w:type="paragraph" w:styleId="ListParagraph">
    <w:name w:val="List Paragraph"/>
    <w:basedOn w:val="Normal"/>
    <w:uiPriority w:val="34"/>
    <w:qFormat/>
    <w:rsid w:val="00A6059D"/>
    <w:pPr>
      <w:ind w:left="720"/>
      <w:contextualSpacing/>
    </w:pPr>
  </w:style>
  <w:style w:type="character" w:styleId="IntenseEmphasis">
    <w:name w:val="Intense Emphasis"/>
    <w:basedOn w:val="DefaultParagraphFont"/>
    <w:uiPriority w:val="21"/>
    <w:qFormat/>
    <w:rsid w:val="00A6059D"/>
    <w:rPr>
      <w:i/>
      <w:iCs/>
      <w:color w:val="0F4761" w:themeColor="accent1" w:themeShade="BF"/>
    </w:rPr>
  </w:style>
  <w:style w:type="paragraph" w:styleId="IntenseQuote">
    <w:name w:val="Intense Quote"/>
    <w:basedOn w:val="Normal"/>
    <w:next w:val="Normal"/>
    <w:link w:val="IntenseQuoteChar"/>
    <w:uiPriority w:val="30"/>
    <w:qFormat/>
    <w:rsid w:val="00A60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59D"/>
    <w:rPr>
      <w:i/>
      <w:iCs/>
      <w:color w:val="0F4761" w:themeColor="accent1" w:themeShade="BF"/>
    </w:rPr>
  </w:style>
  <w:style w:type="character" w:styleId="IntenseReference">
    <w:name w:val="Intense Reference"/>
    <w:basedOn w:val="DefaultParagraphFont"/>
    <w:uiPriority w:val="32"/>
    <w:qFormat/>
    <w:rsid w:val="00A6059D"/>
    <w:rPr>
      <w:b/>
      <w:bCs/>
      <w:smallCaps/>
      <w:color w:val="0F4761" w:themeColor="accent1" w:themeShade="BF"/>
      <w:spacing w:val="5"/>
    </w:rPr>
  </w:style>
  <w:style w:type="character" w:styleId="Hyperlink">
    <w:name w:val="Hyperlink"/>
    <w:basedOn w:val="DefaultParagraphFont"/>
    <w:uiPriority w:val="99"/>
    <w:unhideWhenUsed/>
    <w:rsid w:val="00A6059D"/>
    <w:rPr>
      <w:color w:val="467886" w:themeColor="hyperlink"/>
      <w:u w:val="single"/>
    </w:rPr>
  </w:style>
  <w:style w:type="character" w:styleId="UnresolvedMention">
    <w:name w:val="Unresolved Mention"/>
    <w:basedOn w:val="DefaultParagraphFont"/>
    <w:uiPriority w:val="99"/>
    <w:semiHidden/>
    <w:unhideWhenUsed/>
    <w:rsid w:val="00A60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26126">
      <w:bodyDiv w:val="1"/>
      <w:marLeft w:val="0"/>
      <w:marRight w:val="0"/>
      <w:marTop w:val="0"/>
      <w:marBottom w:val="0"/>
      <w:divBdr>
        <w:top w:val="none" w:sz="0" w:space="0" w:color="auto"/>
        <w:left w:val="none" w:sz="0" w:space="0" w:color="auto"/>
        <w:bottom w:val="none" w:sz="0" w:space="0" w:color="auto"/>
        <w:right w:val="none" w:sz="0" w:space="0" w:color="auto"/>
      </w:divBdr>
    </w:div>
    <w:div w:id="1096055112">
      <w:bodyDiv w:val="1"/>
      <w:marLeft w:val="0"/>
      <w:marRight w:val="0"/>
      <w:marTop w:val="0"/>
      <w:marBottom w:val="0"/>
      <w:divBdr>
        <w:top w:val="none" w:sz="0" w:space="0" w:color="auto"/>
        <w:left w:val="none" w:sz="0" w:space="0" w:color="auto"/>
        <w:bottom w:val="none" w:sz="0" w:space="0" w:color="auto"/>
        <w:right w:val="none" w:sz="0" w:space="0" w:color="auto"/>
      </w:divBdr>
    </w:div>
    <w:div w:id="1100029422">
      <w:bodyDiv w:val="1"/>
      <w:marLeft w:val="0"/>
      <w:marRight w:val="0"/>
      <w:marTop w:val="0"/>
      <w:marBottom w:val="0"/>
      <w:divBdr>
        <w:top w:val="none" w:sz="0" w:space="0" w:color="auto"/>
        <w:left w:val="none" w:sz="0" w:space="0" w:color="auto"/>
        <w:bottom w:val="none" w:sz="0" w:space="0" w:color="auto"/>
        <w:right w:val="none" w:sz="0" w:space="0" w:color="auto"/>
      </w:divBdr>
    </w:div>
    <w:div w:id="1720593113">
      <w:bodyDiv w:val="1"/>
      <w:marLeft w:val="0"/>
      <w:marRight w:val="0"/>
      <w:marTop w:val="0"/>
      <w:marBottom w:val="0"/>
      <w:divBdr>
        <w:top w:val="none" w:sz="0" w:space="0" w:color="auto"/>
        <w:left w:val="none" w:sz="0" w:space="0" w:color="auto"/>
        <w:bottom w:val="none" w:sz="0" w:space="0" w:color="auto"/>
        <w:right w:val="none" w:sz="0" w:space="0" w:color="auto"/>
      </w:divBdr>
    </w:div>
    <w:div w:id="1838302191">
      <w:bodyDiv w:val="1"/>
      <w:marLeft w:val="0"/>
      <w:marRight w:val="0"/>
      <w:marTop w:val="0"/>
      <w:marBottom w:val="0"/>
      <w:divBdr>
        <w:top w:val="none" w:sz="0" w:space="0" w:color="auto"/>
        <w:left w:val="none" w:sz="0" w:space="0" w:color="auto"/>
        <w:bottom w:val="none" w:sz="0" w:space="0" w:color="auto"/>
        <w:right w:val="none" w:sz="0" w:space="0" w:color="auto"/>
      </w:divBdr>
    </w:div>
    <w:div w:id="1919167955">
      <w:bodyDiv w:val="1"/>
      <w:marLeft w:val="0"/>
      <w:marRight w:val="0"/>
      <w:marTop w:val="0"/>
      <w:marBottom w:val="0"/>
      <w:divBdr>
        <w:top w:val="none" w:sz="0" w:space="0" w:color="auto"/>
        <w:left w:val="none" w:sz="0" w:space="0" w:color="auto"/>
        <w:bottom w:val="none" w:sz="0" w:space="0" w:color="auto"/>
        <w:right w:val="none" w:sz="0" w:space="0" w:color="auto"/>
      </w:divBdr>
    </w:div>
    <w:div w:id="201544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tfocal.ai/blog/chatgpt-fra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2025-02-16T00:39:00Z</dcterms:created>
  <dcterms:modified xsi:type="dcterms:W3CDTF">2025-02-16T00:44:00Z</dcterms:modified>
</cp:coreProperties>
</file>