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400" w:after="100"/><w:jc w:val="center"/></w:pPr><w:r><w:rPr><w:rFonts w:ascii="Arial" w:cs="Arial" w:eastAsia="Arial" w:hAnsi="Arial"/><w:b/><w:bCs/><w:color w:val="1B2A3B"/><w:sz w:val="56"/><w:szCs w:val="56"/></w:rPr><w:t xml:space="preserve">HFT Order Book</w:t></w:r></w:p><w:p><w:pPr><w:spacing w:before="0" w:after="80"/><w:jc w:val="center"/></w:pPr><w:r><w:rPr><w:rFonts w:ascii="Arial" w:cs="Arial" w:eastAsia="Arial" w:hAnsi="Arial"/><w:color w:val="555555"/><w:sz w:val="22"/><w:szCs w:val="22"/></w:rPr><w:t xml:space="preserve">C++ limit order book and matching engine with nanosecond latency profiling,</w:t></w:r></w:p><w:p><w:pPr><w:spacing w:before="0" w:after="400"/><w:jc w:val="center"/></w:pPr><w:r><w:rPr><w:rFonts w:ascii="Arial" w:cs="Arial" w:eastAsia="Arial" w:hAnsi="Arial"/><w:color w:val="555555"/><w:sz w:val="22"/><w:szCs w:val="22"/></w:rPr><w:t xml:space="preserve">memory pool allocation, and price-time priority matching.</w:t></w:r></w:p><w:p><w:pPr><w:pBdr><w:bottom w:val="single" w:color="CCCCCC" w:sz="4" w:space="1"/></w:pBdr><w:spacing w:before="200" w:after="20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2340"/><w:gridCol w:w="2340"/><w:gridCol w:w="2340"/></w:tblGrid><w:tr><0/></w:tr></w:tbl><w:p><w:r><w:t xml:space="preserve"></w:t></w:r></w:p><w:p><w:pPr><w:pStyle w:val="Heading1"/><w:spacing w:before="400" w:after="200"/></w:pPr><w:r><w:rPr><w:rFonts w:ascii="Arial" w:cs="Arial" w:eastAsia="Arial" w:hAnsi="Arial"/><w:b/><w:bCs/><w:color w:val="1B2A3B"/><w:sz w:val="36"/><w:szCs w:val="36"/></w:rPr><w:t xml:space="preserve">Overview</w:t></w:r></w:p><w:p><w:pPr><w:spacing w:before="80" w:after="80"/></w:pPr><w:r><w:rPr><w:rFonts w:ascii="Arial" w:cs="Arial" w:eastAsia="Arial" w:hAnsi="Arial"/><w:color w:val="555555"/><w:sz w:val="22"/><w:szCs w:val="22"/></w:rPr><w:t xml:space="preserve">A high-performance C++ order book simulator implementing a full limit order book with price-time priority matching. Built to demonstrate systems programming concepts relevant to trading systems, low-latency infrastructure, and performance engineering roles.</w:t></w:r></w:p><w:p><w:pPr><w:spacing w:before="80" w:after="80"/></w:pPr><w:r><w:rPr><w:rFonts w:ascii="Arial" w:cs="Arial" w:eastAsia="Arial" w:hAnsi="Arial"/><w:color w:val="555555"/><w:sz w:val="22"/><w:szCs w:val="22"/></w:rPr><w:t xml:space="preserve">The project processes 100,000 orders in 0.28 seconds on commodity hardware, with a median order-to-fill latency of 600 nanoseconds. Every design decision — from data structure selection to memory management — was made with latency and throughput as primary constraints.</w:t></w:r></w:p><w:p><w:pPr><w:pStyle w:val="Heading1"/><w:spacing w:before="400" w:after="200"/></w:pPr><w:r><w:rPr><w:rFonts w:ascii="Arial" w:cs="Arial" w:eastAsia="Arial" w:hAnsi="Arial"/><w:b/><w:bCs/><w:color w:val="1B2A3B"/><w:sz w:val="36"/><w:szCs w:val="36"/></w:rPr><w:t xml:space="preserve">Architecture</w:t></w:r></w:p><w:tbl><w:tblPr><w:tblW w:type="dxa" w:w="9360"/><w:tblBorders><w:top w:val="single" w:color="auto" w:sz="4"/><w:left w:val="single" w:color="auto" w:sz="4"/><w:bottom w:val="single" w:color="auto" w:sz="4"/><w:right w:val="single" w:color="auto" w:sz="4"/><w:insideH w:val="single" w:color="auto" w:sz="4"/><w:insideV w:val="single" w:color="auto" w:sz="4"/></w:tblBorders><w:tblCellMar><w:top w:type="dxa" w:w="120"/><w:bottom w:type="dxa" w:w="120"/></w:tblCellMar></w:tblPr><w:tblGrid><w:gridCol w:w="9360"/></w:tblGrid><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HFT-Order-Book/</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src/</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 Order.hpp            — Order struct, enums, fixed-width types</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 ObjectPool.hpp       — Template memory pool, no heap in hot path</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 OrderBook.hpp/cpp    — Bid/ask maps, price levels, cancellation</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 MatchingEngine.hpp/cpp — Price-time priority matching loop</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 OrderGenerator.hpp/cpp — Random trader + market-maker strategies</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 LatencyProfiler.hpp/cpp — Nanosecond timing, percentile stats</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 Benchmark.hpp/cpp    — Harness, wiring, CSV output</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 main.cpp             — Entry point, CLI args</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results/</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 benchmark_results.csv</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 latency_samples.csv</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CMakeLists.txt</w:t></w:r></w:p></w:tc></w:tr></w:tbl><w:p><w:pPr><w:pStyle w:val="Heading1"/><w:spacing w:before="400" w:after="200"/></w:pPr><w:r><w:rPr><w:rFonts w:ascii="Arial" w:cs="Arial" w:eastAsia="Arial" w:hAnsi="Arial"/><w:b/><w:bCs/><w:color w:val="1B2A3B"/><w:sz w:val="36"/><w:szCs w:val="36"/></w:rPr><w:t xml:space="preserve">Key Design Decisions</w:t></w:r></w:p><w:p><w:pPr><w:pStyle w:val="Heading2"/><w:spacing w:before="320" w:after="160"/></w:pPr><w:r><w:rPr><w:rFonts w:ascii="Arial" w:cs="Arial" w:eastAsia="Arial" w:hAnsi="Arial"/><w:b/><w:bCs/><w:color w:val="2D6A8F"/><w:sz w:val="28"/><w:szCs w:val="28"/></w:rPr><w:t xml:space="preserve">Order Book — std::map with Custom Comparator</w:t></w:r></w:p><w:p><w:pPr><w:spacing w:before="80" w:after="80"/></w:pPr><w:r><w:rPr><w:rFonts w:ascii="Arial" w:cs="Arial" w:eastAsia="Arial" w:hAnsi="Arial"/><w:color w:val="555555"/><w:sz w:val="22"/><w:szCs w:val="22"/></w:rPr><w:t xml:space="preserve">Bids use std::map&lt;double, PriceLevel, std::greater&lt;double&gt;&gt; so the highest price is always at begin() — O(1) best bid access. Asks use default ascending order for O(1) best ask. The sorted iteration property of std::map makes price-level sweeping during matching natural and correct.</w:t></w:r></w:p><w:p><w:pPr><w:pStyle w:val="Heading2"/><w:spacing w:before="320" w:after="160"/></w:pPr><w:r><w:rPr><w:rFonts w:ascii="Arial" w:cs="Arial" w:eastAsia="Arial" w:hAnsi="Arial"/><w:b/><w:bCs/><w:color w:val="2D6A8F"/><w:sz w:val="28"/><w:szCs w:val="28"/></w:rPr><w:t xml:space="preserve">Memory Pool — No Heap Allocation in Hot Path</w:t></w:r></w:p><w:p><w:pPr><w:spacing w:before="80" w:after="80"/></w:pPr><w:r><w:rPr><w:rFonts w:ascii="Arial" w:cs="Arial" w:eastAsia="Arial" w:hAnsi="Arial"/><w:color w:val="555555"/><w:sz w:val="22"/><w:szCs w:val="22"/></w:rPr><w:t xml:space="preserve">All Order objects come from a pre-allocated ObjectPool&lt;Order, 4096&gt;. The pool maintains a linked list of free slots using a union that reuses the Order&apos;s memory for the next pointer when vacant. acquire() pops the head in ~3 instructions. No malloc, no locks, no heap search in the critical path.</w:t></w:r></w:p><w:p><w:pPr><w:pStyle w:val="Heading2"/><w:spacing w:before="320" w:after="160"/></w:pPr><w:r><w:rPr><w:rFonts w:ascii="Arial" w:cs="Arial" w:eastAsia="Arial" w:hAnsi="Arial"/><w:b/><w:bCs/><w:color w:val="2D6A8F"/><w:sz w:val="28"/><w:szCs w:val="28"/></w:rPr><w:t xml:space="preserve">alignas(64) — Cache Line Alignment</w:t></w:r></w:p><w:p><w:pPr><w:spacing w:before="80" w:after="80"/></w:pPr><w:r><w:rPr><w:rFonts w:ascii="Arial" w:cs="Arial" w:eastAsia="Arial" w:hAnsi="Arial"/><w:color w:val="555555"/><w:sz w:val="22"/><w:szCs w:val="22"/></w:rPr><w:t xml:space="preserve">The Order struct is aligned to 64 bytes — the size of a CPU cache line. This guarantees one Order always fits in exactly one cache line fetch. In the matching loop processing thousands of orders per second, preventing split cache line reads measurably reduces latency.</w:t></w:r></w:p><w:p><w:pPr><w:pStyle w:val="Heading2"/><w:spacing w:before="320" w:after="160"/></w:pPr><w:r><w:rPr><w:rFonts w:ascii="Arial" w:cs="Arial" w:eastAsia="Arial" w:hAnsi="Arial"/><w:b/><w:bCs/><w:color w:val="2D6A8F"/><w:sz w:val="28"/><w:szCs w:val="28"/></w:rPr><w:t xml:space="preserve">Price-Time Priority</w:t></w:r></w:p><w:p><w:pPr><w:spacing w:before="80" w:after="80"/></w:pPr><w:r><w:rPr><w:rFonts w:ascii="Arial" w:cs="Arial" w:eastAsia="Arial" w:hAnsi="Arial"/><w:color w:val="555555"/><w:sz w:val="22"/><w:szCs w:val="22"/></w:rPr><w:t xml:space="preserve">Within each price level, orders are stored in a std::deque — O(1) push_back for new arrivals, O(1) pop_front for fills. This implements FIFO ordering within a price level: the first order to arrive at a price is the first to be filled when that price is hit.</w:t></w:r></w:p><w:p><w:pPr><w:pStyle w:val="Heading2"/><w:spacing w:before="320" w:after="160"/></w:pPr><w:r><w:rPr><w:rFonts w:ascii="Arial" w:cs="Arial" w:eastAsia="Arial" w:hAnsi="Arial"/><w:b/><w:bCs/><w:color w:val="2D6A8F"/><w:sz w:val="28"/><w:szCs w:val="28"/></w:rPr><w:t xml:space="preserve">Lazy Cancellation</w:t></w:r></w:p><w:p><w:pPr><w:spacing w:before="80" w:after="80"/></w:pPr><w:r><w:rPr><w:rFonts w:ascii="Arial" w:cs="Arial" w:eastAsia="Arial" w:hAnsi="Arial"/><w:color w:val="555555"/><w:sz w:val="22"/><w:szCs w:val="22"/></w:rPr><w:t xml:space="preserve">Cancellations mark an order as Cancelled in O(1) and update the secondary index. Stale entries are cleaned up lazily by the match loop when encountered. This keeps cancellation fast — critical because HFT strategies cancel the majority of their orders.</w:t></w:r></w:p><w:p><w:pPr><w:pStyle w:val="Heading2"/><w:spacing w:before="320" w:after="160"/></w:pPr><w:r><w:rPr><w:rFonts w:ascii="Arial" w:cs="Arial" w:eastAsia="Arial" w:hAnsi="Arial"/><w:b/><w:bCs/><w:color w:val="2D6A8F"/><w:sz w:val="28"/><w:szCs w:val="28"/></w:rPr><w:t xml:space="preserve">FillCallback — Dependency Injection</w:t></w:r></w:p><w:p><w:pPr><w:spacing w:before="80" w:after="80"/></w:pPr><w:r><w:rPr><w:rFonts w:ascii="Arial" w:cs="Arial" w:eastAsia="Arial" w:hAnsi="Arial"/><w:color w:val="555555"/><w:sz w:val="22"/><w:szCs w:val="22"/></w:rPr><w:t xml:space="preserve">The matching engine accepts a std::function&lt;void(const Fill&amp;)&gt; at construction. The benchmark injects a lambda that records latency. The engine has no knowledge of profiling, logging, or any consumer of its fills — full separation of concerns.</w:t></w:r></w:p><w:p><w:pPr><w:pStyle w:val="Heading1"/><w:spacing w:before="400" w:after="200"/></w:pPr><w:r><w:rPr><w:rFonts w:ascii="Arial" w:cs="Arial" w:eastAsia="Arial" w:hAnsi="Arial"/><w:b/><w:bCs/><w:color w:val="1B2A3B"/><w:sz w:val="36"/><w:szCs w:val="36"/></w:rPr><w:t xml:space="preserve">Performance Results</w:t></w:r></w:p><w:p><w:pPr><w:spacing w:before="80" w:after="80"/></w:pPr><w:r><w:rPr><w:rFonts w:ascii="Arial" w:cs="Arial" w:eastAsia="Arial" w:hAnsi="Arial"/><w:color w:val="555555"/><w:sz w:val="22"/><w:szCs w:val="22"/></w:rPr><w:t xml:space="preserve">Measured on Windows 11, AMD64, compiled with GCC 15.2 -O3 -march=native. 100,000 orders, 30% market maker mix.</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single" w:color="CCCCCC" w:sz="1"/><w:left w:val="single" w:color="CCCCCC" w:sz="1"/><w:bottom w:val="single" w:color="CCCCCC" w:sz="1"/><w:right w:val="single" w:color="CCCCCC" w:sz="1"/></w:tcBorders><w:shd w:fill="1B2A3B" w:val="clear"/><w:tcMar><w:top w:type="dxa" w:w="80"/><w:left w:type="dxa" w:w="120"/><w:bottom w:type="dxa" w:w="80"/><w:right w:type="dxa" w:w="120"/></w:tcMar></w:tcPr><w:p><w:r><w:rPr><w:rFonts w:ascii="Arial" w:cs="Arial" w:eastAsia="Arial" w:hAnsi="Arial"/><w:b/><w:bCs/><w:color w:val="FFFFFF"/><w:sz w:val="20"/><w:szCs w:val="20"/></w:rPr><w:t xml:space="preserve">Metric</w:t></w:r></w:p></w:tc><w:tc><w:tcPr><w:tcW w:type="dxa" w:w="4680"/><w:tcBorders><w:top w:val="single" w:color="CCCCCC" w:sz="1"/><w:left w:val="single" w:color="CCCCCC" w:sz="1"/><w:bottom w:val="single" w:color="CCCCCC" w:sz="1"/><w:right w:val="single" w:color="CCCCCC" w:sz="1"/></w:tcBorders><w:shd w:fill="1B2A3B" w:val="clear"/><w:tcMar><w:top w:type="dxa" w:w="80"/><w:left w:type="dxa" w:w="120"/><w:bottom w:type="dxa" w:w="80"/><w:right w:type="dxa" w:w="120"/></w:tcMar></w:tcPr><w:p><w:r><w:rPr><w:rFonts w:ascii="Arial" w:cs="Arial" w:eastAsia="Arial" w:hAnsi="Arial"/><w:b/><w:bCs/><w:color w:val="FFFFFF"/><w:sz w:val="20"/><w:szCs w:val="20"/></w:rPr><w:t xml:space="preserve">Result</w:t></w:r></w:p></w:tc></w:tr><w:tr><w:tc><w:tcPr><w:tcW w:type="dxa" w:w="4680"/><w:tcBorders><w:top w:val="single" w:color="CCCCCC" w:sz="1"/><w:left w:val="single" w:color="CCCCCC" w:sz="1"/><w:bottom w:val="single" w:color="CCCCCC" w:sz="1"/><w:right w:val="single" w:color="CCCCCC" w:sz="1"/></w:tcBorders><w:shd w:fill="F2F2F2" w:val="clear"/><w:tcMar><w:top w:type="dxa" w:w="80"/><w:left w:type="dxa" w:w="120"/><w:bottom w:type="dxa" w:w="80"/><w:right w:type="dxa" w:w="120"/></w:tcMar></w:tcPr><w:p><w:r><w:rPr><w:rFonts w:ascii="Arial" w:cs="Arial" w:eastAsia="Arial" w:hAnsi="Arial"/><w:color w:val="555555"/><w:sz w:val="20"/><w:szCs w:val="20"/></w:rPr><w:t xml:space="preserve">Throughput</w:t></w:r></w:p></w:tc><w:tc><w:tcPr><w:tcW w:type="dxa" w:w="4680"/><w:tcBorders><w:top w:val="single" w:color="CCCCCC" w:sz="1"/><w:left w:val="single" w:color="CCCCCC" w:sz="1"/><w:bottom w:val="single" w:color="CCCCCC" w:sz="1"/><w:right w:val="single" w:color="CCCCCC" w:sz="1"/></w:tcBorders><w:shd w:fill="F2F2F2" w:val="clear"/><w:tcMar><w:top w:type="dxa" w:w="80"/><w:left w:type="dxa" w:w="120"/><w:bottom w:type="dxa" w:w="80"/><w:right w:type="dxa" w:w="120"/></w:tcMar></w:tcPr><w:p><w:r><w:rPr><w:rFonts w:ascii="Arial" w:cs="Arial" w:eastAsia="Arial" w:hAnsi="Arial"/><w:color w:val="555555"/><w:sz w:val="20"/><w:szCs w:val="20"/></w:rPr><w:t xml:space="preserve">363,613 orders/second</w:t></w:r></w:p></w:tc></w:tr><w:tr><w:tc><w:tcPr><w:tcW w:type="dxa" w:w="46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555555"/><w:sz w:val="20"/><w:szCs w:val="20"/></w:rPr><w:t xml:space="preserve">Median latency (p50)</w:t></w:r></w:p></w:tc><w:tc><w:tcPr><w:tcW w:type="dxa" w:w="46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555555"/><w:sz w:val="20"/><w:szCs w:val="20"/></w:rPr><w:t xml:space="preserve">600 ns</w:t></w:r></w:p></w:tc></w:tr><w:tr><w:tc><w:tcPr><w:tcW w:type="dxa" w:w="4680"/><w:tcBorders><w:top w:val="single" w:color="CCCCCC" w:sz="1"/><w:left w:val="single" w:color="CCCCCC" w:sz="1"/><w:bottom w:val="single" w:color="CCCCCC" w:sz="1"/><w:right w:val="single" w:color="CCCCCC" w:sz="1"/></w:tcBorders><w:shd w:fill="F2F2F2" w:val="clear"/><w:tcMar><w:top w:type="dxa" w:w="80"/><w:left w:type="dxa" w:w="120"/><w:bottom w:type="dxa" w:w="80"/><w:right w:type="dxa" w:w="120"/></w:tcMar></w:tcPr><w:p><w:r><w:rPr><w:rFonts w:ascii="Arial" w:cs="Arial" w:eastAsia="Arial" w:hAnsi="Arial"/><w:color w:val="555555"/><w:sz w:val="20"/><w:szCs w:val="20"/></w:rPr><w:t xml:space="preserve">99th percentile (p99)</w:t></w:r></w:p></w:tc><w:tc><w:tcPr><w:tcW w:type="dxa" w:w="4680"/><w:tcBorders><w:top w:val="single" w:color="CCCCCC" w:sz="1"/><w:left w:val="single" w:color="CCCCCC" w:sz="1"/><w:bottom w:val="single" w:color="CCCCCC" w:sz="1"/><w:right w:val="single" w:color="CCCCCC" w:sz="1"/></w:tcBorders><w:shd w:fill="F2F2F2" w:val="clear"/><w:tcMar><w:top w:type="dxa" w:w="80"/><w:left w:type="dxa" w:w="120"/><w:bottom w:type="dxa" w:w="80"/><w:right w:type="dxa" w:w="120"/></w:tcMar></w:tcPr><w:p><w:r><w:rPr><w:rFonts w:ascii="Arial" w:cs="Arial" w:eastAsia="Arial" w:hAnsi="Arial"/><w:color w:val="555555"/><w:sz w:val="20"/><w:szCs w:val="20"/></w:rPr><w:t xml:space="preserve">8,861,200 ns</w:t></w:r></w:p></w:tc></w:tr><w:tr><w:tc><w:tcPr><w:tcW w:type="dxa" w:w="46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555555"/><w:sz w:val="20"/><w:szCs w:val="20"/></w:rPr><w:t xml:space="preserve">Minimum latency</w:t></w:r></w:p></w:tc><w:tc><w:tcPr><w:tcW w:type="dxa" w:w="46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555555"/><w:sz w:val="20"/><w:szCs w:val="20"/></w:rPr><w:t xml:space="preserve">300 ns</w:t></w:r></w:p></w:tc></w:tr><w:tr><w:tc><w:tcPr><w:tcW w:type="dxa" w:w="4680"/><w:tcBorders><w:top w:val="single" w:color="CCCCCC" w:sz="1"/><w:left w:val="single" w:color="CCCCCC" w:sz="1"/><w:bottom w:val="single" w:color="CCCCCC" w:sz="1"/><w:right w:val="single" w:color="CCCCCC" w:sz="1"/></w:tcBorders><w:shd w:fill="F2F2F2" w:val="clear"/><w:tcMar><w:top w:type="dxa" w:w="80"/><w:left w:type="dxa" w:w="120"/><w:bottom w:type="dxa" w:w="80"/><w:right w:type="dxa" w:w="120"/></w:tcMar></w:tcPr><w:p><w:r><w:rPr><w:rFonts w:ascii="Arial" w:cs="Arial" w:eastAsia="Arial" w:hAnsi="Arial"/><w:color w:val="555555"/><w:sz w:val="20"/><w:szCs w:val="20"/></w:rPr><w:t xml:space="preserve">Total elapsed (100k orders)</w:t></w:r></w:p></w:tc><w:tc><w:tcPr><w:tcW w:type="dxa" w:w="4680"/><w:tcBorders><w:top w:val="single" w:color="CCCCCC" w:sz="1"/><w:left w:val="single" w:color="CCCCCC" w:sz="1"/><w:bottom w:val="single" w:color="CCCCCC" w:sz="1"/><w:right w:val="single" w:color="CCCCCC" w:sz="1"/></w:tcBorders><w:shd w:fill="F2F2F2" w:val="clear"/><w:tcMar><w:top w:type="dxa" w:w="80"/><w:left w:type="dxa" w:w="120"/><w:bottom w:type="dxa" w:w="80"/><w:right w:type="dxa" w:w="120"/></w:tcMar></w:tcPr><w:p><w:r><w:rPr><w:rFonts w:ascii="Arial" w:cs="Arial" w:eastAsia="Arial" w:hAnsi="Arial"/><w:color w:val="555555"/><w:sz w:val="20"/><w:szCs w:val="20"/></w:rPr><w:t xml:space="preserve">0.28 seconds</w:t></w:r></w:p></w:tc></w:tr><w:tr><w:tc><w:tcPr><w:tcW w:type="dxa" w:w="46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555555"/><w:sz w:val="20"/><w:szCs w:val="20"/></w:rPr><w:t xml:space="preserve">Fill rate</w:t></w:r></w:p></w:tc><w:tc><w:tcPr><w:tcW w:type="dxa" w:w="46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555555"/><w:sz w:val="20"/><w:szCs w:val="20"/></w:rPr><w:t xml:space="preserve">100.15%</w:t></w:r></w:p></w:tc></w:tr></w:tbl><w:p><w:r><w:t xml:space="preserve"></w:t></w:r></w:p><w:p><w:pPr><w:spacing w:before="80" w:after="80"/></w:pPr><w:r><w:rPr><w:rFonts w:ascii="Arial" w:cs="Arial" w:eastAsia="Arial" w:hAnsi="Arial"/><w:color w:val="555555"/><w:sz w:val="22"/><w:szCs w:val="22"/></w:rPr><w:t xml:space="preserve">Mean latency (449,783 ns) is intentionally not highlighted — it is misleading due to outliers. Median and p99 are the correct metrics for latency-sensitive systems.</w:t></w:r></w:p><w:p><w:pPr><w:pStyle w:val="Heading1"/><w:spacing w:before="400" w:after="200"/></w:pPr><w:r><w:rPr><w:rFonts w:ascii="Arial" w:cs="Arial" w:eastAsia="Arial" w:hAnsi="Arial"/><w:b/><w:bCs/><w:color w:val="1B2A3B"/><w:sz w:val="36"/><w:szCs w:val="36"/></w:rPr><w:t xml:space="preserve">Build Instructions</w:t></w:r></w:p><w:p><w:pPr><w:pStyle w:val="Heading2"/><w:spacing w:before="320" w:after="160"/></w:pPr><w:r><w:rPr><w:rFonts w:ascii="Arial" w:cs="Arial" w:eastAsia="Arial" w:hAnsi="Arial"/><w:b/><w:bCs/><w:color w:val="2D6A8F"/><w:sz w:val="28"/><w:szCs w:val="28"/></w:rPr><w:t xml:space="preserve">Prerequisites</w:t></w:r></w:p><w:p><w:pPr><w:pStyle w:val="ListParagraph"/><w:numPr><w:ilvl w:val="0"/><w:numId w:val="2"/></w:numPr><w:spacing w:before="60" w:after="60"/></w:pPr><w:r><w:rPr><w:rFonts w:ascii="Arial" w:cs="Arial" w:eastAsia="Arial" w:hAnsi="Arial"/><w:color w:val="555555"/><w:sz w:val="22"/><w:szCs w:val="22"/></w:rPr><w:t xml:space="preserve">C++20 compiler — GCC 10+ or Clang 12+</w:t></w:r></w:p><w:p><w:pPr><w:pStyle w:val="ListParagraph"/><w:numPr><w:ilvl w:val="0"/><w:numId w:val="2"/></w:numPr><w:spacing w:before="60" w:after="60"/></w:pPr><w:r><w:rPr><w:rFonts w:ascii="Arial" w:cs="Arial" w:eastAsia="Arial" w:hAnsi="Arial"/><w:color w:val="555555"/><w:sz w:val="22"/><w:szCs w:val="22"/></w:rPr><w:t xml:space="preserve">CMake 3.16+</w:t></w:r></w:p><w:p><w:pPr><w:pStyle w:val="ListParagraph"/><w:numPr><w:ilvl w:val="0"/><w:numId w:val="2"/></w:numPr><w:spacing w:before="60" w:after="60"/></w:pPr><w:r><w:rPr><w:rFonts w:ascii="Arial" w:cs="Arial" w:eastAsia="Arial" w:hAnsi="Arial"/><w:color w:val="555555"/><w:sz w:val="22"/><w:szCs w:val="22"/></w:rPr><w:t xml:space="preserve">Windows: MSYS2 with mingw-w64-x86_64 toolchain</w:t></w:r></w:p><w:p><w:pPr><w:pStyle w:val="ListParagraph"/><w:numPr><w:ilvl w:val="0"/><w:numId w:val="2"/></w:numPr><w:spacing w:before="60" w:after="60"/></w:pPr><w:r><w:rPr><w:rFonts w:ascii="Arial" w:cs="Arial" w:eastAsia="Arial" w:hAnsi="Arial"/><w:color w:val="555555"/><w:sz w:val="22"/><w:szCs w:val="22"/></w:rPr><w:t xml:space="preserve">Linux/Mac: standard build-essential package</w:t></w:r></w:p><w:p><w:pPr><w:pStyle w:val="Heading2"/><w:spacing w:before="320" w:after="160"/></w:pPr><w:r><w:rPr><w:rFonts w:ascii="Arial" w:cs="Arial" w:eastAsia="Arial" w:hAnsi="Arial"/><w:b/><w:bCs/><w:color w:val="2D6A8F"/><w:sz w:val="28"/><w:szCs w:val="28"/></w:rPr><w:t xml:space="preserve">Build</w:t></w:r></w:p><w:tbl><w:tblPr><w:tblW w:type="dxa" w:w="9360"/><w:tblBorders><w:top w:val="single" w:color="auto" w:sz="4"/><w:left w:val="single" w:color="auto" w:sz="4"/><w:bottom w:val="single" w:color="auto" w:sz="4"/><w:right w:val="single" w:color="auto" w:sz="4"/><w:insideH w:val="single" w:color="auto" w:sz="4"/><w:insideV w:val="single" w:color="auto" w:sz="4"/></w:tblBorders><w:tblCellMar><w:top w:type="dxa" w:w="120"/><w:bottom w:type="dxa" w:w="120"/></w:tblCellMar></w:tblPr><w:tblGrid><w:gridCol w:w="9360"/></w:tblGrid><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git clone https://github.com/jamesdileva/HFT-Order-Book.git</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cd HFT-Order-Book</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mkdir build &amp;&amp; cd build</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cmake .. -G &quot;MinGW Makefiles&quot; -DCMAKE_BUILD_TYPE=Release</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mingw32-make</w:t></w:r></w:p></w:tc></w:tr></w:tbl><w:p><w:pPr><w:pStyle w:val="Heading2"/><w:spacing w:before="320" w:after="160"/></w:pPr><w:r><w:rPr><w:rFonts w:ascii="Arial" w:cs="Arial" w:eastAsia="Arial" w:hAnsi="Arial"/><w:b/><w:bCs/><w:color w:val="2D6A8F"/><w:sz w:val="28"/><w:szCs w:val="28"/></w:rPr><w:t xml:space="preserve">Run</w:t></w:r></w:p><w:tbl><w:tblPr><w:tblW w:type="dxa" w:w="9360"/><w:tblBorders><w:top w:val="single" w:color="auto" w:sz="4"/><w:left w:val="single" w:color="auto" w:sz="4"/><w:bottom w:val="single" w:color="auto" w:sz="4"/><w:right w:val="single" w:color="auto" w:sz="4"/><w:insideH w:val="single" w:color="auto" w:sz="4"/><w:insideV w:val="single" w:color="auto" w:sz="4"/></w:tblBorders><w:tblCellMar><w:top w:type="dxa" w:w="120"/><w:bottom w:type="dxa" w:w="120"/></w:tblCellMar></w:tblPr><w:tblGrid><w:gridCol w:w="9360"/></w:tblGrid><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Default — 100,000 orders</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./build/hft.exe</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Custom order count</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./build/hft.exe --orders 500000</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 Print book snapshots every 10,000 orders</w:t></w:r></w:p></w:tc></w:tr><w:tr><w:tc><w:tcPr><w:tcW w:type="dxa" w:w="9360"/><w:tcBorders><w:top w:val="none" w:color="FFFFFF" w:sz="0"/><w:left w:val="none" w:color="FFFFFF" w:sz="0"/><w:bottom w:val="none" w:color="FFFFFF" w:sz="0"/><w:right w:val="none" w:color="FFFFFF" w:sz="0"/></w:tcBorders><w:shd w:fill="1E1E1E" w:val="clear"/><w:tcMar><w:top w:type="dxa" w:w="40"/><w:left w:type="dxa" w:w="160"/><w:bottom w:type="dxa" w:w="40"/><w:right w:type="dxa" w:w="160"/></w:tcMar></w:tcPr><w:p><w:r><w:rPr><w:rFonts w:ascii="Courier New" w:cs="Courier New" w:eastAsia="Courier New" w:hAnsi="Courier New"/><w:color w:val="D4D4D4"/><w:sz w:val="18"/><w:szCs w:val="18"/></w:rPr><w:t xml:space="preserve">./build/hft.exe --orders 100000 --print-book</w:t></w:r></w:p></w:tc></w:tr></w:tbl><w:p><w:pPr><w:pStyle w:val="Heading1"/><w:spacing w:before="400" w:after="200"/></w:pPr><w:r><w:rPr><w:rFonts w:ascii="Arial" w:cs="Arial" w:eastAsia="Arial" w:hAnsi="Arial"/><w:b/><w:bCs/><w:color w:val="1B2A3B"/><w:sz w:val="36"/><w:szCs w:val="36"/></w:rPr><w:t xml:space="preserve">Performance Techniques</w:t></w:r></w:p><w:p><w:pPr><w:spacing w:before="80" w:after="80"/></w:pPr><w:r><w:rPr><w:rFonts w:ascii="Arial" w:cs="Arial" w:eastAsia="Arial" w:hAnsi="Arial"/><w:color w:val="555555"/><w:sz w:val="22"/><w:szCs w:val="22"/></w:rPr><w:t xml:space="preserve">Each of the following is a deliberate design choice with a measurable impact and a clear interview explanation:</w:t></w:r></w:p><w:p><w:pPr><w:pStyle w:val="ListParagraph"/><w:numPr><w:ilvl w:val="0"/><w:numId w:val="2"/></w:numPr><w:spacing w:before="60" w:after="60"/></w:pPr><w:r><w:rPr><w:rFonts w:ascii="Arial" w:cs="Arial" w:eastAsia="Arial" w:hAnsi="Arial"/><w:color w:val="555555"/><w:sz w:val="22"/><w:szCs w:val="22"/></w:rPr><w:t xml:space="preserve">Memory pool — eliminates malloc/free in the matching hot path. Pre-allocated, fixed-size, O(1) acquire and release.</w:t></w:r></w:p><w:p><w:pPr><w:pStyle w:val="ListParagraph"/><w:numPr><w:ilvl w:val="0"/><w:numId w:val="2"/></w:numPr><w:spacing w:before="60" w:after="60"/></w:pPr><w:r><w:rPr><w:rFonts w:ascii="Arial" w:cs="Arial" w:eastAsia="Arial" w:hAnsi="Arial"/><w:color w:val="555555"/><w:sz w:val="22"/><w:szCs w:val="22"/></w:rPr><w:t xml:space="preserve">alignas(64) — prevents Order structs from straddling CPU cache lines. One Order, one cache line fetch.</w:t></w:r></w:p><w:p><w:pPr><w:pStyle w:val="ListParagraph"/><w:numPr><w:ilvl w:val="0"/><w:numId w:val="2"/></w:numPr><w:spacing w:before="60" w:after="60"/></w:pPr><w:r><w:rPr><w:rFonts w:ascii="Arial" w:cs="Arial" w:eastAsia="Arial" w:hAnsi="Arial"/><w:color w:val="555555"/><w:sz w:val="22"/><w:szCs w:val="22"/></w:rPr><w:t xml:space="preserve">std::map with comparator — sorted iteration for price-level sweeping. O(log n) insert, O(1) best price access via begin().</w:t></w:r></w:p><w:p><w:pPr><w:pStyle w:val="ListParagraph"/><w:numPr><w:ilvl w:val="0"/><w:numId w:val="2"/></w:numPr><w:spacing w:before="60" w:after="60"/></w:pPr><w:r><w:rPr><w:rFonts w:ascii="Arial" w:cs="Arial" w:eastAsia="Arial" w:hAnsi="Arial"/><w:color w:val="555555"/><w:sz w:val="22"/><w:szCs w:val="22"/></w:rPr><w:t xml:space="preserve">std::deque per level — O(1) front pop and back push. Correct FIFO semantics for price-time priority.</w:t></w:r></w:p><w:p><w:pPr><w:pStyle w:val="ListParagraph"/><w:numPr><w:ilvl w:val="0"/><w:numId w:val="2"/></w:numPr><w:spacing w:before="60" w:after="60"/></w:pPr><w:r><w:rPr><w:rFonts w:ascii="Arial" w:cs="Arial" w:eastAsia="Arial" w:hAnsi="Arial"/><w:color w:val="555555"/><w:sz w:val="22"/><w:szCs w:val="22"/></w:rPr><w:t xml:space="preserve">Secondary index — unordered_map&lt;id, Order*&gt; enables O(1) cancellation lookup independent of price.</w:t></w:r></w:p><w:p><w:pPr><w:pStyle w:val="ListParagraph"/><w:numPr><w:ilvl w:val="0"/><w:numId w:val="2"/></w:numPr><w:spacing w:before="60" w:after="60"/></w:pPr><w:r><w:rPr><w:rFonts w:ascii="Arial" w:cs="Arial" w:eastAsia="Arial" w:hAnsi="Arial"/><w:color w:val="555555"/><w:sz w:val="22"/><w:szCs w:val="22"/></w:rPr><w:t xml:space="preserve">Lazy cancellation — O(1) cancel via flag, deferred cleanup by match loop. Keeps cancellation off the critical path.</w:t></w:r></w:p><w:p><w:pPr><w:pStyle w:val="ListParagraph"/><w:numPr><w:ilvl w:val="0"/><w:numId w:val="2"/></w:numPr><w:spacing w:before="60" w:after="60"/></w:pPr><w:r><w:rPr><w:rFonts w:ascii="Arial" w:cs="Arial" w:eastAsia="Arial" w:hAnsi="Arial"/><w:color w:val="555555"/><w:sz w:val="22"/><w:szCs w:val="22"/></w:rPr><w:t xml:space="preserve">Release build — -O3 -march=native enables SIMD vectorization, loop unrolling, and native instruction selection.</w:t></w:r></w:p><w:p><w:pPr><w:pStyle w:val="Heading1"/><w:spacing w:before="400" w:after="200"/></w:pPr><w:r><w:rPr><w:rFonts w:ascii="Arial" w:cs="Arial" w:eastAsia="Arial" w:hAnsi="Arial"/><w:b/><w:bCs/><w:color w:val="1B2A3B"/><w:sz w:val="36"/><w:szCs w:val="36"/></w:rPr><w:t xml:space="preserve">Roadmap</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none" w:color="FFFFFF" w:sz="0"/><w:left w:val="none" w:color="FFFFFF" w:sz="0"/><w:bottom w:val="none" w:color="FFFFFF" w:sz="0"/><w:right w:val="none" w:color="FFFFFF" w:sz="0"/></w:tcBorders><w:shd w:fill="1B2A3B" w:val="clear"/><w:tcMar><w:top w:type="dxa" w:w="120"/><w:left w:type="dxa" w:w="200"/><w:bottom w:type="dxa" w:w="120"/><w:right w:type="dxa" w:w="200"/></w:tcMar></w:tcPr><w:p><w:r><w:rPr><w:rFonts w:ascii="Arial" w:cs="Arial" w:eastAsia="Arial" w:hAnsi="Arial"/><w:b/><w:bCs/><w:color w:val="FFFFFF"/><w:sz w:val="28"/><w:szCs w:val="28"/></w:rPr><w:t xml:space="preserve">v1.0 — COMPLETED</w:t></w:r></w:p></w:tc></w:tr></w:tbl><w:p><w:r><w:t xml:space="preserve"></w:t></w:r></w:p><w:p><w:pPr><w:pStyle w:val="ListParagraph"/><w:numPr><w:ilvl w:val="0"/><w:numId w:val="2"/></w:numPr><w:spacing w:before="60" w:after="60"/></w:pPr><w:r><w:rPr><w:rFonts w:ascii="Arial" w:cs="Arial" w:eastAsia="Arial" w:hAnsi="Arial"/><w:color w:val="555555"/><w:sz w:val="22"/><w:szCs w:val="22"/></w:rPr><w:t xml:space="preserve">Limit order book with price-time priority matching</w:t></w:r></w:p><w:p><w:pPr><w:pStyle w:val="ListParagraph"/><w:numPr><w:ilvl w:val="0"/><w:numId w:val="2"/></w:numPr><w:spacing w:before="60" w:after="60"/></w:pPr><w:r><w:rPr><w:rFonts w:ascii="Arial" w:cs="Arial" w:eastAsia="Arial" w:hAnsi="Arial"/><w:color w:val="555555"/><w:sz w:val="22"/><w:szCs w:val="22"/></w:rPr><w:t xml:space="preserve">Market, limit, and IOC order types</w:t></w:r></w:p><w:p><w:pPr><w:pStyle w:val="ListParagraph"/><w:numPr><w:ilvl w:val="0"/><w:numId w:val="2"/></w:numPr><w:spacing w:before="60" w:after="60"/></w:pPr><w:r><w:rPr><w:rFonts w:ascii="Arial" w:cs="Arial" w:eastAsia="Arial" w:hAnsi="Arial"/><w:color w:val="555555"/><w:sz w:val="22"/><w:szCs w:val="22"/></w:rPr><w:t xml:space="preserve">Memory pool — no heap allocation in hot path</w:t></w:r></w:p><w:p><w:pPr><w:pStyle w:val="ListParagraph"/><w:numPr><w:ilvl w:val="0"/><w:numId w:val="2"/></w:numPr><w:spacing w:before="60" w:after="60"/></w:pPr><w:r><w:rPr><w:rFonts w:ascii="Arial" w:cs="Arial" w:eastAsia="Arial" w:hAnsi="Arial"/><w:color w:val="555555"/><w:sz w:val="22"/><w:szCs w:val="22"/></w:rPr><w:t xml:space="preserve">alignas(64) cache line optimization</w:t></w:r></w:p><w:p><w:pPr><w:pStyle w:val="ListParagraph"/><w:numPr><w:ilvl w:val="0"/><w:numId w:val="2"/></w:numPr><w:spacing w:before="60" w:after="60"/></w:pPr><w:r><w:rPr><w:rFonts w:ascii="Arial" w:cs="Arial" w:eastAsia="Arial" w:hAnsi="Arial"/><w:color w:val="555555"/><w:sz w:val="22"/><w:szCs w:val="22"/></w:rPr><w:t xml:space="preserve">Random trader and market-maker order generation</w:t></w:r></w:p><w:p><w:pPr><w:pStyle w:val="ListParagraph"/><w:numPr><w:ilvl w:val="0"/><w:numId w:val="2"/></w:numPr><w:spacing w:before="60" w:after="60"/></w:pPr><w:r><w:rPr><w:rFonts w:ascii="Arial" w:cs="Arial" w:eastAsia="Arial" w:hAnsi="Arial"/><w:color w:val="555555"/><w:sz w:val="22"/><w:szCs w:val="22"/></w:rPr><w:t xml:space="preserve">Nanosecond latency profiler with p50/p99/min/max</w:t></w:r></w:p><w:p><w:pPr><w:pStyle w:val="ListParagraph"/><w:numPr><w:ilvl w:val="0"/><w:numId w:val="2"/></w:numPr><w:spacing w:before="60" w:after="60"/></w:pPr><w:r><w:rPr><w:rFonts w:ascii="Arial" w:cs="Arial" w:eastAsia="Arial" w:hAnsi="Arial"/><w:color w:val="555555"/><w:sz w:val="22"/><w:szCs w:val="22"/></w:rPr><w:t xml:space="preserve">Benchmark harness — 363k orders/sec, 600ns median</w:t></w:r></w:p><w:p><w:pPr><w:pStyle w:val="ListParagraph"/><w:numPr><w:ilvl w:val="0"/><w:numId w:val="2"/></w:numPr><w:spacing w:before="60" w:after="60"/></w:pPr><w:r><w:rPr><w:rFonts w:ascii="Arial" w:cs="Arial" w:eastAsia="Arial" w:hAnsi="Arial"/><w:color w:val="555555"/><w:sz w:val="22"/><w:szCs w:val="22"/></w:rPr><w:t xml:space="preserve">CSV output for external visualization</w:t></w:r></w:p><w:p><w:pPr><w:pStyle w:val="ListParagraph"/><w:numPr><w:ilvl w:val="0"/><w:numId w:val="2"/></w:numPr><w:spacing w:before="60" w:after="60"/></w:pPr><w:r><w:rPr><w:rFonts w:ascii="Arial" w:cs="Arial" w:eastAsia="Arial" w:hAnsi="Arial"/><w:color w:val="555555"/><w:sz w:val="22"/><w:szCs w:val="22"/></w:rPr><w:t xml:space="preserve">CMake build system with Release optimizations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none" w:color="FFFFFF" w:sz="0"/><w:left w:val="none" w:color="FFFFFF" w:sz="0"/><w:bottom w:val="none" w:color="FFFFFF" w:sz="0"/><w:right w:val="none" w:color="FFFFFF" w:sz="0"/></w:tcBorders><w:shd w:fill="1B2A3B" w:val="clear"/><w:tcMar><w:top w:type="dxa" w:w="120"/><w:left w:type="dxa" w:w="200"/><w:bottom w:type="dxa" w:w="120"/><w:right w:type="dxa" w:w="200"/></w:tcMar></w:tcPr><w:p><w:r><w:rPr><w:rFonts w:ascii="Arial" w:cs="Arial" w:eastAsia="Arial" w:hAnsi="Arial"/><w:b/><w:bCs/><w:color w:val="FFFFFF"/><w:sz w:val="28"/><w:szCs w:val="28"/></w:rPr><w:t xml:space="preserve">v1.1 — PERFORMANCE</w:t></w:r></w:p></w:tc></w:tr></w:tbl><w:p><w:r><w:t xml:space="preserve"></w:t></w:r></w:p><w:p><w:pPr><w:pStyle w:val="ListParagraph"/><w:numPr><w:ilvl w:val="0"/><w:numId w:val="2"/></w:numPr><w:spacing w:before="60" w:after="60"/></w:pPr><w:r><w:rPr><w:rFonts w:ascii="Arial" w:cs="Arial" w:eastAsia="Arial" w:hAnsi="Arial"/><w:color w:val="555555"/><w:sz w:val="22"/><w:szCs w:val="22"/></w:rPr><w:t xml:space="preserve">Lock-free SPSC queue — replace mutex with std::atomic&lt;Node*&gt; CAS for multithreaded ingestion</w:t></w:r></w:p><w:p><w:pPr><w:pStyle w:val="ListParagraph"/><w:numPr><w:ilvl w:val="0"/><w:numId w:val="2"/></w:numPr><w:spacing w:before="60" w:after="60"/></w:pPr><w:r><w:rPr><w:rFonts w:ascii="Arial" w:cs="Arial" w:eastAsia="Arial" w:hAnsi="Arial"/><w:color w:val="555555"/><w:sz w:val="22"/><w:szCs w:val="22"/></w:rPr><w:t xml:space="preserve">Thread-local order pools — eliminate pool contention when running generator and engine on separate threads</w:t></w:r></w:p><w:p><w:pPr><w:pStyle w:val="ListParagraph"/><w:numPr><w:ilvl w:val="0"/><w:numId w:val="2"/></w:numPr><w:spacing w:before="60" w:after="60"/></w:pPr><w:r><w:rPr><w:rFonts w:ascii="Arial" w:cs="Arial" w:eastAsia="Arial" w:hAnsi="Arial"/><w:color w:val="555555"/><w:sz w:val="22"/><w:szCs w:val="22"/></w:rPr><w:t xml:space="preserve">std::pmr (polymorphic memory resources) — explore C++17 memory resource API as alternative to manual pool</w:t></w:r></w:p><w:p><w:pPr><w:pStyle w:val="ListParagraph"/><w:numPr><w:ilvl w:val="0"/><w:numId w:val="2"/></w:numPr><w:spacing w:before="60" w:after="60"/></w:pPr><w:r><w:rPr><w:rFonts w:ascii="Arial" w:cs="Arial" w:eastAsia="Arial" w:hAnsi="Arial"/><w:color w:val="555555"/><w:sz w:val="22"/><w:szCs w:val="22"/></w:rPr><w:t xml:space="preserve">SIMD price comparison — vectorized sweep of price levels using AVX2 intrinsics</w:t></w:r></w:p><w:p><w:pPr><w:pStyle w:val="ListParagraph"/><w:numPr><w:ilvl w:val="0"/><w:numId w:val="2"/></w:numPr><w:spacing w:before="60" w:after="60"/></w:pPr><w:r><w:rPr><w:rFonts w:ascii="Arial" w:cs="Arial" w:eastAsia="Arial" w:hAnsi="Arial"/><w:color w:val="555555"/><w:sz w:val="22"/><w:szCs w:val="22"/></w:rPr><w:t xml:space="preserve">Perf/VTune profiling pass — identify actual hot paths and validate optimization assumptions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none" w:color="FFFFFF" w:sz="0"/><w:left w:val="none" w:color="FFFFFF" w:sz="0"/><w:bottom w:val="none" w:color="FFFFFF" w:sz="0"/><w:right w:val="none" w:color="FFFFFF" w:sz="0"/></w:tcBorders><w:shd w:fill="1B2A3B" w:val="clear"/><w:tcMar><w:top w:type="dxa" w:w="120"/><w:left w:type="dxa" w:w="200"/><w:bottom w:type="dxa" w:w="120"/><w:right w:type="dxa" w:w="200"/></w:tcMar></w:tcPr><w:p><w:r><w:rPr><w:rFonts w:ascii="Arial" w:cs="Arial" w:eastAsia="Arial" w:hAnsi="Arial"/><w:b/><w:bCs/><w:color w:val="FFFFFF"/><w:sz w:val="28"/><w:szCs w:val="28"/></w:rPr><w:t xml:space="preserve">v1.2 — FEATURES</w:t></w:r></w:p></w:tc></w:tr></w:tbl><w:p><w:r><w:t xml:space="preserve"></w:t></w:r></w:p><w:p><w:pPr><w:pStyle w:val="ListParagraph"/><w:numPr><w:ilvl w:val="0"/><w:numId w:val="2"/></w:numPr><w:spacing w:before="60" w:after="60"/></w:pPr><w:r><w:rPr><w:rFonts w:ascii="Arial" w:cs="Arial" w:eastAsia="Arial" w:hAnsi="Arial"/><w:color w:val="555555"/><w:sz w:val="22"/><w:szCs w:val="22"/></w:rPr><w:t xml:space="preserve">Stop orders — trigger a market order when price crosses a threshold</w:t></w:r></w:p><w:p><w:pPr><w:pStyle w:val="ListParagraph"/><w:numPr><w:ilvl w:val="0"/><w:numId w:val="2"/></w:numPr><w:spacing w:before="60" w:after="60"/></w:pPr><w:r><w:rPr><w:rFonts w:ascii="Arial" w:cs="Arial" w:eastAsia="Arial" w:hAnsi="Arial"/><w:color w:val="555555"/><w:sz w:val="22"/><w:szCs w:val="22"/></w:rPr><w:t xml:space="preserve">Iceberg orders — large orders that show only a small visible quantity</w:t></w:r></w:p><w:p><w:pPr><w:pStyle w:val="ListParagraph"/><w:numPr><w:ilvl w:val="0"/><w:numId w:val="2"/></w:numPr><w:spacing w:before="60" w:after="60"/></w:pPr><w:r><w:rPr><w:rFonts w:ascii="Arial" w:cs="Arial" w:eastAsia="Arial" w:hAnsi="Arial"/><w:color w:val="555555"/><w:sz w:val="22"/><w:szCs w:val="22"/></w:rPr><w:t xml:space="preserve">Multiple instruments — separate order books per symbol, single matching engine</w:t></w:r></w:p><w:p><w:pPr><w:pStyle w:val="ListParagraph"/><w:numPr><w:ilvl w:val="0"/><w:numId w:val="2"/></w:numPr><w:spacing w:before="60" w:after="60"/></w:pPr><w:r><w:rPr><w:rFonts w:ascii="Arial" w:cs="Arial" w:eastAsia="Arial" w:hAnsi="Arial"/><w:color w:val="555555"/><w:sz w:val="22"/><w:szCs w:val="22"/></w:rPr><w:t xml:space="preserve">FIX protocol parser — accept real FIX 4.2 order messages from a file or socket</w:t></w:r></w:p><w:p><w:pPr><w:pStyle w:val="ListParagraph"/><w:numPr><w:ilvl w:val="0"/><w:numId w:val="2"/></w:numPr><w:spacing w:before="60" w:after="60"/></w:pPr><w:r><w:rPr><w:rFonts w:ascii="Arial" w:cs="Arial" w:eastAsia="Arial" w:hAnsi="Arial"/><w:color w:val="555555"/><w:sz w:val="22"/><w:szCs w:val="22"/></w:rPr><w:t xml:space="preserve">Market data feed — publish best bid/ask and last trade to subscribers</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none" w:color="FFFFFF" w:sz="0"/><w:left w:val="none" w:color="FFFFFF" w:sz="0"/><w:bottom w:val="none" w:color="FFFFFF" w:sz="0"/><w:right w:val="none" w:color="FFFFFF" w:sz="0"/></w:tcBorders><w:shd w:fill="1B2A3B" w:val="clear"/><w:tcMar><w:top w:type="dxa" w:w="120"/><w:left w:type="dxa" w:w="200"/><w:bottom w:type="dxa" w:w="120"/><w:right w:type="dxa" w:w="200"/></w:tcMar></w:tcPr><w:p><w:r><w:rPr><w:rFonts w:ascii="Arial" w:cs="Arial" w:eastAsia="Arial" w:hAnsi="Arial"/><w:b/><w:bCs/><w:color w:val="FFFFFF"/><w:sz w:val="28"/><w:szCs w:val="28"/></w:rPr><w:t xml:space="preserve">v1.3 — VISUALIZATION &amp; PORTFOLIO</w:t></w:r></w:p></w:tc></w:tr></w:tbl><w:p><w:r><w:t xml:space="preserve"></w:t></w:r></w:p><w:p><w:pPr><w:pStyle w:val="ListParagraph"/><w:numPr><w:ilvl w:val="0"/><w:numId w:val="2"/></w:numPr><w:spacing w:before="60" w:after="60"/></w:pPr><w:r><w:rPr><w:rFonts w:ascii="Arial" w:cs="Arial" w:eastAsia="Arial" w:hAnsi="Arial"/><w:color w:val="555555"/><w:sz w:val="22"/><w:szCs w:val="22"/></w:rPr><w:t xml:space="preserve">Flask portfolio site — live demo page with benchmark results and architecture diagram</w:t></w:r></w:p><w:p><w:pPr><w:pStyle w:val="ListParagraph"/><w:numPr><w:ilvl w:val="0"/><w:numId w:val="2"/></w:numPr><w:spacing w:before="60" w:after="60"/></w:pPr><w:r><w:rPr><w:rFonts w:ascii="Arial" w:cs="Arial" w:eastAsia="Arial" w:hAnsi="Arial"/><w:color w:val="555555"/><w:sz w:val="22"/><w:szCs w:val="22"/></w:rPr><w:t xml:space="preserve">Real-time order book visualizer — web UI showing live bid/ask depth as simulation runs</w:t></w:r></w:p><w:p><w:pPr><w:pStyle w:val="ListParagraph"/><w:numPr><w:ilvl w:val="0"/><w:numId w:val="2"/></w:numPr><w:spacing w:before="60" w:after="60"/></w:pPr><w:r><w:rPr><w:rFonts w:ascii="Arial" w:cs="Arial" w:eastAsia="Arial" w:hAnsi="Arial"/><w:color w:val="555555"/><w:sz w:val="22"/><w:szCs w:val="22"/></w:rPr><w:t xml:space="preserve">Latency distribution chart — histogram of order-to-fill latencies from CSV data</w:t></w:r></w:p><w:p><w:pPr><w:pStyle w:val="ListParagraph"/><w:numPr><w:ilvl w:val="0"/><w:numId w:val="2"/></w:numPr><w:spacing w:before="60" w:after="60"/></w:pPr><w:r><w:rPr><w:rFonts w:ascii="Arial" w:cs="Arial" w:eastAsia="Arial" w:hAnsi="Arial"/><w:color w:val="555555"/><w:sz w:val="22"/><w:szCs w:val="22"/></w:rPr><w:t xml:space="preserve">P&amp;L tracker — running market maker profit/loss across the simulation</w:t></w:r></w:p><w:p><w:pPr><w:pStyle w:val="ListParagraph"/><w:numPr><w:ilvl w:val="0"/><w:numId w:val="2"/></w:numPr><w:spacing w:before="60" w:after="60"/></w:pPr><w:r><w:rPr><w:rFonts w:ascii="Arial" w:cs="Arial" w:eastAsia="Arial" w:hAnsi="Arial"/><w:color w:val="555555"/><w:sz w:val="22"/><w:szCs w:val="22"/></w:rPr><w:t xml:space="preserve">Downloadable binary releases — pre-built Windows executable via GitHub Releases</w:t></w:r></w:p><w:p><w:pPr><w:pStyle w:val="Heading1"/><w:spacing w:before="400" w:after="200"/></w:pPr><w:r><w:rPr><w:rFonts w:ascii="Arial" w:cs="Arial" w:eastAsia="Arial" w:hAnsi="Arial"/><w:b/><w:bCs/><w:color w:val="1B2A3B"/><w:sz w:val="36"/><w:szCs w:val="36"/></w:rPr><w:t xml:space="preserve">File Reference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c><w:tcPr><w:tcW w:type="dxa" w:w="3000"/><w:tcBorders><w:top w:val="single" w:color="CCCCCC" w:sz="1"/><w:left w:val="single" w:color="CCCCCC" w:sz="1"/><w:bottom w:val="single" w:color="CCCCCC" w:sz="1"/><w:right w:val="single" w:color="CCCCCC" w:sz="1"/></w:tcBorders><w:shd w:fill="1B2A3B" w:val="clear"/><w:tcMar><w:top w:type="dxa" w:w="80"/><w:left w:type="dxa" w:w="120"/><w:bottom w:type="dxa" w:w="80"/><w:right w:type="dxa" w:w="120"/></w:tcMar></w:tcPr><w:p><w:r><w:rPr><w:rFonts w:ascii="Arial" w:cs="Arial" w:eastAsia="Arial" w:hAnsi="Arial"/><w:b/><w:bCs/><w:color w:val="FFFFFF"/><w:sz w:val="20"/><w:szCs w:val="20"/></w:rPr><w:t xml:space="preserve">File</w:t></w:r></w:p></w:tc><w:tc><w:tcPr><w:tcW w:type="dxa" w:w="6360"/><w:tcBorders><w:top w:val="single" w:color="CCCCCC" w:sz="1"/><w:left w:val="single" w:color="CCCCCC" w:sz="1"/><w:bottom w:val="single" w:color="CCCCCC" w:sz="1"/><w:right w:val="single" w:color="CCCCCC" w:sz="1"/></w:tcBorders><w:shd w:fill="1B2A3B" w:val="clear"/><w:tcMar><w:top w:type="dxa" w:w="80"/><w:left w:type="dxa" w:w="120"/><w:bottom w:type="dxa" w:w="80"/><w:right w:type="dxa" w:w="120"/></w:tcMar></w:tcPr><w:p><w:r><w:rPr><w:rFonts w:ascii="Arial" w:cs="Arial" w:eastAsia="Arial" w:hAnsi="Arial"/><w:b/><w:bCs/><w:color w:val="FFFFFF"/><w:sz w:val="20"/><w:szCs w:val="20"/></w:rPr><w:t xml:space="preserve">Purpose</w:t></w:r></w:p></w:tc></w:tr><w:tr><w:tc><w:tcPr><w:tcW w:type="dxa" w:w="3000"/><w:tcBorders><w:top w:val="single" w:color="CCCCCC" w:sz="1"/><w:left w:val="single" w:color="CCCCCC" w:sz="1"/><w:bottom w:val="single" w:color="CCCCCC" w:sz="1"/><w:right w:val="single" w:color="CCCCCC" w:sz="1"/></w:tcBorders><w:shd w:fill="F2F2F2" w:val="clear"/><w:tcMar><w:top w:type="dxa" w:w="80"/><w:left w:type="dxa" w:w="120"/><w:bottom w:type="dxa" w:w="80"/><w:right w:type="dxa" w:w="120"/></w:tcMar></w:tcPr><w:p><w:r><w:rPr><w:rFonts w:ascii="Courier New" w:cs="Courier New" w:eastAsia="Courier New" w:hAnsi="Courier New"/><w:color w:val="555555"/><w:sz w:val="20"/><w:szCs w:val="20"/></w:rPr><w:t xml:space="preserve">Order.hpp</w:t></w:r></w:p></w:tc><w:tc><w:tcPr><w:tcW w:type="dxa" w:w="6360"/><w:tcBorders><w:top w:val="single" w:color="CCCCCC" w:sz="1"/><w:left w:val="single" w:color="CCCCCC" w:sz="1"/><w:bottom w:val="single" w:color="CCCCCC" w:sz="1"/><w:right w:val="single" w:color="CCCCCC" w:sz="1"/></w:tcBorders><w:shd w:fill="F2F2F2" w:val="clear"/><w:tcMar><w:top w:type="dxa" w:w="80"/><w:left w:type="dxa" w:w="120"/><w:bottom w:type="dxa" w:w="80"/><w:right w:type="dxa" w:w="120"/></w:tcMar></w:tcPr><w:p><w:r><w:rPr><w:rFonts w:ascii="Arial" w:cs="Arial" w:eastAsia="Arial" w:hAnsi="Arial"/><w:color w:val="555555"/><w:sz w:val="20"/><w:szCs w:val="20"/></w:rPr><w:t xml:space="preserve">Order struct, enums, fixed-width integer types</w:t></w:r></w:p></w:tc></w:tr><w:tr><w:tc><w:tcPr><w:tcW w:type="dxa" w:w="30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ourier New" w:cs="Courier New" w:eastAsia="Courier New" w:hAnsi="Courier New"/><w:color w:val="555555"/><w:sz w:val="20"/><w:szCs w:val="20"/></w:rPr><w:t xml:space="preserve">ObjectPool.hpp</w:t></w:r></w:p></w:tc><w:tc><w:tcPr><w:tcW w:type="dxa" w:w="6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555555"/><w:sz w:val="20"/><w:szCs w:val="20"/></w:rPr><w:t xml:space="preserve">Template memory pool — no heap in critical path</w:t></w:r></w:p></w:tc></w:tr><w:tr><w:tc><w:tcPr><w:tcW w:type="dxa" w:w="3000"/><w:tcBorders><w:top w:val="single" w:color="CCCCCC" w:sz="1"/><w:left w:val="single" w:color="CCCCCC" w:sz="1"/><w:bottom w:val="single" w:color="CCCCCC" w:sz="1"/><w:right w:val="single" w:color="CCCCCC" w:sz="1"/></w:tcBorders><w:shd w:fill="F2F2F2" w:val="clear"/><w:tcMar><w:top w:type="dxa" w:w="80"/><w:left w:type="dxa" w:w="120"/><w:bottom w:type="dxa" w:w="80"/><w:right w:type="dxa" w:w="120"/></w:tcMar></w:tcPr><w:p><w:r><w:rPr><w:rFonts w:ascii="Courier New" w:cs="Courier New" w:eastAsia="Courier New" w:hAnsi="Courier New"/><w:color w:val="555555"/><w:sz w:val="20"/><w:szCs w:val="20"/></w:rPr><w:t xml:space="preserve">OrderBook.hpp/cpp</w:t></w:r></w:p></w:tc><w:tc><w:tcPr><w:tcW w:type="dxa" w:w="6360"/><w:tcBorders><w:top w:val="single" w:color="CCCCCC" w:sz="1"/><w:left w:val="single" w:color="CCCCCC" w:sz="1"/><w:bottom w:val="single" w:color="CCCCCC" w:sz="1"/><w:right w:val="single" w:color="CCCCCC" w:sz="1"/></w:tcBorders><w:shd w:fill="F2F2F2" w:val="clear"/><w:tcMar><w:top w:type="dxa" w:w="80"/><w:left w:type="dxa" w:w="120"/><w:bottom w:type="dxa" w:w="80"/><w:right w:type="dxa" w:w="120"/></w:tcMar></w:tcPr><w:p><w:r><w:rPr><w:rFonts w:ascii="Arial" w:cs="Arial" w:eastAsia="Arial" w:hAnsi="Arial"/><w:color w:val="555555"/><w:sz w:val="20"/><w:szCs w:val="20"/></w:rPr><w:t xml:space="preserve">Bid/ask maps, price levels, add/cancel, spread</w:t></w:r></w:p></w:tc></w:tr><w:tr><w:tc><w:tcPr><w:tcW w:type="dxa" w:w="30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ourier New" w:cs="Courier New" w:eastAsia="Courier New" w:hAnsi="Courier New"/><w:color w:val="555555"/><w:sz w:val="20"/><w:szCs w:val="20"/></w:rPr><w:t xml:space="preserve">MatchingEngine.hpp/cpp</w:t></w:r></w:p></w:tc><w:tc><w:tcPr><w:tcW w:type="dxa" w:w="6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555555"/><w:sz w:val="20"/><w:szCs w:val="20"/></w:rPr><w:t xml:space="preserve">Price-time priority match loop, fill emission</w:t></w:r></w:p></w:tc></w:tr><w:tr><w:tc><w:tcPr><w:tcW w:type="dxa" w:w="3000"/><w:tcBorders><w:top w:val="single" w:color="CCCCCC" w:sz="1"/><w:left w:val="single" w:color="CCCCCC" w:sz="1"/><w:bottom w:val="single" w:color="CCCCCC" w:sz="1"/><w:right w:val="single" w:color="CCCCCC" w:sz="1"/></w:tcBorders><w:shd w:fill="F2F2F2" w:val="clear"/><w:tcMar><w:top w:type="dxa" w:w="80"/><w:left w:type="dxa" w:w="120"/><w:bottom w:type="dxa" w:w="80"/><w:right w:type="dxa" w:w="120"/></w:tcMar></w:tcPr><w:p><w:r><w:rPr><w:rFonts w:ascii="Courier New" w:cs="Courier New" w:eastAsia="Courier New" w:hAnsi="Courier New"/><w:color w:val="555555"/><w:sz w:val="20"/><w:szCs w:val="20"/></w:rPr><w:t xml:space="preserve">OrderGenerator.hpp/cpp</w:t></w:r></w:p></w:tc><w:tc><w:tcPr><w:tcW w:type="dxa" w:w="6360"/><w:tcBorders><w:top w:val="single" w:color="CCCCCC" w:sz="1"/><w:left w:val="single" w:color="CCCCCC" w:sz="1"/><w:bottom w:val="single" w:color="CCCCCC" w:sz="1"/><w:right w:val="single" w:color="CCCCCC" w:sz="1"/></w:tcBorders><w:shd w:fill="F2F2F2" w:val="clear"/><w:tcMar><w:top w:type="dxa" w:w="80"/><w:left w:type="dxa" w:w="120"/><w:bottom w:type="dxa" w:w="80"/><w:right w:type="dxa" w:w="120"/></w:tcMar></w:tcPr><w:p><w:r><w:rPr><w:rFonts w:ascii="Arial" w:cs="Arial" w:eastAsia="Arial" w:hAnsi="Arial"/><w:color w:val="555555"/><w:sz w:val="20"/><w:szCs w:val="20"/></w:rPr><w:t xml:space="preserve">Random trader and market-maker order stream</w:t></w:r></w:p></w:tc></w:tr><w:tr><w:tc><w:tcPr><w:tcW w:type="dxa" w:w="30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ourier New" w:cs="Courier New" w:eastAsia="Courier New" w:hAnsi="Courier New"/><w:color w:val="555555"/><w:sz w:val="20"/><w:szCs w:val="20"/></w:rPr><w:t xml:space="preserve">LatencyProfiler.hpp/cpp</w:t></w:r></w:p></w:tc><w:tc><w:tcPr><w:tcW w:type="dxa" w:w="6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555555"/><w:sz w:val="20"/><w:szCs w:val="20"/></w:rPr><w:t xml:space="preserve">Nanosecond timing, p50/p99/min/max statistics</w:t></w:r></w:p></w:tc></w:tr><w:tr><w:tc><w:tcPr><w:tcW w:type="dxa" w:w="3000"/><w:tcBorders><w:top w:val="single" w:color="CCCCCC" w:sz="1"/><w:left w:val="single" w:color="CCCCCC" w:sz="1"/><w:bottom w:val="single" w:color="CCCCCC" w:sz="1"/><w:right w:val="single" w:color="CCCCCC" w:sz="1"/></w:tcBorders><w:shd w:fill="F2F2F2" w:val="clear"/><w:tcMar><w:top w:type="dxa" w:w="80"/><w:left w:type="dxa" w:w="120"/><w:bottom w:type="dxa" w:w="80"/><w:right w:type="dxa" w:w="120"/></w:tcMar></w:tcPr><w:p><w:r><w:rPr><w:rFonts w:ascii="Courier New" w:cs="Courier New" w:eastAsia="Courier New" w:hAnsi="Courier New"/><w:color w:val="555555"/><w:sz w:val="20"/><w:szCs w:val="20"/></w:rPr><w:t xml:space="preserve">Benchmark.hpp/cpp</w:t></w:r></w:p></w:tc><w:tc><w:tcPr><w:tcW w:type="dxa" w:w="6360"/><w:tcBorders><w:top w:val="single" w:color="CCCCCC" w:sz="1"/><w:left w:val="single" w:color="CCCCCC" w:sz="1"/><w:bottom w:val="single" w:color="CCCCCC" w:sz="1"/><w:right w:val="single" w:color="CCCCCC" w:sz="1"/></w:tcBorders><w:shd w:fill="F2F2F2" w:val="clear"/><w:tcMar><w:top w:type="dxa" w:w="80"/><w:left w:type="dxa" w:w="120"/><w:bottom w:type="dxa" w:w="80"/><w:right w:type="dxa" w:w="120"/></w:tcMar></w:tcPr><w:p><w:r><w:rPr><w:rFonts w:ascii="Arial" w:cs="Arial" w:eastAsia="Arial" w:hAnsi="Arial"/><w:color w:val="555555"/><w:sz w:val="20"/><w:szCs w:val="20"/></w:rPr><w:t xml:space="preserve">Harness wiring all components, CSV output</w:t></w:r></w:p></w:tc></w:tr><w:tr><w:tc><w:tcPr><w:tcW w:type="dxa" w:w="30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ourier New" w:cs="Courier New" w:eastAsia="Courier New" w:hAnsi="Courier New"/><w:color w:val="555555"/><w:sz w:val="20"/><w:szCs w:val="20"/></w:rPr><w:t xml:space="preserve">main.cpp</w:t></w:r></w:p></w:tc><w:tc><w:tcPr><w:tcW w:type="dxa" w:w="6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555555"/><w:sz w:val="20"/><w:szCs w:val="20"/></w:rPr><w:t xml:space="preserve">Entry point, CLI argument parsing, exception boundary</w:t></w:r></w:p></w:tc></w:tr><w:tr><w:tc><w:tcPr><w:tcW w:type="dxa" w:w="3000"/><w:tcBorders><w:top w:val="single" w:color="CCCCCC" w:sz="1"/><w:left w:val="single" w:color="CCCCCC" w:sz="1"/><w:bottom w:val="single" w:color="CCCCCC" w:sz="1"/><w:right w:val="single" w:color="CCCCCC" w:sz="1"/></w:tcBorders><w:shd w:fill="F2F2F2" w:val="clear"/><w:tcMar><w:top w:type="dxa" w:w="80"/><w:left w:type="dxa" w:w="120"/><w:bottom w:type="dxa" w:w="80"/><w:right w:type="dxa" w:w="120"/></w:tcMar></w:tcPr><w:p><w:r><w:rPr><w:rFonts w:ascii="Courier New" w:cs="Courier New" w:eastAsia="Courier New" w:hAnsi="Courier New"/><w:color w:val="555555"/><w:sz w:val="20"/><w:szCs w:val="20"/></w:rPr><w:t xml:space="preserve">CMakeLists.txt</w:t></w:r></w:p></w:tc><w:tc><w:tcPr><w:tcW w:type="dxa" w:w="6360"/><w:tcBorders><w:top w:val="single" w:color="CCCCCC" w:sz="1"/><w:left w:val="single" w:color="CCCCCC" w:sz="1"/><w:bottom w:val="single" w:color="CCCCCC" w:sz="1"/><w:right w:val="single" w:color="CCCCCC" w:sz="1"/></w:tcBorders><w:shd w:fill="F2F2F2" w:val="clear"/><w:tcMar><w:top w:type="dxa" w:w="80"/><w:left w:type="dxa" w:w="120"/><w:bottom w:type="dxa" w:w="80"/><w:right w:type="dxa" w:w="120"/></w:tcMar></w:tcPr><w:p><w:r><w:rPr><w:rFonts w:ascii="Arial" w:cs="Arial" w:eastAsia="Arial" w:hAnsi="Arial"/><w:color w:val="555555"/><w:sz w:val="20"/><w:szCs w:val="20"/></w:rPr><w:t xml:space="preserve">Build system — Release flags, include paths</w:t></w:r></w:p></w:tc></w:tr></w:tbl><w:p><w:r><w:t xml:space="preserve"></w:t></w:r></w:p><w:p><w:r><w:t xml:space="preserve"></w:t></w:r></w:p><w:p><w:pPr><w:pBdr><w:bottom w:val="single" w:color="CCCCCC" w:sz="4" w:space="1"/></w:pBdr><w:spacing w:before="200" w:after="200"/></w:pPr></w:p><w:p><w:pPr><w:spacing w:before="200" w:after="100"/><w:jc w:val="center"/></w:pPr><w:r><w:rPr><w:rFonts w:ascii="Arial" w:cs="Arial" w:eastAsia="Arial" w:hAnsi="Arial"/><w:color w:val="555555"/><w:sz w:val="20"/><w:szCs w:val="20"/></w:rPr><w:t xml:space="preserve">Built by James Dileva — 2026</w:t></w:r></w:p><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3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D6A8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2A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2026-03-29T05:26:06.631Z</dcterms:created>
  <dcterms:modified xsi:type="dcterms:W3CDTF">2026-03-29T05:26:06.631Z</dcterms:modified>
</cp:coreProperties>
</file>

<file path=docProps/custom.xml><?xml version="1.0" encoding="utf-8"?>
<Properties xmlns="http://schemas.openxmlformats.org/officeDocument/2006/custom-properties" xmlns:vt="http://schemas.openxmlformats.org/officeDocument/2006/docPropsVTypes"/>
</file>