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eaderDefault"/>
      <w:headerReference w:type="even" r:id="rIdHeaderEven"/>
      <w:footerReference w:type="default" r:id="rId9"/>
      <w:footerReference w:type="even" r:id="rIdFooterEven"/>
      <w:pgSz w:w="12240" w:h="15840"/>
      <w:pgMar w:top="720" w:right="1080" w:bottom="720" w:left="1080" w:header="720" w:footer="2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r>
      <w:t xml:space="preserve">{{BUILD_VERSION}}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r>
      <w:t xml:space="preserve">{{BUILD_VERSION}}</w:t>
    </w:r>
  </w:p>
</w:ftr>
</file>

<file path=word/footer3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rPr>
        <w:sz w:val="16"/>
        <w:szCs w:val="16"/>
        <w:i/>
      </w:rPr>
    </w:pP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1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A Bible Study Primer</w:t>
    </w:r>
    <w:r>
      <w:rPr>
        <w:sz w:val="16"/>
        <w:szCs w:val="16"/>
        <w:i/>
      </w:rPr>
      <w:fldChar w:fldCharType="end"/>
    </w:r>
    <w:r>
      <w:rPr>
        <w:sz w:val="16"/>
        <w:szCs w:val="16"/>
        <w:i/>
      </w:rPr>
      <w:t xml:space="preserve"> — </w:t>
    </w:r>
    <w:r>
      <w:rPr>
        <w:sz w:val="16"/>
        <w:szCs w:val="16"/>
        <w:i/>
      </w:rPr>
      <w:fldChar w:fldCharType="begin"/>
    </w:r>
    <w:r>
      <w:rPr>
        <w:sz w:val="16"/>
        <w:szCs w:val="16"/>
        <w:i/>
      </w:rPr>
      <w:instrText xml:space="preserve"> STYLEREF 4 \* MERGEFORMAT </w:instrText>
    </w:r>
    <w:r>
      <w:rPr>
        <w:sz w:val="16"/>
        <w:szCs w:val="16"/>
        <w:i/>
      </w:rPr>
      <w:fldChar w:fldCharType="separate"/>
    </w:r>
    <w:r>
      <w:rPr>
        <w:sz w:val="16"/>
        <w:szCs w:val="16"/>
        <w:i/>
      </w:rPr>
      <w:t>Genesis</w:t>
    </w:r>
    <w:r>
      <w:rPr>
        <w:sz w:val="16"/>
        <w:szCs w:val="16"/>
        <w:i/>
      </w:rPr>
      <w:fldChar w:fldCharType="end"/>
    </w:r>
  </w:p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4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evenAndOddHeader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TOCCompact">
    <w:name w:val="TOCCompact"/>
    <w:basedOn w:val="Compact"/>
    <w:qFormat/>
    <w:pPr>
      <w:tabs>
        <w:tab w:val="right" w:leader="dot" w:pos="9700"/>
      </w:tabs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b w:val="0"/>
      <w:bCs w:val="0"/>
      <w:color w:val="000000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iddenHeading">
    <w:name w:val="HiddenHeading"/>
    <w:basedOn w:val="Normal"/>
    <w:next w:val="BodyText"/>
    <w:uiPriority w:val="9"/>
    <w:pPr>
      <w:spacing w:before="0" w:after="0"/>
      <w:outlineLvl w:val="0"/>
    </w:pPr>
    <w:rPr>
      <w:color w:val="FFFFFF"/>
      <w:sz w:val="2"/>
      <w:szCs w:val="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jc w:val="left"/>
      </w:pPr>
      <w:rPr>
        <w:b/>
        <w:bCs/>
        <w:color w:val="FFFFFF"/>
      </w:rPr>
      <w:tblPr>
        <w:jc w:val="left"/>
        <w:tblInd w:w="0" w:type="dxa"/>
      </w:tblPr>
      <w:trPr>
        <w:jc w:val="left"/>
      </w:trPr>
      <w:tcPr>
        <w:shd w:val="clear" w:color="auto" w:fill="1F4E79"/>
        <w:vAlign w:val="bottom"/>
        <w:tcBorders>
          <w:bottom w:val="single" w:sz="4" w:space="0" w:color="1F4E79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F3A93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FooterEven" Type="http://schemas.openxmlformats.org/officeDocument/2006/relationships/footer" Target="footer2.xml"/><Relationship Id="rIdHeaderDefault" Type="http://schemas.openxmlformats.org/officeDocument/2006/relationships/header" Target="header1.xml"/><Relationship Id="rIdHeaderEven" Type="http://schemas.openxmlformats.org/officeDocument/2006/relationships/header" Target="header2.xml"/><Relationship Id="rIdHeaderBlank" Type="http://schemas.openxmlformats.org/officeDocument/2006/relationships/header" Target="header3.xml"/><Relationship Id="rIdHeaderEmpty" Type="http://schemas.openxmlformats.org/officeDocument/2006/relationships/header" Target="header4.xml"/><Relationship Id="rIdFooterEmpty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er2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